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ACFB" w14:textId="77777777" w:rsidR="007775C2" w:rsidRPr="007775C2" w:rsidRDefault="007775C2" w:rsidP="007775C2">
      <w:r w:rsidRPr="007775C2">
        <w:br/>
        <w:t>Edition:</w:t>
      </w:r>
    </w:p>
    <w:p w14:paraId="478CC8EA" w14:textId="77777777" w:rsidR="007775C2" w:rsidRPr="007775C2" w:rsidRDefault="007775C2" w:rsidP="007775C2">
      <w:r w:rsidRPr="007775C2">
        <w:rPr>
          <w:b/>
          <w:bCs/>
        </w:rPr>
        <w:t>Australia</w:t>
      </w:r>
    </w:p>
    <w:p w14:paraId="7F048787" w14:textId="77777777" w:rsidR="007775C2" w:rsidRPr="007775C2" w:rsidRDefault="007775C2" w:rsidP="007775C2">
      <w:hyperlink r:id="rId7" w:history="1">
        <w:proofErr w:type="spellStart"/>
        <w:r w:rsidRPr="007775C2">
          <w:rPr>
            <w:rStyle w:val="Hyperlink"/>
            <w:b/>
            <w:bCs/>
          </w:rPr>
          <w:t>Donate</w:t>
        </w:r>
      </w:hyperlink>
      <w:hyperlink r:id="rId8" w:tooltip="Sign up to receive our daily email newsletter" w:history="1">
        <w:r w:rsidRPr="007775C2">
          <w:rPr>
            <w:rStyle w:val="Hyperlink"/>
            <w:b/>
            <w:bCs/>
          </w:rPr>
          <w:t>Newsletters</w:t>
        </w:r>
        <w:proofErr w:type="spellEnd"/>
      </w:hyperlink>
    </w:p>
    <w:p w14:paraId="6BD05408" w14:textId="77777777" w:rsidR="007775C2" w:rsidRPr="007775C2" w:rsidRDefault="007775C2" w:rsidP="007775C2">
      <w:hyperlink r:id="rId9" w:history="1">
        <w:r w:rsidRPr="007775C2">
          <w:rPr>
            <w:rStyle w:val="Hyperlink"/>
          </w:rPr>
          <w:t xml:space="preserve">Become an </w:t>
        </w:r>
        <w:proofErr w:type="spellStart"/>
        <w:r w:rsidRPr="007775C2">
          <w:rPr>
            <w:rStyle w:val="Hyperlink"/>
          </w:rPr>
          <w:t>author</w:t>
        </w:r>
      </w:hyperlink>
      <w:hyperlink r:id="rId10" w:history="1">
        <w:r w:rsidRPr="007775C2">
          <w:rPr>
            <w:rStyle w:val="Hyperlink"/>
          </w:rPr>
          <w:t>Sign</w:t>
        </w:r>
        <w:proofErr w:type="spellEnd"/>
        <w:r w:rsidRPr="007775C2">
          <w:rPr>
            <w:rStyle w:val="Hyperlink"/>
          </w:rPr>
          <w:t xml:space="preserve"> up as a </w:t>
        </w:r>
        <w:proofErr w:type="spellStart"/>
        <w:r w:rsidRPr="007775C2">
          <w:rPr>
            <w:rStyle w:val="Hyperlink"/>
          </w:rPr>
          <w:t>reader</w:t>
        </w:r>
      </w:hyperlink>
      <w:hyperlink r:id="rId11" w:history="1">
        <w:r w:rsidRPr="007775C2">
          <w:rPr>
            <w:rStyle w:val="Hyperlink"/>
          </w:rPr>
          <w:t>Sign</w:t>
        </w:r>
        <w:proofErr w:type="spellEnd"/>
        <w:r w:rsidRPr="007775C2">
          <w:rPr>
            <w:rStyle w:val="Hyperlink"/>
          </w:rPr>
          <w:t xml:space="preserve"> in</w:t>
        </w:r>
      </w:hyperlink>
    </w:p>
    <w:p w14:paraId="323498D7" w14:textId="31BD4797" w:rsidR="007775C2" w:rsidRPr="007775C2" w:rsidRDefault="007775C2" w:rsidP="007775C2">
      <w:r w:rsidRPr="007775C2">
        <mc:AlternateContent>
          <mc:Choice Requires="wps">
            <w:drawing>
              <wp:inline distT="0" distB="0" distL="0" distR="0" wp14:anchorId="1A25942A" wp14:editId="6137B8E6">
                <wp:extent cx="3333750" cy="476250"/>
                <wp:effectExtent l="0" t="0" r="0" b="0"/>
                <wp:docPr id="595919302" name="Rectangle 20" descr="The Convers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41564" id="Rectangle 20" o:spid="_x0000_s1026" alt="The Conversation" href="https://theconversation.com/au" style="width:26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" o:button="t" filled="f" stroked="f">
                <v:fill o:detectmouseclick="t"/>
                <o:lock v:ext="edit" aspectratio="t"/>
                <w10:anchorlock/>
              </v:rect>
            </w:pict>
          </mc:Fallback>
        </mc:AlternateContent>
      </w:r>
    </w:p>
    <w:p w14:paraId="26D8332B" w14:textId="77777777" w:rsidR="007775C2" w:rsidRPr="007775C2" w:rsidRDefault="007775C2" w:rsidP="007775C2">
      <w:pPr>
        <w:rPr>
          <w:b/>
          <w:bCs/>
        </w:rPr>
      </w:pPr>
      <w:r w:rsidRPr="007775C2">
        <w:rPr>
          <w:b/>
          <w:bCs/>
        </w:rPr>
        <w:t>Academic rigour, journalistic flair</w:t>
      </w:r>
    </w:p>
    <w:p w14:paraId="4F2FC1E6" w14:textId="77777777" w:rsidR="007775C2" w:rsidRPr="007775C2" w:rsidRDefault="007775C2" w:rsidP="007775C2">
      <w:pPr>
        <w:rPr>
          <w:vanish/>
        </w:rPr>
      </w:pPr>
      <w:r w:rsidRPr="007775C2">
        <w:rPr>
          <w:vanish/>
        </w:rPr>
        <w:t>Top of Form</w:t>
      </w:r>
    </w:p>
    <w:p w14:paraId="762E871E" w14:textId="77777777" w:rsidR="007775C2" w:rsidRPr="007775C2" w:rsidRDefault="007775C2" w:rsidP="007775C2">
      <w:pPr>
        <w:rPr>
          <w:vanish/>
        </w:rPr>
      </w:pPr>
      <w:r w:rsidRPr="007775C2">
        <w:rPr>
          <w:vanish/>
        </w:rPr>
        <w:t>Bottom of Form</w:t>
      </w:r>
    </w:p>
    <w:p w14:paraId="72027FAF" w14:textId="77777777" w:rsidR="007775C2" w:rsidRPr="007775C2" w:rsidRDefault="007775C2" w:rsidP="007775C2">
      <w:hyperlink r:id="rId13" w:tooltip="Arts + Culture" w:history="1">
        <w:r w:rsidRPr="007775C2">
          <w:rPr>
            <w:rStyle w:val="Hyperlink"/>
          </w:rPr>
          <w:t>Arts + Culture</w:t>
        </w:r>
      </w:hyperlink>
      <w:hyperlink r:id="rId14" w:tooltip="Books + Ideas" w:history="1">
        <w:r w:rsidRPr="007775C2">
          <w:rPr>
            <w:rStyle w:val="Hyperlink"/>
          </w:rPr>
          <w:t>Books + Ideas</w:t>
        </w:r>
      </w:hyperlink>
      <w:hyperlink r:id="rId15" w:tooltip="Business + Economy" w:history="1">
        <w:r w:rsidRPr="007775C2">
          <w:rPr>
            <w:rStyle w:val="Hyperlink"/>
          </w:rPr>
          <w:t>Business + Economy</w:t>
        </w:r>
      </w:hyperlink>
      <w:hyperlink r:id="rId16" w:tooltip="Education" w:history="1">
        <w:r w:rsidRPr="007775C2">
          <w:rPr>
            <w:rStyle w:val="Hyperlink"/>
          </w:rPr>
          <w:t>Education</w:t>
        </w:r>
      </w:hyperlink>
      <w:hyperlink r:id="rId17" w:tooltip="Environment + Energy" w:history="1">
        <w:r w:rsidRPr="007775C2">
          <w:rPr>
            <w:rStyle w:val="Hyperlink"/>
          </w:rPr>
          <w:t>Environment + Energy</w:t>
        </w:r>
      </w:hyperlink>
      <w:hyperlink r:id="rId18" w:tooltip="Health" w:history="1">
        <w:r w:rsidRPr="007775C2">
          <w:rPr>
            <w:rStyle w:val="Hyperlink"/>
          </w:rPr>
          <w:t>Health</w:t>
        </w:r>
      </w:hyperlink>
      <w:hyperlink r:id="rId19" w:tooltip="Politics + Society" w:history="1">
        <w:r w:rsidRPr="007775C2">
          <w:rPr>
            <w:rStyle w:val="Hyperlink"/>
          </w:rPr>
          <w:t>Politics + Society</w:t>
        </w:r>
      </w:hyperlink>
      <w:hyperlink r:id="rId20" w:tooltip="Science + Tech" w:history="1">
        <w:r w:rsidRPr="007775C2">
          <w:rPr>
            <w:rStyle w:val="Hyperlink"/>
          </w:rPr>
          <w:t>Science + Tech</w:t>
        </w:r>
      </w:hyperlink>
    </w:p>
    <w:p w14:paraId="64E94B17" w14:textId="77777777" w:rsidR="007775C2" w:rsidRPr="007775C2" w:rsidRDefault="007775C2" w:rsidP="007775C2">
      <w:r w:rsidRPr="007775C2">
        <w:t>Data like this seven-day crime map from Oakland, Calif., feeds predictive policing AIs. </w:t>
      </w:r>
      <w:hyperlink r:id="rId21" w:history="1">
        <w:r w:rsidRPr="007775C2">
          <w:rPr>
            <w:rStyle w:val="Hyperlink"/>
          </w:rPr>
          <w:t>City of Oakland via CrimeMapping.com</w:t>
        </w:r>
      </w:hyperlink>
    </w:p>
    <w:p w14:paraId="64F2AE8F" w14:textId="77777777" w:rsidR="007775C2" w:rsidRPr="007775C2" w:rsidRDefault="007775C2" w:rsidP="007775C2">
      <w:pPr>
        <w:rPr>
          <w:b/>
          <w:bCs/>
        </w:rPr>
      </w:pPr>
      <w:r w:rsidRPr="007775C2">
        <w:rPr>
          <w:b/>
          <w:bCs/>
        </w:rPr>
        <w:t>Predictive policing AI is on the rise − making it accountable to the public could curb its harmful effects</w:t>
      </w:r>
    </w:p>
    <w:p w14:paraId="4D1F91CB" w14:textId="77777777" w:rsidR="007775C2" w:rsidRPr="007775C2" w:rsidRDefault="007775C2" w:rsidP="007775C2">
      <w:r w:rsidRPr="007775C2">
        <w:t xml:space="preserve">Published: May 6, </w:t>
      </w:r>
      <w:proofErr w:type="gramStart"/>
      <w:r w:rsidRPr="007775C2">
        <w:t>2025</w:t>
      </w:r>
      <w:proofErr w:type="gramEnd"/>
      <w:r w:rsidRPr="007775C2">
        <w:t xml:space="preserve"> 10.35pm AEST</w:t>
      </w:r>
    </w:p>
    <w:p w14:paraId="4F28FD86" w14:textId="77777777" w:rsidR="007775C2" w:rsidRPr="007775C2" w:rsidRDefault="007775C2" w:rsidP="007775C2">
      <w:pPr>
        <w:rPr>
          <w:b/>
          <w:bCs/>
        </w:rPr>
      </w:pPr>
      <w:r w:rsidRPr="007775C2">
        <w:rPr>
          <w:b/>
          <w:bCs/>
        </w:rPr>
        <w:t>Author</w:t>
      </w:r>
    </w:p>
    <w:p w14:paraId="7292E348" w14:textId="0AF62520" w:rsidR="007775C2" w:rsidRPr="007775C2" w:rsidRDefault="007775C2" w:rsidP="007775C2">
      <w:pPr>
        <w:numPr>
          <w:ilvl w:val="0"/>
          <w:numId w:val="1"/>
        </w:numPr>
      </w:pPr>
      <w:hyperlink r:id="rId22" w:history="1">
        <w:r w:rsidRPr="007775C2">
          <w:rPr>
            <w:rStyle w:val="Hyperlink"/>
            <w:b/>
            <w:bCs/>
          </w:rPr>
          <w:drawing>
            <wp:inline distT="0" distB="0" distL="0" distR="0" wp14:anchorId="2EB1C163" wp14:editId="25A836B0">
              <wp:extent cx="1619250" cy="1619250"/>
              <wp:effectExtent l="0" t="0" r="0" b="0"/>
              <wp:docPr id="783962715" name="Picture 19" descr="A person smiling at the camera&#10;&#10;AI-generated content may be incorr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62715" name="Picture 19" descr="A person smiling at the camera&#10;&#10;AI-generated content may be incorr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7775C2">
          <w:rPr>
            <w:rStyle w:val="Hyperlink"/>
            <w:b/>
            <w:bCs/>
          </w:rPr>
          <w:t>Maria Lungu</w:t>
        </w:r>
      </w:hyperlink>
    </w:p>
    <w:p w14:paraId="082626B0" w14:textId="77777777" w:rsidR="007775C2" w:rsidRPr="007775C2" w:rsidRDefault="007775C2" w:rsidP="007775C2">
      <w:r w:rsidRPr="007775C2">
        <w:t>Postdoctoral Researcher of Law and Public Administration, University of Virginia</w:t>
      </w:r>
    </w:p>
    <w:p w14:paraId="3AA6E636" w14:textId="77777777" w:rsidR="007775C2" w:rsidRPr="007775C2" w:rsidRDefault="007775C2" w:rsidP="007775C2">
      <w:pPr>
        <w:rPr>
          <w:b/>
          <w:bCs/>
        </w:rPr>
      </w:pPr>
      <w:r w:rsidRPr="007775C2">
        <w:rPr>
          <w:b/>
          <w:bCs/>
        </w:rPr>
        <w:t>Disclosure statement</w:t>
      </w:r>
    </w:p>
    <w:p w14:paraId="2FDA68E7" w14:textId="77777777" w:rsidR="007775C2" w:rsidRPr="007775C2" w:rsidRDefault="007775C2" w:rsidP="007775C2">
      <w:r w:rsidRPr="007775C2">
        <w:t xml:space="preserve">Maria Lungu receives funding from the University of Virginia, Digital Technology for Democracy Lab. She is affiliated with nonprofit </w:t>
      </w:r>
      <w:proofErr w:type="spellStart"/>
      <w:r w:rsidRPr="007775C2">
        <w:t>Center</w:t>
      </w:r>
      <w:proofErr w:type="spellEnd"/>
      <w:r w:rsidRPr="007775C2">
        <w:t xml:space="preserve"> for AI and Digital Policy (CAIDP).</w:t>
      </w:r>
    </w:p>
    <w:p w14:paraId="68F7441A" w14:textId="77777777" w:rsidR="007775C2" w:rsidRPr="007775C2" w:rsidRDefault="007775C2" w:rsidP="007775C2">
      <w:pPr>
        <w:rPr>
          <w:b/>
          <w:bCs/>
        </w:rPr>
      </w:pPr>
      <w:r w:rsidRPr="007775C2">
        <w:rPr>
          <w:b/>
          <w:bCs/>
        </w:rPr>
        <w:t>Partners</w:t>
      </w:r>
    </w:p>
    <w:p w14:paraId="70FC7FA5" w14:textId="53B461DD" w:rsidR="007775C2" w:rsidRPr="007775C2" w:rsidRDefault="007775C2" w:rsidP="007775C2">
      <w:r w:rsidRPr="007775C2">
        <w:rPr>
          <w:u w:val="single"/>
        </w:rPr>
        <w:lastRenderedPageBreak/>
        <w:drawing>
          <wp:inline distT="0" distB="0" distL="0" distR="0" wp14:anchorId="7454BA4B" wp14:editId="6B5FC278">
            <wp:extent cx="9525" cy="9525"/>
            <wp:effectExtent l="0" t="0" r="0" b="0"/>
            <wp:docPr id="1944298906" name="Picture 18" descr="University of Virgini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iversity of Virgin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1B9D3DB" w14:textId="77777777" w:rsidR="007775C2" w:rsidRPr="007775C2" w:rsidRDefault="007775C2" w:rsidP="007775C2">
      <w:hyperlink r:id="rId26" w:history="1">
        <w:r w:rsidRPr="007775C2">
          <w:rPr>
            <w:rStyle w:val="Hyperlink"/>
          </w:rPr>
          <w:t>University of Virginia</w:t>
        </w:r>
      </w:hyperlink>
      <w:r w:rsidRPr="007775C2">
        <w:t> provides funding as a member of The Conversation US.</w:t>
      </w:r>
    </w:p>
    <w:p w14:paraId="71013639" w14:textId="77777777" w:rsidR="007775C2" w:rsidRPr="007775C2" w:rsidRDefault="007775C2" w:rsidP="007775C2">
      <w:hyperlink r:id="rId27" w:history="1">
        <w:r w:rsidRPr="007775C2">
          <w:rPr>
            <w:rStyle w:val="Hyperlink"/>
          </w:rPr>
          <w:t>View all partners</w:t>
        </w:r>
      </w:hyperlink>
    </w:p>
    <w:p w14:paraId="568A155A" w14:textId="77777777" w:rsidR="007775C2" w:rsidRPr="007775C2" w:rsidRDefault="007775C2" w:rsidP="007775C2">
      <w:pPr>
        <w:rPr>
          <w:b/>
          <w:bCs/>
        </w:rPr>
      </w:pPr>
      <w:r w:rsidRPr="007775C2">
        <w:rPr>
          <w:b/>
          <w:bCs/>
        </w:rPr>
        <w:t>DOI</w:t>
      </w:r>
    </w:p>
    <w:p w14:paraId="0A620639" w14:textId="77777777" w:rsidR="007775C2" w:rsidRPr="007775C2" w:rsidRDefault="007775C2" w:rsidP="007775C2">
      <w:hyperlink r:id="rId28" w:history="1">
        <w:r w:rsidRPr="007775C2">
          <w:rPr>
            <w:rStyle w:val="Hyperlink"/>
          </w:rPr>
          <w:t>https://doi.org/10.64628/AAI.ft5ahuprj</w:t>
        </w:r>
      </w:hyperlink>
    </w:p>
    <w:p w14:paraId="6D957B17" w14:textId="497BC88D" w:rsidR="007775C2" w:rsidRPr="007775C2" w:rsidRDefault="007775C2" w:rsidP="007775C2">
      <w:r w:rsidRPr="007775C2">
        <mc:AlternateContent>
          <mc:Choice Requires="wps">
            <w:drawing>
              <wp:inline distT="0" distB="0" distL="0" distR="0" wp14:anchorId="717BCC73" wp14:editId="1FF307B7">
                <wp:extent cx="304800" cy="304800"/>
                <wp:effectExtent l="0" t="0" r="0" b="0"/>
                <wp:docPr id="1077773733" name="Rectangle 17"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4501" id="Rectangle 17"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A01F03" w14:textId="77777777" w:rsidR="007775C2" w:rsidRPr="007775C2" w:rsidRDefault="007775C2" w:rsidP="007775C2">
      <w:pPr>
        <w:rPr>
          <w:b/>
          <w:bCs/>
        </w:rPr>
      </w:pPr>
      <w:r w:rsidRPr="007775C2">
        <w:rPr>
          <w:b/>
          <w:bCs/>
        </w:rPr>
        <w:t>We believe in the free flow of information</w:t>
      </w:r>
    </w:p>
    <w:p w14:paraId="0BD28119" w14:textId="77777777" w:rsidR="007775C2" w:rsidRPr="007775C2" w:rsidRDefault="007775C2" w:rsidP="007775C2">
      <w:r w:rsidRPr="007775C2">
        <w:t>Republish our articles for free, online or in print, under Creative Commons licence.</w:t>
      </w:r>
    </w:p>
    <w:p w14:paraId="25AF48BE" w14:textId="77777777" w:rsidR="007775C2" w:rsidRPr="007775C2" w:rsidRDefault="007775C2" w:rsidP="007775C2">
      <w:r w:rsidRPr="007775C2">
        <w:t>Republish this article</w:t>
      </w:r>
    </w:p>
    <w:p w14:paraId="50865E64" w14:textId="77777777" w:rsidR="007775C2" w:rsidRPr="007775C2" w:rsidRDefault="007775C2" w:rsidP="007775C2">
      <w:r w:rsidRPr="007775C2">
        <w:t>Share article</w:t>
      </w:r>
    </w:p>
    <w:p w14:paraId="4DDFF31A" w14:textId="77777777" w:rsidR="007775C2" w:rsidRPr="007775C2" w:rsidRDefault="007775C2" w:rsidP="007775C2">
      <w:r w:rsidRPr="007775C2">
        <w:t>Print article</w:t>
      </w:r>
    </w:p>
    <w:p w14:paraId="237DFEF2" w14:textId="77777777" w:rsidR="007775C2" w:rsidRPr="007775C2" w:rsidRDefault="007775C2" w:rsidP="007775C2">
      <w:r w:rsidRPr="007775C2">
        <w:t>The 2002 sci-fi thriller “</w:t>
      </w:r>
      <w:hyperlink r:id="rId29" w:history="1">
        <w:r w:rsidRPr="007775C2">
          <w:rPr>
            <w:rStyle w:val="Hyperlink"/>
          </w:rPr>
          <w:t>Minority Report</w:t>
        </w:r>
      </w:hyperlink>
      <w:r w:rsidRPr="007775C2">
        <w:t>” depicted a dystopian future where a specialized police unit was tasked with arresting people for crimes they had not yet committed. Directed by Steven Spielberg and based on a short story by Philip K. Dick, the drama revolved around “</w:t>
      </w:r>
      <w:proofErr w:type="spellStart"/>
      <w:r w:rsidRPr="007775C2">
        <w:t>PreCrime</w:t>
      </w:r>
      <w:proofErr w:type="spellEnd"/>
      <w:r w:rsidRPr="007775C2">
        <w:t>” − a system informed by a trio of psychics, or “precogs,” who anticipated future homicides, allowing police officers to intervene and prevent would-be assailants from claiming their targets’ lives.</w:t>
      </w:r>
    </w:p>
    <w:p w14:paraId="33AA3CDE" w14:textId="77777777" w:rsidR="007775C2" w:rsidRPr="007775C2" w:rsidRDefault="007775C2" w:rsidP="007775C2">
      <w:r w:rsidRPr="007775C2">
        <w:t>The film probes at hefty ethical questions: How can someone be guilty of a crime they haven’t yet committed? And what happens when the system gets it wrong?</w:t>
      </w:r>
    </w:p>
    <w:p w14:paraId="24EDD7E8" w14:textId="77777777" w:rsidR="007775C2" w:rsidRPr="007775C2" w:rsidRDefault="007775C2" w:rsidP="007775C2">
      <w:r w:rsidRPr="007775C2">
        <w:t>While there is no such thing as an all-seeing “precog,” key components of the future that “Minority Report” envisioned have become reality even faster than its creators imagined. For more than a decade, police departments across the globe have been using data-driven systems geared toward predicting when and where crimes might occur and who might commit them.</w:t>
      </w:r>
    </w:p>
    <w:p w14:paraId="5380AF27" w14:textId="77777777" w:rsidR="007775C2" w:rsidRPr="007775C2" w:rsidRDefault="007775C2" w:rsidP="007775C2">
      <w:r w:rsidRPr="007775C2">
        <w:t>Far from an abstract or futuristic conceit, predictive policing is a reality. And market analysts are </w:t>
      </w:r>
      <w:hyperlink r:id="rId30" w:history="1">
        <w:r w:rsidRPr="007775C2">
          <w:rPr>
            <w:rStyle w:val="Hyperlink"/>
          </w:rPr>
          <w:t>predicting a boom</w:t>
        </w:r>
      </w:hyperlink>
      <w:r w:rsidRPr="007775C2">
        <w:t> for the technology.</w:t>
      </w:r>
    </w:p>
    <w:p w14:paraId="0ACC5D23" w14:textId="77777777" w:rsidR="007775C2" w:rsidRPr="007775C2" w:rsidRDefault="007775C2" w:rsidP="007775C2">
      <w:r w:rsidRPr="007775C2">
        <w:t>Given the </w:t>
      </w:r>
      <w:hyperlink r:id="rId31" w:history="1">
        <w:r w:rsidRPr="007775C2">
          <w:rPr>
            <w:rStyle w:val="Hyperlink"/>
          </w:rPr>
          <w:t>challenges in using predictive machine learning</w:t>
        </w:r>
      </w:hyperlink>
      <w:r w:rsidRPr="007775C2">
        <w:t> </w:t>
      </w:r>
      <w:hyperlink r:id="rId32" w:history="1">
        <w:r w:rsidRPr="007775C2">
          <w:rPr>
            <w:rStyle w:val="Hyperlink"/>
          </w:rPr>
          <w:t>effectively and fairly</w:t>
        </w:r>
      </w:hyperlink>
      <w:r w:rsidRPr="007775C2">
        <w:t>, predictive policing raises </w:t>
      </w:r>
      <w:hyperlink r:id="rId33" w:history="1">
        <w:r w:rsidRPr="007775C2">
          <w:rPr>
            <w:rStyle w:val="Hyperlink"/>
          </w:rPr>
          <w:t>significant ethical concerns</w:t>
        </w:r>
      </w:hyperlink>
      <w:r w:rsidRPr="007775C2">
        <w:t>. Absent technological fixes on the horizon, there is an approach to addressing these concerns: Treat government use of the technology as a matter of democratic accountability.</w:t>
      </w:r>
    </w:p>
    <w:p w14:paraId="5D1DC5C1" w14:textId="77777777" w:rsidR="007775C2" w:rsidRPr="007775C2" w:rsidRDefault="007775C2" w:rsidP="007775C2">
      <w:pPr>
        <w:rPr>
          <w:b/>
          <w:bCs/>
        </w:rPr>
      </w:pPr>
      <w:r w:rsidRPr="007775C2">
        <w:rPr>
          <w:b/>
          <w:bCs/>
        </w:rPr>
        <w:t>Troubling history</w:t>
      </w:r>
    </w:p>
    <w:p w14:paraId="5A38663D" w14:textId="77777777" w:rsidR="007775C2" w:rsidRPr="007775C2" w:rsidRDefault="007775C2" w:rsidP="007775C2">
      <w:hyperlink r:id="rId34" w:history="1">
        <w:r w:rsidRPr="007775C2">
          <w:rPr>
            <w:rStyle w:val="Hyperlink"/>
          </w:rPr>
          <w:t>Predictive policing</w:t>
        </w:r>
      </w:hyperlink>
      <w:r w:rsidRPr="007775C2">
        <w:t xml:space="preserve"> relies on artificial intelligence and data analytics to anticipate potential criminal activity before it happens. It can involve </w:t>
      </w:r>
      <w:proofErr w:type="spellStart"/>
      <w:r w:rsidRPr="007775C2">
        <w:t>analyzing</w:t>
      </w:r>
      <w:proofErr w:type="spellEnd"/>
      <w:r w:rsidRPr="007775C2">
        <w:t xml:space="preserve"> large datasets drawn from crime reports, arrest records and social or geographic information to identify patterns and forecast where crimes might occur or who may be involved.</w:t>
      </w:r>
    </w:p>
    <w:p w14:paraId="40B705EE" w14:textId="77777777" w:rsidR="007775C2" w:rsidRPr="007775C2" w:rsidRDefault="007775C2" w:rsidP="007775C2">
      <w:pPr>
        <w:rPr>
          <w:b/>
          <w:bCs/>
        </w:rPr>
      </w:pPr>
      <w:r w:rsidRPr="007775C2">
        <w:rPr>
          <w:b/>
          <w:bCs/>
        </w:rPr>
        <w:t>Join 200,000 subscribers who get their news from experts.</w:t>
      </w:r>
    </w:p>
    <w:p w14:paraId="486B5826" w14:textId="77777777" w:rsidR="007775C2" w:rsidRPr="007775C2" w:rsidRDefault="007775C2" w:rsidP="007775C2">
      <w:r w:rsidRPr="007775C2">
        <w:t>Get free newsletter</w:t>
      </w:r>
    </w:p>
    <w:p w14:paraId="592177BB" w14:textId="77777777" w:rsidR="007775C2" w:rsidRPr="007775C2" w:rsidRDefault="007775C2" w:rsidP="007775C2">
      <w:r w:rsidRPr="007775C2">
        <w:t>Law enforcement agencies have used data analytics to track broad trends for many decades. Today’s powerful AI technologies, however, take in vast amounts of surveillance and crime report data to provide much finer-grained analysis.</w:t>
      </w:r>
    </w:p>
    <w:p w14:paraId="73FB172C" w14:textId="77777777" w:rsidR="007775C2" w:rsidRPr="007775C2" w:rsidRDefault="007775C2" w:rsidP="007775C2">
      <w:r w:rsidRPr="007775C2">
        <w:t>Police departments use these techniques to help determine where they should concentrate their resources. </w:t>
      </w:r>
      <w:hyperlink r:id="rId35" w:history="1">
        <w:r w:rsidRPr="007775C2">
          <w:rPr>
            <w:rStyle w:val="Hyperlink"/>
          </w:rPr>
          <w:t>Place-based prediction</w:t>
        </w:r>
      </w:hyperlink>
      <w:r w:rsidRPr="007775C2">
        <w:t> focuses on identifying high-risk locations, also known as hot spots, where crimes are statistically more likely to happen. </w:t>
      </w:r>
      <w:hyperlink r:id="rId36" w:anchor=":%7E:text=The%20Chicago%20Police%20Department%20implemented,violent%20crimes%20in%20the%20future." w:history="1">
        <w:r w:rsidRPr="007775C2">
          <w:rPr>
            <w:rStyle w:val="Hyperlink"/>
          </w:rPr>
          <w:t>Person-based prediction</w:t>
        </w:r>
      </w:hyperlink>
      <w:r w:rsidRPr="007775C2">
        <w:t>, by contrast, attempts to flag individuals who are considered at high risk of committing or becoming victims of crime.</w:t>
      </w:r>
    </w:p>
    <w:p w14:paraId="02B4F5D0" w14:textId="77777777" w:rsidR="007775C2" w:rsidRPr="007775C2" w:rsidRDefault="007775C2" w:rsidP="007775C2">
      <w:r w:rsidRPr="007775C2">
        <w:t>These types of systems have been the subject of significant public concern. Under a so-called “</w:t>
      </w:r>
      <w:hyperlink r:id="rId37" w:history="1">
        <w:r w:rsidRPr="007775C2">
          <w:rPr>
            <w:rStyle w:val="Hyperlink"/>
          </w:rPr>
          <w:t>intelligence-led policing</w:t>
        </w:r>
      </w:hyperlink>
      <w:r w:rsidRPr="007775C2">
        <w:t>” program in Pasco County, Florida, the sheriff’s department compiled a list of people considered likely to commit crimes and then repeatedly sent deputies to their homes. More than 1,000 Pasco residents, including minors, were subject to random visits from police officers and were cited for things such as missing mailbox numbers and overgrown grass.</w:t>
      </w:r>
    </w:p>
    <w:p w14:paraId="7346E5BB" w14:textId="77777777" w:rsidR="007775C2" w:rsidRPr="007775C2" w:rsidRDefault="007775C2" w:rsidP="007775C2">
      <w:r w:rsidRPr="007775C2">
        <w:t>Lawsuits forced the Pasco County, Fla., Sheriff’s Office to end its troubled predictive policing program.</w:t>
      </w:r>
    </w:p>
    <w:p w14:paraId="01E8277B" w14:textId="77777777" w:rsidR="007775C2" w:rsidRPr="007775C2" w:rsidRDefault="007775C2" w:rsidP="007775C2">
      <w:r w:rsidRPr="007775C2">
        <w:t>Four residents sued the county in 2021, and last year they reached a settlement in which the sheriff’s office admitted that it had violated residents’ constitutional rights to privacy and equal treatment under the law. The program has since been discontinued.</w:t>
      </w:r>
    </w:p>
    <w:p w14:paraId="423F5D7E" w14:textId="77777777" w:rsidR="007775C2" w:rsidRPr="007775C2" w:rsidRDefault="007775C2" w:rsidP="007775C2">
      <w:r w:rsidRPr="007775C2">
        <w:t>This is not just a Florida problem. In 2020, Chicago </w:t>
      </w:r>
      <w:hyperlink r:id="rId38" w:history="1">
        <w:r w:rsidRPr="007775C2">
          <w:rPr>
            <w:rStyle w:val="Hyperlink"/>
          </w:rPr>
          <w:t>decommissioned its “Strategic Subject List</w:t>
        </w:r>
      </w:hyperlink>
      <w:r w:rsidRPr="007775C2">
        <w:t>,” a system where police used analytics to predict which prior offenders were likely to commit new crimes or become victims of future shootings. In 2021, the Los Angeles Police Department </w:t>
      </w:r>
      <w:hyperlink r:id="rId39" w:history="1">
        <w:r w:rsidRPr="007775C2">
          <w:rPr>
            <w:rStyle w:val="Hyperlink"/>
          </w:rPr>
          <w:t xml:space="preserve">discontinued its use of </w:t>
        </w:r>
        <w:proofErr w:type="spellStart"/>
        <w:r w:rsidRPr="007775C2">
          <w:rPr>
            <w:rStyle w:val="Hyperlink"/>
          </w:rPr>
          <w:t>PredPol</w:t>
        </w:r>
        <w:proofErr w:type="spellEnd"/>
      </w:hyperlink>
      <w:r w:rsidRPr="007775C2">
        <w:t>, a software program designed to forecast crime hot spots but was criticized for low accuracy rates and reinforcing racial and socioeconomic biases.</w:t>
      </w:r>
    </w:p>
    <w:p w14:paraId="13F29361" w14:textId="77777777" w:rsidR="007775C2" w:rsidRPr="007775C2" w:rsidRDefault="007775C2" w:rsidP="007775C2">
      <w:pPr>
        <w:rPr>
          <w:b/>
          <w:bCs/>
        </w:rPr>
      </w:pPr>
      <w:r w:rsidRPr="007775C2">
        <w:rPr>
          <w:b/>
          <w:bCs/>
        </w:rPr>
        <w:t>Necessary innovations or dangerous overreach?</w:t>
      </w:r>
    </w:p>
    <w:p w14:paraId="5C0CAA3B" w14:textId="77777777" w:rsidR="007775C2" w:rsidRPr="007775C2" w:rsidRDefault="007775C2" w:rsidP="007775C2">
      <w:r w:rsidRPr="007775C2">
        <w:t xml:space="preserve">The failure of these high-profile programs highlights a critical tension: Even though law enforcement agencies often advocate for AI-driven tools for public safety, civil rights groups and scholars have raised concerns over privacy violations, accountability issues </w:t>
      </w:r>
      <w:r w:rsidRPr="007775C2">
        <w:lastRenderedPageBreak/>
        <w:t>and the lack of transparency. And despite these high-profile retreats from predictive policing, many smaller police departments </w:t>
      </w:r>
      <w:hyperlink r:id="rId40" w:history="1">
        <w:r w:rsidRPr="007775C2">
          <w:rPr>
            <w:rStyle w:val="Hyperlink"/>
          </w:rPr>
          <w:t>are using the technology</w:t>
        </w:r>
      </w:hyperlink>
      <w:r w:rsidRPr="007775C2">
        <w:t>.</w:t>
      </w:r>
    </w:p>
    <w:p w14:paraId="6CEB89E6" w14:textId="77777777" w:rsidR="007775C2" w:rsidRPr="007775C2" w:rsidRDefault="007775C2" w:rsidP="007775C2">
      <w:r w:rsidRPr="007775C2">
        <w:t>Most American police departments lack clear policies on algorithmic decision-making and provide little to no disclosure about how the predictive models they use are developed, trained or monitored for accuracy or bias. A Brookings Institution analysis found that in many cities, local governments </w:t>
      </w:r>
      <w:hyperlink r:id="rId41" w:history="1">
        <w:r w:rsidRPr="007775C2">
          <w:rPr>
            <w:rStyle w:val="Hyperlink"/>
          </w:rPr>
          <w:t>had no public documentation</w:t>
        </w:r>
      </w:hyperlink>
      <w:r w:rsidRPr="007775C2">
        <w:t> on how predictive policing software functioned, what data was used, or how outcomes were evaluated.</w:t>
      </w:r>
    </w:p>
    <w:p w14:paraId="23162F0C" w14:textId="77777777" w:rsidR="007775C2" w:rsidRPr="007775C2" w:rsidRDefault="007775C2" w:rsidP="007775C2">
      <w:r w:rsidRPr="007775C2">
        <w:t>Predictive policing can perpetuate racial bias.</w:t>
      </w:r>
    </w:p>
    <w:p w14:paraId="2517A7D1" w14:textId="77777777" w:rsidR="007775C2" w:rsidRPr="007775C2" w:rsidRDefault="007775C2" w:rsidP="007775C2">
      <w:r w:rsidRPr="007775C2">
        <w:t>This opacity is what’s known in the industry as a “</w:t>
      </w:r>
      <w:hyperlink r:id="rId42" w:history="1">
        <w:r w:rsidRPr="007775C2">
          <w:rPr>
            <w:rStyle w:val="Hyperlink"/>
          </w:rPr>
          <w:t>black box</w:t>
        </w:r>
      </w:hyperlink>
      <w:r w:rsidRPr="007775C2">
        <w:t>.” It prevents independent oversight and raises serious questions about the structures surrounding AI-driven decision-making. If a citizen is flagged as high-risk by an algorithm, what recourse do they have? Who oversees the fairness of these systems? What independent oversight mechanisms are available?</w:t>
      </w:r>
    </w:p>
    <w:p w14:paraId="178DC935" w14:textId="77777777" w:rsidR="007775C2" w:rsidRPr="007775C2" w:rsidRDefault="007775C2" w:rsidP="007775C2">
      <w:r w:rsidRPr="007775C2">
        <w:t>These questions are driving contentious debates in communities about whether predictive policing as a method </w:t>
      </w:r>
      <w:hyperlink r:id="rId43" w:history="1">
        <w:r w:rsidRPr="007775C2">
          <w:rPr>
            <w:rStyle w:val="Hyperlink"/>
          </w:rPr>
          <w:t>should be reformed</w:t>
        </w:r>
      </w:hyperlink>
      <w:r w:rsidRPr="007775C2">
        <w:t>, more </w:t>
      </w:r>
      <w:hyperlink r:id="rId44" w:history="1">
        <w:r w:rsidRPr="007775C2">
          <w:rPr>
            <w:rStyle w:val="Hyperlink"/>
          </w:rPr>
          <w:t>tightly regulated</w:t>
        </w:r>
      </w:hyperlink>
      <w:r w:rsidRPr="007775C2">
        <w:t> or </w:t>
      </w:r>
      <w:hyperlink r:id="rId45" w:history="1">
        <w:r w:rsidRPr="007775C2">
          <w:rPr>
            <w:rStyle w:val="Hyperlink"/>
          </w:rPr>
          <w:t>abandoned altogether</w:t>
        </w:r>
      </w:hyperlink>
      <w:r w:rsidRPr="007775C2">
        <w:t>. Some people view these tools as necessary innovations, while others see them as dangerous overreach.</w:t>
      </w:r>
    </w:p>
    <w:p w14:paraId="356CA649" w14:textId="77777777" w:rsidR="007775C2" w:rsidRPr="007775C2" w:rsidRDefault="007775C2" w:rsidP="007775C2">
      <w:pPr>
        <w:rPr>
          <w:b/>
          <w:bCs/>
        </w:rPr>
      </w:pPr>
      <w:r w:rsidRPr="007775C2">
        <w:rPr>
          <w:b/>
          <w:bCs/>
        </w:rPr>
        <w:t>A better way in San Jose</w:t>
      </w:r>
    </w:p>
    <w:p w14:paraId="2434028E" w14:textId="77777777" w:rsidR="007775C2" w:rsidRPr="007775C2" w:rsidRDefault="007775C2" w:rsidP="007775C2">
      <w:r w:rsidRPr="007775C2">
        <w:t>But there is evidence that data-driven tools grounded in democratic values of due process, transparency and accountability may </w:t>
      </w:r>
      <w:hyperlink r:id="rId46" w:history="1">
        <w:r w:rsidRPr="007775C2">
          <w:rPr>
            <w:rStyle w:val="Hyperlink"/>
          </w:rPr>
          <w:t>offer a stronger alternative</w:t>
        </w:r>
      </w:hyperlink>
      <w:r w:rsidRPr="007775C2">
        <w:t> to today’s predictive policing systems. What if the public could understand how these algorithms function, what data they rely on, and what safeguards exist to prevent discriminatory outcomes and misuse of the technology?</w:t>
      </w:r>
    </w:p>
    <w:p w14:paraId="7A52D8B9" w14:textId="77777777" w:rsidR="007775C2" w:rsidRPr="007775C2" w:rsidRDefault="007775C2" w:rsidP="007775C2">
      <w:r w:rsidRPr="007775C2">
        <w:t>The city of San Jose, California, has embarked on a process that is intended to increase transparency and accountability around its use of AI systems. San Jose maintains a set of </w:t>
      </w:r>
      <w:hyperlink r:id="rId47" w:history="1">
        <w:r w:rsidRPr="007775C2">
          <w:rPr>
            <w:rStyle w:val="Hyperlink"/>
          </w:rPr>
          <w:t>AI principles</w:t>
        </w:r>
      </w:hyperlink>
      <w:r w:rsidRPr="007775C2">
        <w:t> requiring that any AI tools used by city government be effective, transparent to the public and equitable in their effects on people’s lives. City departments also are required to assess the risks of AI systems before integrating them into their operations.</w:t>
      </w:r>
    </w:p>
    <w:p w14:paraId="57513AED" w14:textId="77777777" w:rsidR="007775C2" w:rsidRPr="007775C2" w:rsidRDefault="007775C2" w:rsidP="007775C2">
      <w:r w:rsidRPr="007775C2">
        <w:t>If taken correctly, these measures can effectively open the black box, dramatically reducing the degree to which AI companies can hide their code or their data behind things such as protections for trade secrets. Enabling public scrutiny of training data can reveal problems such as racial or economic bias, which can be mitigated but are extremely </w:t>
      </w:r>
      <w:hyperlink r:id="rId48" w:history="1">
        <w:r w:rsidRPr="007775C2">
          <w:rPr>
            <w:rStyle w:val="Hyperlink"/>
          </w:rPr>
          <w:t>difficult if not impossible to eradicate</w:t>
        </w:r>
      </w:hyperlink>
      <w:r w:rsidRPr="007775C2">
        <w:t>.</w:t>
      </w:r>
    </w:p>
    <w:p w14:paraId="624E6A8A" w14:textId="77777777" w:rsidR="007775C2" w:rsidRPr="007775C2" w:rsidRDefault="007775C2" w:rsidP="007775C2">
      <w:r w:rsidRPr="007775C2">
        <w:lastRenderedPageBreak/>
        <w:t>Research has shown that when citizens feel that government institutions act fairly and transparently, they are </w:t>
      </w:r>
      <w:hyperlink r:id="rId49" w:history="1">
        <w:r w:rsidRPr="007775C2">
          <w:rPr>
            <w:rStyle w:val="Hyperlink"/>
          </w:rPr>
          <w:t>more likely to engage in civic life</w:t>
        </w:r>
      </w:hyperlink>
      <w:r w:rsidRPr="007775C2">
        <w:t> and support public policies. Law enforcement agencies are likely to have stronger outcomes if they treat technology as a tool – rather than a substitute – for justice.</w:t>
      </w:r>
    </w:p>
    <w:p w14:paraId="755A252B" w14:textId="77777777" w:rsidR="007775C2" w:rsidRPr="007775C2" w:rsidRDefault="007775C2" w:rsidP="007775C2">
      <w:pPr>
        <w:numPr>
          <w:ilvl w:val="0"/>
          <w:numId w:val="2"/>
        </w:numPr>
      </w:pPr>
      <w:hyperlink r:id="rId50" w:history="1">
        <w:r w:rsidRPr="007775C2">
          <w:rPr>
            <w:rStyle w:val="Hyperlink"/>
            <w:b/>
            <w:bCs/>
          </w:rPr>
          <w:t>Artificial intelligence (AI)</w:t>
        </w:r>
      </w:hyperlink>
    </w:p>
    <w:p w14:paraId="1E50D830" w14:textId="77777777" w:rsidR="007775C2" w:rsidRPr="007775C2" w:rsidRDefault="007775C2" w:rsidP="007775C2">
      <w:pPr>
        <w:numPr>
          <w:ilvl w:val="0"/>
          <w:numId w:val="2"/>
        </w:numPr>
      </w:pPr>
      <w:hyperlink r:id="rId51" w:history="1">
        <w:r w:rsidRPr="007775C2">
          <w:rPr>
            <w:rStyle w:val="Hyperlink"/>
            <w:b/>
            <w:bCs/>
          </w:rPr>
          <w:t>Policing</w:t>
        </w:r>
      </w:hyperlink>
    </w:p>
    <w:p w14:paraId="1E825CC4" w14:textId="77777777" w:rsidR="007775C2" w:rsidRPr="007775C2" w:rsidRDefault="007775C2" w:rsidP="007775C2">
      <w:pPr>
        <w:numPr>
          <w:ilvl w:val="0"/>
          <w:numId w:val="2"/>
        </w:numPr>
      </w:pPr>
      <w:hyperlink r:id="rId52" w:history="1">
        <w:r w:rsidRPr="007775C2">
          <w:rPr>
            <w:rStyle w:val="Hyperlink"/>
            <w:b/>
            <w:bCs/>
          </w:rPr>
          <w:t>Technology</w:t>
        </w:r>
      </w:hyperlink>
    </w:p>
    <w:p w14:paraId="0A2D8EF1" w14:textId="77777777" w:rsidR="007775C2" w:rsidRPr="007775C2" w:rsidRDefault="007775C2" w:rsidP="007775C2">
      <w:pPr>
        <w:numPr>
          <w:ilvl w:val="0"/>
          <w:numId w:val="2"/>
        </w:numPr>
      </w:pPr>
      <w:hyperlink r:id="rId53" w:history="1">
        <w:r w:rsidRPr="007775C2">
          <w:rPr>
            <w:rStyle w:val="Hyperlink"/>
            <w:b/>
            <w:bCs/>
          </w:rPr>
          <w:t>Law enforcement</w:t>
        </w:r>
      </w:hyperlink>
    </w:p>
    <w:p w14:paraId="10D16ED3" w14:textId="77777777" w:rsidR="007775C2" w:rsidRPr="007775C2" w:rsidRDefault="007775C2" w:rsidP="007775C2">
      <w:pPr>
        <w:numPr>
          <w:ilvl w:val="0"/>
          <w:numId w:val="2"/>
        </w:numPr>
      </w:pPr>
      <w:hyperlink r:id="rId54" w:history="1">
        <w:r w:rsidRPr="007775C2">
          <w:rPr>
            <w:rStyle w:val="Hyperlink"/>
            <w:b/>
            <w:bCs/>
          </w:rPr>
          <w:t>Machine learning</w:t>
        </w:r>
      </w:hyperlink>
    </w:p>
    <w:p w14:paraId="4D953BC4" w14:textId="77777777" w:rsidR="007775C2" w:rsidRPr="007775C2" w:rsidRDefault="007775C2" w:rsidP="007775C2">
      <w:pPr>
        <w:numPr>
          <w:ilvl w:val="0"/>
          <w:numId w:val="2"/>
        </w:numPr>
      </w:pPr>
      <w:hyperlink r:id="rId55" w:history="1">
        <w:r w:rsidRPr="007775C2">
          <w:rPr>
            <w:rStyle w:val="Hyperlink"/>
            <w:b/>
            <w:bCs/>
          </w:rPr>
          <w:t>Predictive policing</w:t>
        </w:r>
      </w:hyperlink>
    </w:p>
    <w:p w14:paraId="7122A0FF" w14:textId="77777777" w:rsidR="007775C2" w:rsidRPr="007775C2" w:rsidRDefault="007775C2" w:rsidP="007775C2">
      <w:pPr>
        <w:numPr>
          <w:ilvl w:val="0"/>
          <w:numId w:val="2"/>
        </w:numPr>
      </w:pPr>
      <w:hyperlink r:id="rId56" w:history="1">
        <w:r w:rsidRPr="007775C2">
          <w:rPr>
            <w:rStyle w:val="Hyperlink"/>
            <w:b/>
            <w:bCs/>
          </w:rPr>
          <w:t>Public accountability</w:t>
        </w:r>
      </w:hyperlink>
    </w:p>
    <w:p w14:paraId="58874BD3" w14:textId="77777777" w:rsidR="007775C2" w:rsidRPr="007775C2" w:rsidRDefault="007775C2" w:rsidP="007775C2">
      <w:pPr>
        <w:numPr>
          <w:ilvl w:val="0"/>
          <w:numId w:val="2"/>
        </w:numPr>
      </w:pPr>
      <w:hyperlink r:id="rId57" w:history="1">
        <w:r w:rsidRPr="007775C2">
          <w:rPr>
            <w:rStyle w:val="Hyperlink"/>
            <w:b/>
            <w:bCs/>
          </w:rPr>
          <w:t>AI ethics</w:t>
        </w:r>
      </w:hyperlink>
    </w:p>
    <w:p w14:paraId="5974BAC9" w14:textId="77777777" w:rsidR="007775C2" w:rsidRPr="007775C2" w:rsidRDefault="007775C2" w:rsidP="007775C2">
      <w:pPr>
        <w:rPr>
          <w:b/>
          <w:bCs/>
        </w:rPr>
      </w:pPr>
      <w:r w:rsidRPr="007775C2">
        <w:rPr>
          <w:b/>
          <w:bCs/>
        </w:rPr>
        <w:t>Get expert voices that rise above the noise.</w:t>
      </w:r>
    </w:p>
    <w:p w14:paraId="6E2EA8C1" w14:textId="77777777" w:rsidR="007775C2" w:rsidRPr="007775C2" w:rsidRDefault="007775C2" w:rsidP="007775C2">
      <w:r w:rsidRPr="007775C2">
        <w:t>In a year marked by uncertainty, reliable information has never been more important. When the news is driven by clicks and algorithms, it's easy to lose sight of what truly matters. The Conversation offers a better way, bringing you insights from experts who help inform and not inflame. This year, we've appointed a new Public Policy Editor. Over the next 12 months, they'll focus on key areas ripe for reform, including the NDIS, tax, housing, climate, productivity and Indigenous affairs. Want to hear this kind of news first? Join 200,000 other Australians who get our FREE daily newsletter, packed with expert insights and analysis.</w:t>
      </w:r>
    </w:p>
    <w:p w14:paraId="0F0CD7FF" w14:textId="77777777" w:rsidR="007775C2" w:rsidRPr="007775C2" w:rsidRDefault="007775C2" w:rsidP="007775C2">
      <w:r w:rsidRPr="007775C2">
        <w:t>Get newsletter</w:t>
      </w:r>
    </w:p>
    <w:p w14:paraId="7AC70A0E" w14:textId="271A1E8D" w:rsidR="007775C2" w:rsidRPr="007775C2" w:rsidRDefault="007775C2" w:rsidP="007775C2">
      <w:r w:rsidRPr="007775C2">
        <w:drawing>
          <wp:inline distT="0" distB="0" distL="0" distR="0" wp14:anchorId="355F45B3" wp14:editId="45B0B4EF">
            <wp:extent cx="1619250" cy="1619250"/>
            <wp:effectExtent l="0" t="0" r="0" b="0"/>
            <wp:docPr id="1389374152" name="Picture 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vata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40D9B2AC" w14:textId="77777777" w:rsidR="007775C2" w:rsidRPr="007775C2" w:rsidRDefault="007775C2" w:rsidP="007775C2">
      <w:r w:rsidRPr="007775C2">
        <w:t>Misha Ketchell</w:t>
      </w:r>
    </w:p>
    <w:p w14:paraId="7AA8466D" w14:textId="77777777" w:rsidR="007775C2" w:rsidRPr="007775C2" w:rsidRDefault="007775C2" w:rsidP="007775C2">
      <w:r w:rsidRPr="007775C2">
        <w:t>Editor</w:t>
      </w:r>
    </w:p>
    <w:p w14:paraId="24A2AA8D" w14:textId="77777777" w:rsidR="007775C2" w:rsidRPr="007775C2" w:rsidRDefault="007775C2" w:rsidP="007775C2">
      <w:pPr>
        <w:rPr>
          <w:b/>
          <w:bCs/>
        </w:rPr>
      </w:pPr>
      <w:r w:rsidRPr="007775C2">
        <w:rPr>
          <w:b/>
          <w:bCs/>
        </w:rPr>
        <w:t>You might also like</w:t>
      </w:r>
    </w:p>
    <w:p w14:paraId="0F75ACE1" w14:textId="77777777" w:rsidR="007775C2" w:rsidRPr="007775C2" w:rsidRDefault="007775C2" w:rsidP="007775C2">
      <w:pPr>
        <w:rPr>
          <w:rStyle w:val="Hyperlink"/>
        </w:rPr>
      </w:pPr>
      <w:r w:rsidRPr="007775C2">
        <w:lastRenderedPageBreak/>
        <w:fldChar w:fldCharType="begin"/>
      </w:r>
      <w:r w:rsidRPr="007775C2">
        <w:instrText>HYPERLINK "https://theconversation.com/doj-funding-pipeline-subsidizes-questionable-big-data-surveillance-technologies-222699"</w:instrText>
      </w:r>
      <w:r w:rsidRPr="007775C2">
        <w:fldChar w:fldCharType="separate"/>
      </w:r>
    </w:p>
    <w:p w14:paraId="3075FC6C" w14:textId="77777777" w:rsidR="007775C2" w:rsidRPr="007775C2" w:rsidRDefault="007775C2" w:rsidP="007775C2">
      <w:r w:rsidRPr="007775C2">
        <w:fldChar w:fldCharType="end"/>
      </w:r>
    </w:p>
    <w:p w14:paraId="3961760E" w14:textId="77777777" w:rsidR="007775C2" w:rsidRPr="007775C2" w:rsidRDefault="007775C2" w:rsidP="007775C2">
      <w:pPr>
        <w:rPr>
          <w:b/>
          <w:bCs/>
        </w:rPr>
      </w:pPr>
      <w:hyperlink r:id="rId59" w:history="1">
        <w:r w:rsidRPr="007775C2">
          <w:rPr>
            <w:rStyle w:val="Hyperlink"/>
            <w:b/>
            <w:bCs/>
          </w:rPr>
          <w:t>DOJ funding pipeline subsidizes questionable big data surveillance technologies</w:t>
        </w:r>
      </w:hyperlink>
    </w:p>
    <w:p w14:paraId="6AFAC11D" w14:textId="77777777" w:rsidR="007775C2" w:rsidRPr="007775C2" w:rsidRDefault="007775C2" w:rsidP="007775C2">
      <w:pPr>
        <w:rPr>
          <w:rStyle w:val="Hyperlink"/>
        </w:rPr>
      </w:pPr>
      <w:r w:rsidRPr="007775C2">
        <w:fldChar w:fldCharType="begin"/>
      </w:r>
      <w:r w:rsidRPr="007775C2">
        <w:instrText>HYPERLINK "https://theconversation.com/ai-mass-surveillance-at-paris-olympics-a-legal-scholar-on-the-security-boon-and-privacy-nightmare-233321"</w:instrText>
      </w:r>
      <w:r w:rsidRPr="007775C2">
        <w:fldChar w:fldCharType="separate"/>
      </w:r>
    </w:p>
    <w:p w14:paraId="30CF610F" w14:textId="77777777" w:rsidR="007775C2" w:rsidRPr="007775C2" w:rsidRDefault="007775C2" w:rsidP="007775C2">
      <w:r w:rsidRPr="007775C2">
        <w:fldChar w:fldCharType="end"/>
      </w:r>
    </w:p>
    <w:p w14:paraId="1ECB491A" w14:textId="77777777" w:rsidR="007775C2" w:rsidRPr="007775C2" w:rsidRDefault="007775C2" w:rsidP="007775C2">
      <w:pPr>
        <w:rPr>
          <w:b/>
          <w:bCs/>
        </w:rPr>
      </w:pPr>
      <w:hyperlink r:id="rId60" w:history="1">
        <w:r w:rsidRPr="007775C2">
          <w:rPr>
            <w:rStyle w:val="Hyperlink"/>
            <w:b/>
            <w:bCs/>
          </w:rPr>
          <w:t>AI mass surveillance at Paris Olympics – a legal scholar on the security boon and privacy nightmare</w:t>
        </w:r>
      </w:hyperlink>
    </w:p>
    <w:p w14:paraId="77C03D50" w14:textId="77777777" w:rsidR="007775C2" w:rsidRPr="007775C2" w:rsidRDefault="007775C2" w:rsidP="007775C2">
      <w:pPr>
        <w:rPr>
          <w:rStyle w:val="Hyperlink"/>
        </w:rPr>
      </w:pPr>
      <w:r w:rsidRPr="007775C2">
        <w:fldChar w:fldCharType="begin"/>
      </w:r>
      <w:r w:rsidRPr="007775C2">
        <w:instrText>HYPERLINK "https://theconversation.com/from-help-to-harm-how-the-government-is-quietly-repurposing-everyones-data-for-surveillance-254690"</w:instrText>
      </w:r>
      <w:r w:rsidRPr="007775C2">
        <w:fldChar w:fldCharType="separate"/>
      </w:r>
    </w:p>
    <w:p w14:paraId="24FD2238" w14:textId="77777777" w:rsidR="007775C2" w:rsidRPr="007775C2" w:rsidRDefault="007775C2" w:rsidP="007775C2">
      <w:r w:rsidRPr="007775C2">
        <w:fldChar w:fldCharType="end"/>
      </w:r>
    </w:p>
    <w:p w14:paraId="1E169770" w14:textId="77777777" w:rsidR="007775C2" w:rsidRPr="007775C2" w:rsidRDefault="007775C2" w:rsidP="007775C2">
      <w:pPr>
        <w:rPr>
          <w:b/>
          <w:bCs/>
        </w:rPr>
      </w:pPr>
      <w:hyperlink r:id="rId61" w:history="1">
        <w:r w:rsidRPr="007775C2">
          <w:rPr>
            <w:rStyle w:val="Hyperlink"/>
            <w:b/>
            <w:bCs/>
          </w:rPr>
          <w:t>From help to harm: How the government is quietly repurposing everyone’s data for surveillance</w:t>
        </w:r>
      </w:hyperlink>
    </w:p>
    <w:p w14:paraId="63BC560A" w14:textId="77777777" w:rsidR="007775C2" w:rsidRPr="007775C2" w:rsidRDefault="007775C2" w:rsidP="007775C2">
      <w:pPr>
        <w:rPr>
          <w:rStyle w:val="Hyperlink"/>
        </w:rPr>
      </w:pPr>
      <w:r w:rsidRPr="007775C2">
        <w:fldChar w:fldCharType="begin"/>
      </w:r>
      <w:r w:rsidRPr="007775C2">
        <w:instrText>HYPERLINK "https://theconversation.com/crikey-chatgpts-gone-bush-how-ai-is-learning-the-art-of-aussie-slang-253939"</w:instrText>
      </w:r>
      <w:r w:rsidRPr="007775C2">
        <w:fldChar w:fldCharType="separate"/>
      </w:r>
    </w:p>
    <w:p w14:paraId="4B3D99DF" w14:textId="77777777" w:rsidR="007775C2" w:rsidRPr="007775C2" w:rsidRDefault="007775C2" w:rsidP="007775C2">
      <w:r w:rsidRPr="007775C2">
        <w:fldChar w:fldCharType="end"/>
      </w:r>
    </w:p>
    <w:p w14:paraId="1544CA7E" w14:textId="77777777" w:rsidR="007775C2" w:rsidRPr="007775C2" w:rsidRDefault="007775C2" w:rsidP="007775C2">
      <w:pPr>
        <w:rPr>
          <w:b/>
          <w:bCs/>
        </w:rPr>
      </w:pPr>
      <w:hyperlink r:id="rId62" w:history="1">
        <w:r w:rsidRPr="007775C2">
          <w:rPr>
            <w:rStyle w:val="Hyperlink"/>
            <w:b/>
            <w:bCs/>
          </w:rPr>
          <w:t>Crikey, ChatGPT’s gone bush! How AI is learning the art of Aussie slang</w:t>
        </w:r>
      </w:hyperlink>
    </w:p>
    <w:p w14:paraId="0B190C62" w14:textId="77777777" w:rsidR="007775C2" w:rsidRPr="007775C2" w:rsidRDefault="007775C2" w:rsidP="007775C2">
      <w:pPr>
        <w:rPr>
          <w:b/>
          <w:bCs/>
        </w:rPr>
      </w:pPr>
      <w:r w:rsidRPr="007775C2">
        <w:rPr>
          <w:b/>
          <w:bCs/>
        </w:rPr>
        <w:t>Events</w:t>
      </w:r>
    </w:p>
    <w:p w14:paraId="5AFCBF73" w14:textId="77777777" w:rsidR="007775C2" w:rsidRPr="007775C2" w:rsidRDefault="007775C2" w:rsidP="007775C2">
      <w:pPr>
        <w:numPr>
          <w:ilvl w:val="0"/>
          <w:numId w:val="3"/>
        </w:numPr>
      </w:pPr>
      <w:hyperlink r:id="rId63" w:tgtFrame="_blank" w:history="1">
        <w:r w:rsidRPr="007775C2">
          <w:rPr>
            <w:rStyle w:val="Hyperlink"/>
            <w:b/>
            <w:bCs/>
          </w:rPr>
          <w:t>The sovereign citizen movement's spread around the world — Victoria</w:t>
        </w:r>
      </w:hyperlink>
    </w:p>
    <w:p w14:paraId="2D49934B" w14:textId="77777777" w:rsidR="007775C2" w:rsidRPr="007775C2" w:rsidRDefault="007775C2" w:rsidP="007775C2">
      <w:pPr>
        <w:numPr>
          <w:ilvl w:val="0"/>
          <w:numId w:val="3"/>
        </w:numPr>
      </w:pPr>
      <w:hyperlink r:id="rId64" w:tgtFrame="_blank" w:history="1">
        <w:r w:rsidRPr="007775C2">
          <w:rPr>
            <w:rStyle w:val="Hyperlink"/>
            <w:b/>
            <w:bCs/>
          </w:rPr>
          <w:t>Politics with Michelle Grattan Podcast — Australian Capital Territory</w:t>
        </w:r>
      </w:hyperlink>
    </w:p>
    <w:p w14:paraId="7AA46907" w14:textId="77777777" w:rsidR="007775C2" w:rsidRPr="007775C2" w:rsidRDefault="007775C2" w:rsidP="007775C2">
      <w:pPr>
        <w:numPr>
          <w:ilvl w:val="0"/>
          <w:numId w:val="3"/>
        </w:numPr>
      </w:pPr>
      <w:hyperlink r:id="rId65" w:tgtFrame="_blank" w:history="1">
        <w:r w:rsidRPr="007775C2">
          <w:rPr>
            <w:rStyle w:val="Hyperlink"/>
            <w:b/>
            <w:bCs/>
          </w:rPr>
          <w:t>Safeguarding in Sport: Understanding the Risks — New South Wales</w:t>
        </w:r>
      </w:hyperlink>
    </w:p>
    <w:p w14:paraId="105E2802" w14:textId="77777777" w:rsidR="007775C2" w:rsidRPr="007775C2" w:rsidRDefault="007775C2" w:rsidP="007775C2">
      <w:pPr>
        <w:numPr>
          <w:ilvl w:val="0"/>
          <w:numId w:val="3"/>
        </w:numPr>
      </w:pPr>
      <w:hyperlink r:id="rId66" w:tgtFrame="_blank" w:history="1">
        <w:r w:rsidRPr="007775C2">
          <w:rPr>
            <w:rStyle w:val="Hyperlink"/>
            <w:b/>
            <w:bCs/>
          </w:rPr>
          <w:t>Island of ideas public talks series — Tasmania</w:t>
        </w:r>
      </w:hyperlink>
    </w:p>
    <w:p w14:paraId="07318EF3" w14:textId="77777777" w:rsidR="007775C2" w:rsidRPr="007775C2" w:rsidRDefault="007775C2" w:rsidP="007775C2">
      <w:pPr>
        <w:numPr>
          <w:ilvl w:val="0"/>
          <w:numId w:val="3"/>
        </w:numPr>
      </w:pPr>
      <w:hyperlink r:id="rId67" w:tgtFrame="_blank" w:history="1">
        <w:r w:rsidRPr="007775C2">
          <w:rPr>
            <w:rStyle w:val="Hyperlink"/>
            <w:b/>
            <w:bCs/>
          </w:rPr>
          <w:t>The Technology Commercialisation Challenge</w:t>
        </w:r>
      </w:hyperlink>
    </w:p>
    <w:p w14:paraId="1345B8ED" w14:textId="77777777" w:rsidR="007775C2" w:rsidRPr="007775C2" w:rsidRDefault="007775C2" w:rsidP="007775C2">
      <w:hyperlink r:id="rId68" w:history="1">
        <w:r w:rsidRPr="007775C2">
          <w:rPr>
            <w:rStyle w:val="Hyperlink"/>
            <w:b/>
            <w:bCs/>
          </w:rPr>
          <w:t>More events</w:t>
        </w:r>
      </w:hyperlink>
    </w:p>
    <w:p w14:paraId="74D41BDC" w14:textId="77777777" w:rsidR="007775C2" w:rsidRPr="007775C2" w:rsidRDefault="007775C2" w:rsidP="007775C2">
      <w:pPr>
        <w:rPr>
          <w:b/>
          <w:bCs/>
        </w:rPr>
      </w:pPr>
      <w:r w:rsidRPr="007775C2">
        <w:rPr>
          <w:b/>
          <w:bCs/>
        </w:rPr>
        <w:t>Jobs</w:t>
      </w:r>
    </w:p>
    <w:p w14:paraId="083DB6DE" w14:textId="23A10F29" w:rsidR="007775C2" w:rsidRPr="007775C2" w:rsidRDefault="007775C2" w:rsidP="007775C2">
      <w:pPr>
        <w:numPr>
          <w:ilvl w:val="0"/>
          <w:numId w:val="4"/>
        </w:numPr>
      </w:pPr>
      <w:r w:rsidRPr="007775C2">
        <w:drawing>
          <wp:inline distT="0" distB="0" distL="0" distR="0" wp14:anchorId="2301A97D" wp14:editId="268DD556">
            <wp:extent cx="3810000" cy="1343025"/>
            <wp:effectExtent l="0" t="0" r="0" b="9525"/>
            <wp:docPr id="2030444655" name="Picture 1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44655" name="Picture 15" descr="A black background with a black square&#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14:paraId="429D2483" w14:textId="77777777" w:rsidR="007775C2" w:rsidRPr="007775C2" w:rsidRDefault="007775C2" w:rsidP="007775C2">
      <w:hyperlink r:id="rId70" w:history="1">
        <w:r w:rsidRPr="007775C2">
          <w:rPr>
            <w:rStyle w:val="Hyperlink"/>
            <w:b/>
            <w:bCs/>
          </w:rPr>
          <w:t>Associate Professor/Senior Lecturer, Human Nutrition</w:t>
        </w:r>
      </w:hyperlink>
    </w:p>
    <w:p w14:paraId="218E8278" w14:textId="471B3C10" w:rsidR="007775C2" w:rsidRPr="007775C2" w:rsidRDefault="007775C2" w:rsidP="007775C2">
      <w:pPr>
        <w:numPr>
          <w:ilvl w:val="0"/>
          <w:numId w:val="4"/>
        </w:numPr>
      </w:pPr>
      <w:r w:rsidRPr="007775C2">
        <w:lastRenderedPageBreak/>
        <w:drawing>
          <wp:inline distT="0" distB="0" distL="0" distR="0" wp14:anchorId="11CFE280" wp14:editId="2A3DFC24">
            <wp:extent cx="3810000" cy="3248025"/>
            <wp:effectExtent l="0" t="0" r="0" b="9525"/>
            <wp:docPr id="1831591328" name="Picture 14" descr="A logo of a university of wollongong austral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91328" name="Picture 14" descr="A logo of a university of wollongong australia&#10;&#10;AI-generated content may be incorrec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0" cy="3248025"/>
                    </a:xfrm>
                    <a:prstGeom prst="rect">
                      <a:avLst/>
                    </a:prstGeom>
                    <a:noFill/>
                    <a:ln>
                      <a:noFill/>
                    </a:ln>
                  </pic:spPr>
                </pic:pic>
              </a:graphicData>
            </a:graphic>
          </wp:inline>
        </w:drawing>
      </w:r>
    </w:p>
    <w:p w14:paraId="732FF701" w14:textId="77777777" w:rsidR="007775C2" w:rsidRPr="007775C2" w:rsidRDefault="007775C2" w:rsidP="007775C2">
      <w:hyperlink r:id="rId72" w:history="1">
        <w:r w:rsidRPr="007775C2">
          <w:rPr>
            <w:rStyle w:val="Hyperlink"/>
            <w:b/>
            <w:bCs/>
          </w:rPr>
          <w:t>Lecturer (Mathematics or Statistics)</w:t>
        </w:r>
      </w:hyperlink>
    </w:p>
    <w:p w14:paraId="1223D129" w14:textId="55408C81" w:rsidR="007775C2" w:rsidRPr="007775C2" w:rsidRDefault="007775C2" w:rsidP="007775C2">
      <w:pPr>
        <w:numPr>
          <w:ilvl w:val="0"/>
          <w:numId w:val="4"/>
        </w:numPr>
      </w:pPr>
      <w:r w:rsidRPr="007775C2">
        <w:drawing>
          <wp:inline distT="0" distB="0" distL="0" distR="0" wp14:anchorId="6F3103EA" wp14:editId="26FEB7E3">
            <wp:extent cx="3810000" cy="1104900"/>
            <wp:effectExtent l="0" t="0" r="0" b="0"/>
            <wp:docPr id="544253766" name="Picture 1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3766" name="Picture 13" descr="A black background with white text&#10;&#10;AI-generated content may be incorrec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31BC5AD" w14:textId="77777777" w:rsidR="007775C2" w:rsidRPr="007775C2" w:rsidRDefault="007775C2" w:rsidP="007775C2">
      <w:hyperlink r:id="rId74" w:history="1">
        <w:r w:rsidRPr="007775C2">
          <w:rPr>
            <w:rStyle w:val="Hyperlink"/>
            <w:b/>
            <w:bCs/>
          </w:rPr>
          <w:t>Editorial Assistant</w:t>
        </w:r>
      </w:hyperlink>
    </w:p>
    <w:p w14:paraId="5B7B1EAA" w14:textId="6611B0F1" w:rsidR="007775C2" w:rsidRPr="007775C2" w:rsidRDefault="007775C2" w:rsidP="007775C2">
      <w:pPr>
        <w:numPr>
          <w:ilvl w:val="0"/>
          <w:numId w:val="4"/>
        </w:numPr>
      </w:pPr>
      <w:r w:rsidRPr="007775C2">
        <w:drawing>
          <wp:inline distT="0" distB="0" distL="0" distR="0" wp14:anchorId="467029C9" wp14:editId="14E14BE5">
            <wp:extent cx="3810000" cy="1905000"/>
            <wp:effectExtent l="0" t="0" r="0" b="0"/>
            <wp:docPr id="1881908294" name="Picture 12" descr="A black and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8294" name="Picture 12" descr="A black and red sign with white text&#10;&#10;AI-generated content may be incorrec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1D544F08" w14:textId="77777777" w:rsidR="007775C2" w:rsidRPr="007775C2" w:rsidRDefault="007775C2" w:rsidP="007775C2">
      <w:hyperlink r:id="rId76" w:history="1">
        <w:r w:rsidRPr="007775C2">
          <w:rPr>
            <w:rStyle w:val="Hyperlink"/>
            <w:b/>
            <w:bCs/>
          </w:rPr>
          <w:t>Manager, Research Grants (ARC Portfolio)</w:t>
        </w:r>
      </w:hyperlink>
    </w:p>
    <w:p w14:paraId="4668A645" w14:textId="3300E160" w:rsidR="007775C2" w:rsidRPr="007775C2" w:rsidRDefault="007775C2" w:rsidP="007775C2">
      <w:pPr>
        <w:numPr>
          <w:ilvl w:val="0"/>
          <w:numId w:val="4"/>
        </w:numPr>
      </w:pPr>
      <w:r w:rsidRPr="007775C2">
        <w:lastRenderedPageBreak/>
        <w:drawing>
          <wp:inline distT="0" distB="0" distL="0" distR="0" wp14:anchorId="57FFCE92" wp14:editId="22294E29">
            <wp:extent cx="3810000" cy="3248025"/>
            <wp:effectExtent l="0" t="0" r="0" b="9525"/>
            <wp:docPr id="1510586169" name="Picture 1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6169" name="Picture 11" descr="A black and white logo&#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0" cy="3248025"/>
                    </a:xfrm>
                    <a:prstGeom prst="rect">
                      <a:avLst/>
                    </a:prstGeom>
                    <a:noFill/>
                    <a:ln>
                      <a:noFill/>
                    </a:ln>
                  </pic:spPr>
                </pic:pic>
              </a:graphicData>
            </a:graphic>
          </wp:inline>
        </w:drawing>
      </w:r>
    </w:p>
    <w:p w14:paraId="37BF8008" w14:textId="77777777" w:rsidR="007775C2" w:rsidRPr="007775C2" w:rsidRDefault="007775C2" w:rsidP="007775C2">
      <w:hyperlink r:id="rId78" w:history="1">
        <w:r w:rsidRPr="007775C2">
          <w:rPr>
            <w:rStyle w:val="Hyperlink"/>
            <w:b/>
            <w:bCs/>
          </w:rPr>
          <w:t>Head of School, Nursing</w:t>
        </w:r>
      </w:hyperlink>
    </w:p>
    <w:p w14:paraId="489F7A03" w14:textId="77777777" w:rsidR="007775C2" w:rsidRPr="007775C2" w:rsidRDefault="007775C2" w:rsidP="007775C2">
      <w:hyperlink r:id="rId79" w:history="1">
        <w:r w:rsidRPr="007775C2">
          <w:rPr>
            <w:rStyle w:val="Hyperlink"/>
            <w:b/>
            <w:bCs/>
          </w:rPr>
          <w:t>More jobs</w:t>
        </w:r>
      </w:hyperlink>
    </w:p>
    <w:p w14:paraId="2918AD64" w14:textId="77777777" w:rsidR="007775C2" w:rsidRPr="007775C2" w:rsidRDefault="007775C2" w:rsidP="007775C2">
      <w:pPr>
        <w:numPr>
          <w:ilvl w:val="0"/>
          <w:numId w:val="5"/>
        </w:numPr>
      </w:pPr>
      <w:hyperlink r:id="rId80" w:history="1">
        <w:r w:rsidRPr="007775C2">
          <w:rPr>
            <w:rStyle w:val="Hyperlink"/>
          </w:rPr>
          <w:t>Editorial Policies</w:t>
        </w:r>
      </w:hyperlink>
    </w:p>
    <w:p w14:paraId="32C0A92D" w14:textId="77777777" w:rsidR="007775C2" w:rsidRPr="007775C2" w:rsidRDefault="007775C2" w:rsidP="007775C2">
      <w:pPr>
        <w:numPr>
          <w:ilvl w:val="0"/>
          <w:numId w:val="5"/>
        </w:numPr>
      </w:pPr>
      <w:hyperlink r:id="rId81" w:history="1">
        <w:r w:rsidRPr="007775C2">
          <w:rPr>
            <w:rStyle w:val="Hyperlink"/>
          </w:rPr>
          <w:t>Community standards</w:t>
        </w:r>
      </w:hyperlink>
    </w:p>
    <w:p w14:paraId="2426E0A4" w14:textId="77777777" w:rsidR="007775C2" w:rsidRPr="007775C2" w:rsidRDefault="007775C2" w:rsidP="007775C2">
      <w:pPr>
        <w:numPr>
          <w:ilvl w:val="0"/>
          <w:numId w:val="5"/>
        </w:numPr>
      </w:pPr>
      <w:hyperlink r:id="rId82" w:history="1">
        <w:r w:rsidRPr="007775C2">
          <w:rPr>
            <w:rStyle w:val="Hyperlink"/>
          </w:rPr>
          <w:t>Republishing guidelines</w:t>
        </w:r>
      </w:hyperlink>
    </w:p>
    <w:p w14:paraId="0284BD63" w14:textId="77777777" w:rsidR="007775C2" w:rsidRPr="007775C2" w:rsidRDefault="007775C2" w:rsidP="007775C2">
      <w:pPr>
        <w:numPr>
          <w:ilvl w:val="0"/>
          <w:numId w:val="5"/>
        </w:numPr>
      </w:pPr>
      <w:hyperlink r:id="rId83" w:history="1">
        <w:r w:rsidRPr="007775C2">
          <w:rPr>
            <w:rStyle w:val="Hyperlink"/>
          </w:rPr>
          <w:t>Friends of The Conversation</w:t>
        </w:r>
      </w:hyperlink>
    </w:p>
    <w:p w14:paraId="39622F38" w14:textId="77777777" w:rsidR="007775C2" w:rsidRPr="007775C2" w:rsidRDefault="007775C2" w:rsidP="007775C2">
      <w:pPr>
        <w:numPr>
          <w:ilvl w:val="0"/>
          <w:numId w:val="5"/>
        </w:numPr>
      </w:pPr>
      <w:hyperlink r:id="rId84" w:history="1">
        <w:r w:rsidRPr="007775C2">
          <w:rPr>
            <w:rStyle w:val="Hyperlink"/>
          </w:rPr>
          <w:t>Analytics</w:t>
        </w:r>
      </w:hyperlink>
    </w:p>
    <w:p w14:paraId="06BA504A" w14:textId="77777777" w:rsidR="007775C2" w:rsidRPr="007775C2" w:rsidRDefault="007775C2" w:rsidP="007775C2">
      <w:pPr>
        <w:numPr>
          <w:ilvl w:val="0"/>
          <w:numId w:val="5"/>
        </w:numPr>
      </w:pPr>
      <w:hyperlink r:id="rId85" w:history="1">
        <w:r w:rsidRPr="007775C2">
          <w:rPr>
            <w:rStyle w:val="Hyperlink"/>
          </w:rPr>
          <w:t>Job Board</w:t>
        </w:r>
      </w:hyperlink>
    </w:p>
    <w:p w14:paraId="34A6E24D" w14:textId="77777777" w:rsidR="007775C2" w:rsidRPr="007775C2" w:rsidRDefault="007775C2" w:rsidP="007775C2">
      <w:pPr>
        <w:numPr>
          <w:ilvl w:val="0"/>
          <w:numId w:val="5"/>
        </w:numPr>
      </w:pPr>
      <w:hyperlink r:id="rId86" w:history="1">
        <w:r w:rsidRPr="007775C2">
          <w:rPr>
            <w:rStyle w:val="Hyperlink"/>
          </w:rPr>
          <w:t>Events, Courses &amp; Podcasts</w:t>
        </w:r>
      </w:hyperlink>
    </w:p>
    <w:p w14:paraId="01447F64" w14:textId="77777777" w:rsidR="007775C2" w:rsidRPr="007775C2" w:rsidRDefault="007775C2" w:rsidP="007775C2">
      <w:pPr>
        <w:numPr>
          <w:ilvl w:val="0"/>
          <w:numId w:val="5"/>
        </w:numPr>
      </w:pPr>
      <w:hyperlink r:id="rId87" w:history="1">
        <w:r w:rsidRPr="007775C2">
          <w:rPr>
            <w:rStyle w:val="Hyperlink"/>
          </w:rPr>
          <w:t>Our feeds</w:t>
        </w:r>
      </w:hyperlink>
    </w:p>
    <w:p w14:paraId="3BD7C385" w14:textId="77777777" w:rsidR="007775C2" w:rsidRPr="007775C2" w:rsidRDefault="007775C2" w:rsidP="007775C2">
      <w:pPr>
        <w:numPr>
          <w:ilvl w:val="0"/>
          <w:numId w:val="5"/>
        </w:numPr>
      </w:pPr>
      <w:hyperlink r:id="rId88" w:history="1">
        <w:r w:rsidRPr="007775C2">
          <w:rPr>
            <w:rStyle w:val="Hyperlink"/>
          </w:rPr>
          <w:t>Donate</w:t>
        </w:r>
      </w:hyperlink>
    </w:p>
    <w:p w14:paraId="5F7494E4" w14:textId="77777777" w:rsidR="007775C2" w:rsidRPr="007775C2" w:rsidRDefault="007775C2" w:rsidP="007775C2">
      <w:pPr>
        <w:numPr>
          <w:ilvl w:val="0"/>
          <w:numId w:val="5"/>
        </w:numPr>
      </w:pPr>
      <w:hyperlink r:id="rId89" w:tooltip="Sign up to receive our daily email newsletter" w:history="1">
        <w:r w:rsidRPr="007775C2">
          <w:rPr>
            <w:rStyle w:val="Hyperlink"/>
          </w:rPr>
          <w:t>Get newsletter</w:t>
        </w:r>
      </w:hyperlink>
    </w:p>
    <w:p w14:paraId="1680D063" w14:textId="77777777" w:rsidR="007775C2" w:rsidRPr="007775C2" w:rsidRDefault="007775C2" w:rsidP="007775C2">
      <w:pPr>
        <w:numPr>
          <w:ilvl w:val="0"/>
          <w:numId w:val="6"/>
        </w:numPr>
      </w:pPr>
      <w:hyperlink r:id="rId90" w:history="1">
        <w:r w:rsidRPr="007775C2">
          <w:rPr>
            <w:rStyle w:val="Hyperlink"/>
          </w:rPr>
          <w:t>Who we are</w:t>
        </w:r>
      </w:hyperlink>
    </w:p>
    <w:p w14:paraId="66C72C78" w14:textId="77777777" w:rsidR="007775C2" w:rsidRPr="007775C2" w:rsidRDefault="007775C2" w:rsidP="007775C2">
      <w:pPr>
        <w:numPr>
          <w:ilvl w:val="0"/>
          <w:numId w:val="6"/>
        </w:numPr>
      </w:pPr>
      <w:hyperlink r:id="rId91" w:history="1">
        <w:r w:rsidRPr="007775C2">
          <w:rPr>
            <w:rStyle w:val="Hyperlink"/>
          </w:rPr>
          <w:t>Our charter</w:t>
        </w:r>
      </w:hyperlink>
    </w:p>
    <w:p w14:paraId="0201F4E1" w14:textId="77777777" w:rsidR="007775C2" w:rsidRPr="007775C2" w:rsidRDefault="007775C2" w:rsidP="007775C2">
      <w:pPr>
        <w:numPr>
          <w:ilvl w:val="0"/>
          <w:numId w:val="6"/>
        </w:numPr>
      </w:pPr>
      <w:hyperlink r:id="rId92" w:history="1">
        <w:r w:rsidRPr="007775C2">
          <w:rPr>
            <w:rStyle w:val="Hyperlink"/>
          </w:rPr>
          <w:t>Our team</w:t>
        </w:r>
      </w:hyperlink>
    </w:p>
    <w:p w14:paraId="201C03D4" w14:textId="77777777" w:rsidR="007775C2" w:rsidRPr="007775C2" w:rsidRDefault="007775C2" w:rsidP="007775C2">
      <w:pPr>
        <w:numPr>
          <w:ilvl w:val="0"/>
          <w:numId w:val="6"/>
        </w:numPr>
      </w:pPr>
      <w:hyperlink r:id="rId93" w:history="1">
        <w:r w:rsidRPr="007775C2">
          <w:rPr>
            <w:rStyle w:val="Hyperlink"/>
          </w:rPr>
          <w:t>Our audience and impact</w:t>
        </w:r>
      </w:hyperlink>
    </w:p>
    <w:p w14:paraId="6DCB964F" w14:textId="77777777" w:rsidR="007775C2" w:rsidRPr="007775C2" w:rsidRDefault="007775C2" w:rsidP="007775C2">
      <w:pPr>
        <w:numPr>
          <w:ilvl w:val="0"/>
          <w:numId w:val="6"/>
        </w:numPr>
      </w:pPr>
      <w:hyperlink r:id="rId94" w:history="1">
        <w:r w:rsidRPr="007775C2">
          <w:rPr>
            <w:rStyle w:val="Hyperlink"/>
          </w:rPr>
          <w:t>Pitch an article</w:t>
        </w:r>
      </w:hyperlink>
    </w:p>
    <w:p w14:paraId="365251AE" w14:textId="77777777" w:rsidR="007775C2" w:rsidRPr="007775C2" w:rsidRDefault="007775C2" w:rsidP="007775C2">
      <w:pPr>
        <w:numPr>
          <w:ilvl w:val="0"/>
          <w:numId w:val="6"/>
        </w:numPr>
      </w:pPr>
      <w:hyperlink r:id="rId95" w:history="1">
        <w:r w:rsidRPr="007775C2">
          <w:rPr>
            <w:rStyle w:val="Hyperlink"/>
          </w:rPr>
          <w:t>Pitching &amp; Writing Masterclass</w:t>
        </w:r>
      </w:hyperlink>
    </w:p>
    <w:p w14:paraId="0F145927" w14:textId="77777777" w:rsidR="007775C2" w:rsidRPr="007775C2" w:rsidRDefault="007775C2" w:rsidP="007775C2">
      <w:pPr>
        <w:numPr>
          <w:ilvl w:val="0"/>
          <w:numId w:val="6"/>
        </w:numPr>
      </w:pPr>
      <w:hyperlink r:id="rId96" w:history="1">
        <w:r w:rsidRPr="007775C2">
          <w:rPr>
            <w:rStyle w:val="Hyperlink"/>
          </w:rPr>
          <w:t>From The Editors</w:t>
        </w:r>
      </w:hyperlink>
    </w:p>
    <w:p w14:paraId="1AACF7F3" w14:textId="77777777" w:rsidR="007775C2" w:rsidRPr="007775C2" w:rsidRDefault="007775C2" w:rsidP="007775C2">
      <w:pPr>
        <w:numPr>
          <w:ilvl w:val="0"/>
          <w:numId w:val="6"/>
        </w:numPr>
      </w:pPr>
      <w:hyperlink r:id="rId97" w:history="1">
        <w:r w:rsidRPr="007775C2">
          <w:rPr>
            <w:rStyle w:val="Hyperlink"/>
          </w:rPr>
          <w:t>Partners and funders</w:t>
        </w:r>
      </w:hyperlink>
    </w:p>
    <w:p w14:paraId="78B0E364" w14:textId="77777777" w:rsidR="007775C2" w:rsidRPr="007775C2" w:rsidRDefault="007775C2" w:rsidP="007775C2">
      <w:pPr>
        <w:numPr>
          <w:ilvl w:val="0"/>
          <w:numId w:val="6"/>
        </w:numPr>
      </w:pPr>
      <w:hyperlink r:id="rId98" w:history="1">
        <w:r w:rsidRPr="007775C2">
          <w:rPr>
            <w:rStyle w:val="Hyperlink"/>
          </w:rPr>
          <w:t>Resource for media</w:t>
        </w:r>
      </w:hyperlink>
    </w:p>
    <w:p w14:paraId="3510636C" w14:textId="77777777" w:rsidR="007775C2" w:rsidRPr="007775C2" w:rsidRDefault="007775C2" w:rsidP="007775C2">
      <w:pPr>
        <w:numPr>
          <w:ilvl w:val="0"/>
          <w:numId w:val="6"/>
        </w:numPr>
      </w:pPr>
      <w:hyperlink r:id="rId99" w:history="1">
        <w:r w:rsidRPr="007775C2">
          <w:rPr>
            <w:rStyle w:val="Hyperlink"/>
          </w:rPr>
          <w:t>Contact us</w:t>
        </w:r>
      </w:hyperlink>
    </w:p>
    <w:p w14:paraId="50C2F5E2" w14:textId="77777777" w:rsidR="007775C2" w:rsidRPr="007775C2" w:rsidRDefault="007775C2" w:rsidP="007775C2">
      <w:pPr>
        <w:numPr>
          <w:ilvl w:val="0"/>
          <w:numId w:val="7"/>
        </w:numPr>
      </w:pPr>
      <w:hyperlink r:id="rId100" w:tooltip="The Conversation on Facebook" w:history="1">
        <w:r w:rsidRPr="007775C2">
          <w:rPr>
            <w:rStyle w:val="Hyperlink"/>
            <w:rFonts w:ascii="Arial" w:hAnsi="Arial" w:cs="Arial"/>
          </w:rPr>
          <w:t>​</w:t>
        </w:r>
      </w:hyperlink>
    </w:p>
    <w:p w14:paraId="625FBC29" w14:textId="77777777" w:rsidR="007775C2" w:rsidRPr="007775C2" w:rsidRDefault="007775C2" w:rsidP="007775C2">
      <w:pPr>
        <w:numPr>
          <w:ilvl w:val="0"/>
          <w:numId w:val="7"/>
        </w:numPr>
      </w:pPr>
      <w:hyperlink r:id="rId101" w:tooltip="The Conversation on X (formerly Twitter)" w:history="1">
        <w:r w:rsidRPr="007775C2">
          <w:rPr>
            <w:rStyle w:val="Hyperlink"/>
            <w:rFonts w:ascii="Arial" w:hAnsi="Arial" w:cs="Arial"/>
          </w:rPr>
          <w:t>​</w:t>
        </w:r>
      </w:hyperlink>
    </w:p>
    <w:p w14:paraId="0DC261AA" w14:textId="77777777" w:rsidR="007775C2" w:rsidRPr="007775C2" w:rsidRDefault="007775C2" w:rsidP="007775C2">
      <w:pPr>
        <w:numPr>
          <w:ilvl w:val="0"/>
          <w:numId w:val="7"/>
        </w:numPr>
      </w:pPr>
      <w:hyperlink r:id="rId102" w:tooltip="The Conversation on YouTube" w:history="1">
        <w:r w:rsidRPr="007775C2">
          <w:rPr>
            <w:rStyle w:val="Hyperlink"/>
            <w:rFonts w:ascii="Arial" w:hAnsi="Arial" w:cs="Arial"/>
          </w:rPr>
          <w:t>​</w:t>
        </w:r>
      </w:hyperlink>
    </w:p>
    <w:p w14:paraId="75297864" w14:textId="77777777" w:rsidR="007775C2" w:rsidRPr="007775C2" w:rsidRDefault="007775C2" w:rsidP="007775C2">
      <w:pPr>
        <w:numPr>
          <w:ilvl w:val="0"/>
          <w:numId w:val="7"/>
        </w:numPr>
      </w:pPr>
      <w:hyperlink r:id="rId103" w:tooltip="The Conversation on Instagram" w:history="1">
        <w:r w:rsidRPr="007775C2">
          <w:rPr>
            <w:rStyle w:val="Hyperlink"/>
            <w:rFonts w:ascii="Arial" w:hAnsi="Arial" w:cs="Arial"/>
          </w:rPr>
          <w:t>​</w:t>
        </w:r>
      </w:hyperlink>
    </w:p>
    <w:p w14:paraId="52FC9906" w14:textId="77777777" w:rsidR="007775C2" w:rsidRPr="007775C2" w:rsidRDefault="007775C2" w:rsidP="007775C2">
      <w:pPr>
        <w:numPr>
          <w:ilvl w:val="0"/>
          <w:numId w:val="7"/>
        </w:numPr>
      </w:pPr>
      <w:hyperlink r:id="rId104" w:tooltip="The Conversation on LinkedIn" w:history="1">
        <w:r w:rsidRPr="007775C2">
          <w:rPr>
            <w:rStyle w:val="Hyperlink"/>
            <w:rFonts w:ascii="Arial" w:hAnsi="Arial" w:cs="Arial"/>
          </w:rPr>
          <w:t>​</w:t>
        </w:r>
      </w:hyperlink>
    </w:p>
    <w:p w14:paraId="3F876F65" w14:textId="77777777" w:rsidR="007775C2" w:rsidRPr="007775C2" w:rsidRDefault="007775C2" w:rsidP="007775C2">
      <w:pPr>
        <w:numPr>
          <w:ilvl w:val="0"/>
          <w:numId w:val="7"/>
        </w:numPr>
      </w:pPr>
      <w:hyperlink r:id="rId105" w:tooltip="The Conversation on TikTok" w:history="1">
        <w:r w:rsidRPr="007775C2">
          <w:rPr>
            <w:rStyle w:val="Hyperlink"/>
            <w:rFonts w:ascii="Arial" w:hAnsi="Arial" w:cs="Arial"/>
          </w:rPr>
          <w:t>​</w:t>
        </w:r>
      </w:hyperlink>
    </w:p>
    <w:p w14:paraId="49C944F7" w14:textId="77777777" w:rsidR="007775C2" w:rsidRPr="007775C2" w:rsidRDefault="007775C2" w:rsidP="007775C2">
      <w:pPr>
        <w:numPr>
          <w:ilvl w:val="0"/>
          <w:numId w:val="7"/>
        </w:numPr>
      </w:pPr>
      <w:hyperlink r:id="rId106" w:tooltip="The Conversation on BlueSky" w:history="1">
        <w:r w:rsidRPr="007775C2">
          <w:rPr>
            <w:rStyle w:val="Hyperlink"/>
            <w:rFonts w:ascii="Arial" w:hAnsi="Arial" w:cs="Arial"/>
          </w:rPr>
          <w:t>​</w:t>
        </w:r>
      </w:hyperlink>
    </w:p>
    <w:p w14:paraId="49679850" w14:textId="77777777" w:rsidR="007775C2" w:rsidRPr="007775C2" w:rsidRDefault="007775C2" w:rsidP="007775C2">
      <w:hyperlink r:id="rId107" w:history="1">
        <w:r w:rsidRPr="007775C2">
          <w:rPr>
            <w:rStyle w:val="Hyperlink"/>
          </w:rPr>
          <w:t xml:space="preserve">Privacy </w:t>
        </w:r>
        <w:proofErr w:type="spellStart"/>
        <w:r w:rsidRPr="007775C2">
          <w:rPr>
            <w:rStyle w:val="Hyperlink"/>
          </w:rPr>
          <w:t>policy</w:t>
        </w:r>
      </w:hyperlink>
      <w:hyperlink r:id="rId108" w:history="1">
        <w:r w:rsidRPr="007775C2">
          <w:rPr>
            <w:rStyle w:val="Hyperlink"/>
          </w:rPr>
          <w:t>Terms</w:t>
        </w:r>
        <w:proofErr w:type="spellEnd"/>
        <w:r w:rsidRPr="007775C2">
          <w:rPr>
            <w:rStyle w:val="Hyperlink"/>
          </w:rPr>
          <w:t xml:space="preserve"> and </w:t>
        </w:r>
        <w:proofErr w:type="spellStart"/>
        <w:r w:rsidRPr="007775C2">
          <w:rPr>
            <w:rStyle w:val="Hyperlink"/>
          </w:rPr>
          <w:t>conditions</w:t>
        </w:r>
      </w:hyperlink>
      <w:hyperlink r:id="rId109" w:history="1">
        <w:r w:rsidRPr="007775C2">
          <w:rPr>
            <w:rStyle w:val="Hyperlink"/>
          </w:rPr>
          <w:t>Corrections</w:t>
        </w:r>
        <w:proofErr w:type="spellEnd"/>
      </w:hyperlink>
    </w:p>
    <w:p w14:paraId="264B1413" w14:textId="77777777" w:rsidR="007775C2" w:rsidRPr="007775C2" w:rsidRDefault="007775C2" w:rsidP="007775C2">
      <w:r w:rsidRPr="007775C2">
        <w:t>Copyright © 2010–2025, </w:t>
      </w:r>
      <w:hyperlink r:id="rId110" w:history="1">
        <w:r w:rsidRPr="007775C2">
          <w:rPr>
            <w:rStyle w:val="Hyperlink"/>
          </w:rPr>
          <w:t>The Conversation Media Group Ltd</w:t>
        </w:r>
      </w:hyperlink>
    </w:p>
    <w:p w14:paraId="03511FC3" w14:textId="77777777" w:rsidR="007775C2" w:rsidRDefault="007775C2"/>
    <w:sectPr w:rsidR="007775C2">
      <w:headerReference w:type="even" r:id="rId111"/>
      <w:headerReference w:type="default" r:id="rId112"/>
      <w:footerReference w:type="even" r:id="rId113"/>
      <w:footerReference w:type="default" r:id="rId114"/>
      <w:headerReference w:type="first" r:id="rId115"/>
      <w:footerReference w:type="first" r:id="rId1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7EFD" w14:textId="77777777" w:rsidR="000D644C" w:rsidRDefault="000D644C" w:rsidP="007775C2">
      <w:pPr>
        <w:spacing w:after="0" w:line="240" w:lineRule="auto"/>
      </w:pPr>
      <w:r>
        <w:separator/>
      </w:r>
    </w:p>
  </w:endnote>
  <w:endnote w:type="continuationSeparator" w:id="0">
    <w:p w14:paraId="41270260" w14:textId="77777777" w:rsidR="000D644C" w:rsidRDefault="000D644C" w:rsidP="0077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F9DC" w14:textId="77777777" w:rsidR="007775C2" w:rsidRDefault="00777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40CAF" w14:textId="77777777" w:rsidR="007775C2" w:rsidRDefault="007775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AE621" w14:textId="77777777" w:rsidR="007775C2" w:rsidRDefault="00777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4681" w14:textId="77777777" w:rsidR="000D644C" w:rsidRDefault="000D644C" w:rsidP="007775C2">
      <w:pPr>
        <w:spacing w:after="0" w:line="240" w:lineRule="auto"/>
      </w:pPr>
      <w:r>
        <w:separator/>
      </w:r>
    </w:p>
  </w:footnote>
  <w:footnote w:type="continuationSeparator" w:id="0">
    <w:p w14:paraId="31B7E421" w14:textId="77777777" w:rsidR="000D644C" w:rsidRDefault="000D644C" w:rsidP="0077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D6BF3" w14:textId="77777777" w:rsidR="007775C2" w:rsidRDefault="007775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345A6" w14:textId="5AB9CDC0" w:rsidR="007775C2" w:rsidRDefault="007775C2">
    <w:pPr>
      <w:pStyle w:val="Header"/>
    </w:pPr>
    <w:hyperlink r:id="rId1" w:history="1">
      <w:r w:rsidRPr="00B350E9">
        <w:rPr>
          <w:rStyle w:val="Hyperlink"/>
        </w:rPr>
        <w:t>https://theconversation.com/predictive-policing-ai-is-on-the-rise-making-it-accountable-to-the-public-could-curb-its-harmful-effects-254185</w:t>
      </w:r>
    </w:hyperlink>
  </w:p>
  <w:p w14:paraId="15CF02DF" w14:textId="0A51C471" w:rsidR="007775C2" w:rsidRDefault="007775C2">
    <w:pPr>
      <w:pStyle w:val="Header"/>
    </w:pPr>
    <w:r>
      <w:t>conversation predictive AI</w:t>
    </w:r>
  </w:p>
  <w:p w14:paraId="0C8A853B" w14:textId="77777777" w:rsidR="007775C2" w:rsidRDefault="00777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415C7" w14:textId="77777777" w:rsidR="007775C2" w:rsidRDefault="00777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424"/>
    <w:multiLevelType w:val="multilevel"/>
    <w:tmpl w:val="83F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610DE"/>
    <w:multiLevelType w:val="multilevel"/>
    <w:tmpl w:val="7C9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0C1"/>
    <w:multiLevelType w:val="multilevel"/>
    <w:tmpl w:val="B76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55DA0"/>
    <w:multiLevelType w:val="multilevel"/>
    <w:tmpl w:val="3730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F01CB"/>
    <w:multiLevelType w:val="multilevel"/>
    <w:tmpl w:val="D16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C71FA"/>
    <w:multiLevelType w:val="multilevel"/>
    <w:tmpl w:val="833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32FAE"/>
    <w:multiLevelType w:val="multilevel"/>
    <w:tmpl w:val="D23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100491">
    <w:abstractNumId w:val="3"/>
  </w:num>
  <w:num w:numId="2" w16cid:durableId="1203248440">
    <w:abstractNumId w:val="4"/>
  </w:num>
  <w:num w:numId="3" w16cid:durableId="1363215439">
    <w:abstractNumId w:val="5"/>
  </w:num>
  <w:num w:numId="4" w16cid:durableId="270550047">
    <w:abstractNumId w:val="0"/>
  </w:num>
  <w:num w:numId="5" w16cid:durableId="2000965274">
    <w:abstractNumId w:val="1"/>
  </w:num>
  <w:num w:numId="6" w16cid:durableId="787091582">
    <w:abstractNumId w:val="2"/>
  </w:num>
  <w:num w:numId="7" w16cid:durableId="188574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C2"/>
    <w:rsid w:val="000D644C"/>
    <w:rsid w:val="007775C2"/>
    <w:rsid w:val="00AF7B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A89A3"/>
  <w15:chartTrackingRefBased/>
  <w15:docId w15:val="{77CC52B7-1610-4211-B40D-2A159A9B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5C2"/>
    <w:rPr>
      <w:rFonts w:eastAsiaTheme="majorEastAsia" w:cstheme="majorBidi"/>
      <w:color w:val="272727" w:themeColor="text1" w:themeTint="D8"/>
    </w:rPr>
  </w:style>
  <w:style w:type="paragraph" w:styleId="Title">
    <w:name w:val="Title"/>
    <w:basedOn w:val="Normal"/>
    <w:next w:val="Normal"/>
    <w:link w:val="TitleChar"/>
    <w:uiPriority w:val="10"/>
    <w:qFormat/>
    <w:rsid w:val="0077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5C2"/>
    <w:pPr>
      <w:spacing w:before="160"/>
      <w:jc w:val="center"/>
    </w:pPr>
    <w:rPr>
      <w:i/>
      <w:iCs/>
      <w:color w:val="404040" w:themeColor="text1" w:themeTint="BF"/>
    </w:rPr>
  </w:style>
  <w:style w:type="character" w:customStyle="1" w:styleId="QuoteChar">
    <w:name w:val="Quote Char"/>
    <w:basedOn w:val="DefaultParagraphFont"/>
    <w:link w:val="Quote"/>
    <w:uiPriority w:val="29"/>
    <w:rsid w:val="007775C2"/>
    <w:rPr>
      <w:i/>
      <w:iCs/>
      <w:color w:val="404040" w:themeColor="text1" w:themeTint="BF"/>
    </w:rPr>
  </w:style>
  <w:style w:type="paragraph" w:styleId="ListParagraph">
    <w:name w:val="List Paragraph"/>
    <w:basedOn w:val="Normal"/>
    <w:uiPriority w:val="34"/>
    <w:qFormat/>
    <w:rsid w:val="007775C2"/>
    <w:pPr>
      <w:ind w:left="720"/>
      <w:contextualSpacing/>
    </w:pPr>
  </w:style>
  <w:style w:type="character" w:styleId="IntenseEmphasis">
    <w:name w:val="Intense Emphasis"/>
    <w:basedOn w:val="DefaultParagraphFont"/>
    <w:uiPriority w:val="21"/>
    <w:qFormat/>
    <w:rsid w:val="007775C2"/>
    <w:rPr>
      <w:i/>
      <w:iCs/>
      <w:color w:val="0F4761" w:themeColor="accent1" w:themeShade="BF"/>
    </w:rPr>
  </w:style>
  <w:style w:type="paragraph" w:styleId="IntenseQuote">
    <w:name w:val="Intense Quote"/>
    <w:basedOn w:val="Normal"/>
    <w:next w:val="Normal"/>
    <w:link w:val="IntenseQuoteChar"/>
    <w:uiPriority w:val="30"/>
    <w:qFormat/>
    <w:rsid w:val="0077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5C2"/>
    <w:rPr>
      <w:i/>
      <w:iCs/>
      <w:color w:val="0F4761" w:themeColor="accent1" w:themeShade="BF"/>
    </w:rPr>
  </w:style>
  <w:style w:type="character" w:styleId="IntenseReference">
    <w:name w:val="Intense Reference"/>
    <w:basedOn w:val="DefaultParagraphFont"/>
    <w:uiPriority w:val="32"/>
    <w:qFormat/>
    <w:rsid w:val="007775C2"/>
    <w:rPr>
      <w:b/>
      <w:bCs/>
      <w:smallCaps/>
      <w:color w:val="0F4761" w:themeColor="accent1" w:themeShade="BF"/>
      <w:spacing w:val="5"/>
    </w:rPr>
  </w:style>
  <w:style w:type="character" w:styleId="Hyperlink">
    <w:name w:val="Hyperlink"/>
    <w:basedOn w:val="DefaultParagraphFont"/>
    <w:uiPriority w:val="99"/>
    <w:unhideWhenUsed/>
    <w:rsid w:val="007775C2"/>
    <w:rPr>
      <w:color w:val="467886" w:themeColor="hyperlink"/>
      <w:u w:val="single"/>
    </w:rPr>
  </w:style>
  <w:style w:type="character" w:styleId="UnresolvedMention">
    <w:name w:val="Unresolved Mention"/>
    <w:basedOn w:val="DefaultParagraphFont"/>
    <w:uiPriority w:val="99"/>
    <w:semiHidden/>
    <w:unhideWhenUsed/>
    <w:rsid w:val="007775C2"/>
    <w:rPr>
      <w:color w:val="605E5C"/>
      <w:shd w:val="clear" w:color="auto" w:fill="E1DFDD"/>
    </w:rPr>
  </w:style>
  <w:style w:type="paragraph" w:styleId="Header">
    <w:name w:val="header"/>
    <w:basedOn w:val="Normal"/>
    <w:link w:val="HeaderChar"/>
    <w:uiPriority w:val="99"/>
    <w:unhideWhenUsed/>
    <w:rsid w:val="00777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5C2"/>
  </w:style>
  <w:style w:type="paragraph" w:styleId="Footer">
    <w:name w:val="footer"/>
    <w:basedOn w:val="Normal"/>
    <w:link w:val="FooterChar"/>
    <w:uiPriority w:val="99"/>
    <w:unhideWhenUsed/>
    <w:rsid w:val="00777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conversation.com/institutions/university-of-virginia-752" TargetMode="External"/><Relationship Id="rId117" Type="http://schemas.openxmlformats.org/officeDocument/2006/relationships/fontTable" Target="fontTable.xml"/><Relationship Id="rId21" Type="http://schemas.openxmlformats.org/officeDocument/2006/relationships/hyperlink" Target="https://www.crimemapping.com/map/agency/265" TargetMode="External"/><Relationship Id="rId42" Type="http://schemas.openxmlformats.org/officeDocument/2006/relationships/hyperlink" Target="https://theconversation.com/what-is-a-black-box-a-computer-scientist-explains-what-it-means-when-the-inner-workings-of-ais-are-hidden-203888" TargetMode="External"/><Relationship Id="rId47" Type="http://schemas.openxmlformats.org/officeDocument/2006/relationships/hyperlink" Target="https://www.sanjoseca.gov/your-government/departments-offices/information-technology/digital-privacy/ai-reviews-algorithm-register" TargetMode="External"/><Relationship Id="rId63" Type="http://schemas.openxmlformats.org/officeDocument/2006/relationships/hyperlink" Target="https://theconversation.com/au/events/the-sovereign-citizen-movements-spread-around-the-world-10170" TargetMode="External"/><Relationship Id="rId68" Type="http://schemas.openxmlformats.org/officeDocument/2006/relationships/hyperlink" Target="https://theconversation.com/au/events" TargetMode="External"/><Relationship Id="rId84" Type="http://schemas.openxmlformats.org/officeDocument/2006/relationships/hyperlink" Target="https://analytics.theconversation.com/au" TargetMode="External"/><Relationship Id="rId89" Type="http://schemas.openxmlformats.org/officeDocument/2006/relationships/hyperlink" Target="https://theconversation.com/au/newsletters?utm_campaign=System&amp;utm_content=newsletter&amp;utm_medium=Footer&amp;utm_source=theconversation.com" TargetMode="External"/><Relationship Id="rId112" Type="http://schemas.openxmlformats.org/officeDocument/2006/relationships/header" Target="header2.xml"/><Relationship Id="rId16" Type="http://schemas.openxmlformats.org/officeDocument/2006/relationships/hyperlink" Target="https://theconversation.com/au/education" TargetMode="External"/><Relationship Id="rId107" Type="http://schemas.openxmlformats.org/officeDocument/2006/relationships/hyperlink" Target="https://theconversation.com/au/privacy-policy" TargetMode="External"/><Relationship Id="rId11" Type="http://schemas.openxmlformats.org/officeDocument/2006/relationships/hyperlink" Target="https://theconversation.com/sign_in?return_to=/predictive-policing-ai-is-on-the-rise-making-it-accountable-to-the-public-could-curb-its-harmful-effects-254185" TargetMode="External"/><Relationship Id="rId32" Type="http://schemas.openxmlformats.org/officeDocument/2006/relationships/hyperlink" Target="https://www.techpolicy.press/politicians-move-to-limit-predictive-policing-after-years-of-controversial-failures/" TargetMode="External"/><Relationship Id="rId37" Type="http://schemas.openxmlformats.org/officeDocument/2006/relationships/hyperlink" Target="https://projects.tampabay.com/projects/2020/investigations/police-pasco-sheriff-targeted/intelligence-led-policing/" TargetMode="External"/><Relationship Id="rId53" Type="http://schemas.openxmlformats.org/officeDocument/2006/relationships/hyperlink" Target="https://theconversation.com/topics/law-enforcement-6760" TargetMode="External"/><Relationship Id="rId58" Type="http://schemas.openxmlformats.org/officeDocument/2006/relationships/image" Target="media/image3.jpeg"/><Relationship Id="rId74" Type="http://schemas.openxmlformats.org/officeDocument/2006/relationships/hyperlink" Target="https://jobs.theconversation.com/jobs/437557691-editorial-assistant-at-the-conversation-uk?utm_source=theconversation.com&amp;utm_medium=website&amp;utm_campaign=article" TargetMode="External"/><Relationship Id="rId79" Type="http://schemas.openxmlformats.org/officeDocument/2006/relationships/hyperlink" Target="https://jobs.theconversation.com/?utm_source=theconversation.com&amp;utm_medium=website&amp;utm_campaign=article_call_to_action" TargetMode="External"/><Relationship Id="rId102" Type="http://schemas.openxmlformats.org/officeDocument/2006/relationships/hyperlink" Target="https://www.youtube.com/@TheConversationAustraliaNZ" TargetMode="External"/><Relationship Id="rId5" Type="http://schemas.openxmlformats.org/officeDocument/2006/relationships/footnotes" Target="footnotes.xml"/><Relationship Id="rId90" Type="http://schemas.openxmlformats.org/officeDocument/2006/relationships/hyperlink" Target="https://theconversation.com/au/who-we-are" TargetMode="External"/><Relationship Id="rId95" Type="http://schemas.openxmlformats.org/officeDocument/2006/relationships/hyperlink" Target="https://theconversation.com/au/pitching-and-writing-masterclass" TargetMode="External"/><Relationship Id="rId22" Type="http://schemas.openxmlformats.org/officeDocument/2006/relationships/hyperlink" Target="https://theconversation.com/profiles/maria-lungu-2357071" TargetMode="External"/><Relationship Id="rId27" Type="http://schemas.openxmlformats.org/officeDocument/2006/relationships/hyperlink" Target="https://theconversation.com/au/partners" TargetMode="External"/><Relationship Id="rId43" Type="http://schemas.openxmlformats.org/officeDocument/2006/relationships/hyperlink" Target="https://www.techpolicy.press/politicians-move-to-limit-predictive-policing-after-years-of-controversial-failures/" TargetMode="External"/><Relationship Id="rId48" Type="http://schemas.openxmlformats.org/officeDocument/2006/relationships/hyperlink" Target="https://doi.org/10.1007/s11831-024-10134-2" TargetMode="External"/><Relationship Id="rId64" Type="http://schemas.openxmlformats.org/officeDocument/2006/relationships/hyperlink" Target="https://theconversation.com/au/events/politics-with-michelle-grattan-podcast-10461" TargetMode="External"/><Relationship Id="rId69" Type="http://schemas.openxmlformats.org/officeDocument/2006/relationships/image" Target="media/image4.png"/><Relationship Id="rId113" Type="http://schemas.openxmlformats.org/officeDocument/2006/relationships/footer" Target="footer1.xml"/><Relationship Id="rId118" Type="http://schemas.openxmlformats.org/officeDocument/2006/relationships/theme" Target="theme/theme1.xml"/><Relationship Id="rId80" Type="http://schemas.openxmlformats.org/officeDocument/2006/relationships/hyperlink" Target="https://drive.google.com/file/d/1DUkhOcnF1Ef1MpuKtGr7rbBAawO4XV48" TargetMode="External"/><Relationship Id="rId85" Type="http://schemas.openxmlformats.org/officeDocument/2006/relationships/hyperlink" Target="https://jobs.theconversation.com/?utm_source=theconversation.com&amp;utm_medium=website&amp;utm_campaign=footer" TargetMode="External"/><Relationship Id="rId12" Type="http://schemas.openxmlformats.org/officeDocument/2006/relationships/hyperlink" Target="https://theconversation.com/au" TargetMode="External"/><Relationship Id="rId17" Type="http://schemas.openxmlformats.org/officeDocument/2006/relationships/hyperlink" Target="https://theconversation.com/au/environment" TargetMode="External"/><Relationship Id="rId33" Type="http://schemas.openxmlformats.org/officeDocument/2006/relationships/hyperlink" Target="https://doi.org/10.1007/s43681-021-00105-9" TargetMode="External"/><Relationship Id="rId38" Type="http://schemas.openxmlformats.org/officeDocument/2006/relationships/hyperlink" Target="https://chicago.suntimes.com/city-hall/2020/1/27/21084030/chicago-police-strategic-subject-list-party-to-violence-inspector-general-joe-ferguson" TargetMode="External"/><Relationship Id="rId59" Type="http://schemas.openxmlformats.org/officeDocument/2006/relationships/hyperlink" Target="https://theconversation.com/doj-funding-pipeline-subsidizes-questionable-big-data-surveillance-technologies-222699" TargetMode="External"/><Relationship Id="rId103" Type="http://schemas.openxmlformats.org/officeDocument/2006/relationships/hyperlink" Target="https://www.instagram.com/theconversation.aunz" TargetMode="External"/><Relationship Id="rId108" Type="http://schemas.openxmlformats.org/officeDocument/2006/relationships/hyperlink" Target="https://theconversation.com/au/terms-and-conditions" TargetMode="External"/><Relationship Id="rId54" Type="http://schemas.openxmlformats.org/officeDocument/2006/relationships/hyperlink" Target="https://theconversation.com/topics/machine-learning-8332" TargetMode="External"/><Relationship Id="rId70" Type="http://schemas.openxmlformats.org/officeDocument/2006/relationships/hyperlink" Target="https://jobs.theconversation.com/jobs/437796373-associate-professor-senior-lecturer-human-nutrition-at-rmit-university?utm_source=theconversation.com&amp;utm_medium=website&amp;utm_campaign=article" TargetMode="External"/><Relationship Id="rId75" Type="http://schemas.openxmlformats.org/officeDocument/2006/relationships/image" Target="media/image7.png"/><Relationship Id="rId91" Type="http://schemas.openxmlformats.org/officeDocument/2006/relationships/hyperlink" Target="https://theconversation.com/au/charter" TargetMode="External"/><Relationship Id="rId96" Type="http://schemas.openxmlformats.org/officeDocument/2006/relationships/hyperlink" Target="https://theconversation.com/columns/blog-2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jpeg"/><Relationship Id="rId28" Type="http://schemas.openxmlformats.org/officeDocument/2006/relationships/hyperlink" Target="https://doi.org/10.64628/AAI.ft5ahuprj" TargetMode="External"/><Relationship Id="rId49" Type="http://schemas.openxmlformats.org/officeDocument/2006/relationships/hyperlink" Target="https://doi.org/10.4337/9781035315314.00019" TargetMode="External"/><Relationship Id="rId114" Type="http://schemas.openxmlformats.org/officeDocument/2006/relationships/footer" Target="footer2.xml"/><Relationship Id="rId10" Type="http://schemas.openxmlformats.org/officeDocument/2006/relationships/hyperlink" Target="https://theconversation.com/sign_up?return_to=/predictive-policing-ai-is-on-the-rise-making-it-accountable-to-the-public-could-curb-its-harmful-effects-254185" TargetMode="External"/><Relationship Id="rId31" Type="http://schemas.openxmlformats.org/officeDocument/2006/relationships/hyperlink" Target="https://doi.org/10.1007/s13042-023-02083-2" TargetMode="External"/><Relationship Id="rId44" Type="http://schemas.openxmlformats.org/officeDocument/2006/relationships/hyperlink" Target="https://digitalcommons.wcl.american.edu/facsch_lawrev/749/" TargetMode="External"/><Relationship Id="rId52" Type="http://schemas.openxmlformats.org/officeDocument/2006/relationships/hyperlink" Target="https://theconversation.com/topics/technology-3440" TargetMode="External"/><Relationship Id="rId60" Type="http://schemas.openxmlformats.org/officeDocument/2006/relationships/hyperlink" Target="https://theconversation.com/ai-mass-surveillance-at-paris-olympics-a-legal-scholar-on-the-security-boon-and-privacy-nightmare-233321" TargetMode="External"/><Relationship Id="rId65" Type="http://schemas.openxmlformats.org/officeDocument/2006/relationships/hyperlink" Target="https://theconversation.com/au/events/safeguarding-in-sport-understanding-the-risks-14260" TargetMode="External"/><Relationship Id="rId73" Type="http://schemas.openxmlformats.org/officeDocument/2006/relationships/image" Target="media/image6.png"/><Relationship Id="rId78" Type="http://schemas.openxmlformats.org/officeDocument/2006/relationships/hyperlink" Target="https://jobs.theconversation.com/jobs/432103118-head-of-school-nursing-at-auckland-university-of-technology?utm_source=theconversation.com&amp;utm_medium=website&amp;utm_campaign=article" TargetMode="External"/><Relationship Id="rId81" Type="http://schemas.openxmlformats.org/officeDocument/2006/relationships/hyperlink" Target="https://theconversation.com/au/community-standards" TargetMode="External"/><Relationship Id="rId86" Type="http://schemas.openxmlformats.org/officeDocument/2006/relationships/hyperlink" Target="https://theconversation.com/au/events" TargetMode="External"/><Relationship Id="rId94" Type="http://schemas.openxmlformats.org/officeDocument/2006/relationships/hyperlink" Target="https://theconversation.com/au/pitches" TargetMode="External"/><Relationship Id="rId99" Type="http://schemas.openxmlformats.org/officeDocument/2006/relationships/hyperlink" Target="https://theconversation.com/au/contact-us" TargetMode="External"/><Relationship Id="rId101" Type="http://schemas.openxmlformats.org/officeDocument/2006/relationships/hyperlink" Target="https://twitter.com/ConversationEDU" TargetMode="External"/><Relationship Id="rId4" Type="http://schemas.openxmlformats.org/officeDocument/2006/relationships/webSettings" Target="webSettings.xml"/><Relationship Id="rId9" Type="http://schemas.openxmlformats.org/officeDocument/2006/relationships/hyperlink" Target="https://theconversation.com/become-an-author" TargetMode="External"/><Relationship Id="rId13" Type="http://schemas.openxmlformats.org/officeDocument/2006/relationships/hyperlink" Target="https://theconversation.com/au/arts" TargetMode="External"/><Relationship Id="rId18" Type="http://schemas.openxmlformats.org/officeDocument/2006/relationships/hyperlink" Target="https://theconversation.com/au/health" TargetMode="External"/><Relationship Id="rId39" Type="http://schemas.openxmlformats.org/officeDocument/2006/relationships/hyperlink" Target="https://www.theguardian.com/us-news/2021/nov/07/lapd-predictive-policing-surveillance-reform" TargetMode="External"/><Relationship Id="rId109" Type="http://schemas.openxmlformats.org/officeDocument/2006/relationships/hyperlink" Target="https://theconversation.com/au/corrections" TargetMode="External"/><Relationship Id="rId34" Type="http://schemas.openxmlformats.org/officeDocument/2006/relationships/hyperlink" Target="https://patimes.org/charting-ai-regulations-for-ethical-law-enforcement/" TargetMode="External"/><Relationship Id="rId50" Type="http://schemas.openxmlformats.org/officeDocument/2006/relationships/hyperlink" Target="https://theconversation.com/topics/artificial-intelligence-ai-90" TargetMode="External"/><Relationship Id="rId55" Type="http://schemas.openxmlformats.org/officeDocument/2006/relationships/hyperlink" Target="https://theconversation.com/topics/predictive-policing-22313" TargetMode="External"/><Relationship Id="rId76" Type="http://schemas.openxmlformats.org/officeDocument/2006/relationships/hyperlink" Target="https://jobs.theconversation.com/jobs/433910642-manager-research-grants-arc-portfolio-at-swinburne-university-of-technology?utm_source=theconversation.com&amp;utm_medium=website&amp;utm_campaign=article" TargetMode="External"/><Relationship Id="rId97" Type="http://schemas.openxmlformats.org/officeDocument/2006/relationships/hyperlink" Target="https://theconversation.com/au/partners" TargetMode="External"/><Relationship Id="rId104" Type="http://schemas.openxmlformats.org/officeDocument/2006/relationships/hyperlink" Target="https://www.linkedin.com/company/the-conversation-media-group" TargetMode="External"/><Relationship Id="rId7" Type="http://schemas.openxmlformats.org/officeDocument/2006/relationships/hyperlink" Target="https://donate.theconversation.com/au?utm_source=theconversation.com&amp;utm_medium=website&amp;utm_campaign=topbar" TargetMode="External"/><Relationship Id="rId71" Type="http://schemas.openxmlformats.org/officeDocument/2006/relationships/image" Target="media/image5.jpeg"/><Relationship Id="rId92" Type="http://schemas.openxmlformats.org/officeDocument/2006/relationships/hyperlink" Target="https://theconversation.com/au/team" TargetMode="External"/><Relationship Id="rId2" Type="http://schemas.openxmlformats.org/officeDocument/2006/relationships/styles" Target="styles.xml"/><Relationship Id="rId29" Type="http://schemas.openxmlformats.org/officeDocument/2006/relationships/hyperlink" Target="https://amblin.com/movie/minority-report/" TargetMode="External"/><Relationship Id="rId24" Type="http://schemas.openxmlformats.org/officeDocument/2006/relationships/hyperlink" Target="https://theconversation.com/institutions/university-of-virginia-752" TargetMode="External"/><Relationship Id="rId40" Type="http://schemas.openxmlformats.org/officeDocument/2006/relationships/hyperlink" Target="https://www.policechiefmagazine.org/how-three-departments-turned-data-into-change/" TargetMode="External"/><Relationship Id="rId45" Type="http://schemas.openxmlformats.org/officeDocument/2006/relationships/hyperlink" Target="https://www.eff.org/deeplinks/2023/10/cities-should-act-now-ban-predictive-policingand-stop-using-shotspotter-too" TargetMode="External"/><Relationship Id="rId66" Type="http://schemas.openxmlformats.org/officeDocument/2006/relationships/hyperlink" Target="https://theconversation.com/au/events/island-of-ideas-public-talks-series-14170" TargetMode="External"/><Relationship Id="rId87" Type="http://schemas.openxmlformats.org/officeDocument/2006/relationships/hyperlink" Target="https://theconversation.com/au/feeds" TargetMode="External"/><Relationship Id="rId110" Type="http://schemas.openxmlformats.org/officeDocument/2006/relationships/hyperlink" Target="https://theconversation.com/au/who-we-are" TargetMode="External"/><Relationship Id="rId115" Type="http://schemas.openxmlformats.org/officeDocument/2006/relationships/header" Target="header3.xml"/><Relationship Id="rId61" Type="http://schemas.openxmlformats.org/officeDocument/2006/relationships/hyperlink" Target="https://theconversation.com/from-help-to-harm-how-the-government-is-quietly-repurposing-everyones-data-for-surveillance-254690" TargetMode="External"/><Relationship Id="rId82" Type="http://schemas.openxmlformats.org/officeDocument/2006/relationships/hyperlink" Target="https://theconversation.com/au/republishing-guidelines" TargetMode="External"/><Relationship Id="rId19" Type="http://schemas.openxmlformats.org/officeDocument/2006/relationships/hyperlink" Target="https://theconversation.com/au/politics" TargetMode="External"/><Relationship Id="rId14" Type="http://schemas.openxmlformats.org/officeDocument/2006/relationships/hyperlink" Target="https://theconversation.com/au/books" TargetMode="External"/><Relationship Id="rId30" Type="http://schemas.openxmlformats.org/officeDocument/2006/relationships/hyperlink" Target="https://market.us/report/ai-in-predictive-policing-market/" TargetMode="External"/><Relationship Id="rId35" Type="http://schemas.openxmlformats.org/officeDocument/2006/relationships/hyperlink" Target="https://nap.nationalacademies.org/download/28036" TargetMode="External"/><Relationship Id="rId56" Type="http://schemas.openxmlformats.org/officeDocument/2006/relationships/hyperlink" Target="https://theconversation.com/topics/public-accountability-31389" TargetMode="External"/><Relationship Id="rId77" Type="http://schemas.openxmlformats.org/officeDocument/2006/relationships/image" Target="media/image8.jpeg"/><Relationship Id="rId100" Type="http://schemas.openxmlformats.org/officeDocument/2006/relationships/hyperlink" Target="https://facebook.com/ConversationEDU" TargetMode="External"/><Relationship Id="rId105" Type="http://schemas.openxmlformats.org/officeDocument/2006/relationships/hyperlink" Target="https://www.tiktok.com/@theconversation.aunz" TargetMode="External"/><Relationship Id="rId8" Type="http://schemas.openxmlformats.org/officeDocument/2006/relationships/hyperlink" Target="https://theconversation.com/au/newsletters?utm_campaign=System&amp;utm_content=newsletter&amp;utm_medium=TopBar&amp;utm_source=theconversation.com" TargetMode="External"/><Relationship Id="rId51" Type="http://schemas.openxmlformats.org/officeDocument/2006/relationships/hyperlink" Target="https://theconversation.com/topics/policing-278" TargetMode="External"/><Relationship Id="rId72" Type="http://schemas.openxmlformats.org/officeDocument/2006/relationships/hyperlink" Target="https://jobs.theconversation.com/jobs/437600670-lecturer-mathematics-or-statistics-at-university-of-wollongong?utm_source=theconversation.com&amp;utm_medium=website&amp;utm_campaign=article" TargetMode="External"/><Relationship Id="rId93" Type="http://schemas.openxmlformats.org/officeDocument/2006/relationships/hyperlink" Target="https://theconversation.com/au/audience" TargetMode="External"/><Relationship Id="rId98" Type="http://schemas.openxmlformats.org/officeDocument/2006/relationships/hyperlink" Target="https://theconversation.com/au/resources-for-media" TargetMode="External"/><Relationship Id="rId3" Type="http://schemas.openxmlformats.org/officeDocument/2006/relationships/settings" Target="settings.xml"/><Relationship Id="rId25" Type="http://schemas.openxmlformats.org/officeDocument/2006/relationships/image" Target="media/image2.gif"/><Relationship Id="rId46" Type="http://schemas.openxmlformats.org/officeDocument/2006/relationships/hyperlink" Target="https://doi.org/10.4324/9780429265365" TargetMode="External"/><Relationship Id="rId67" Type="http://schemas.openxmlformats.org/officeDocument/2006/relationships/hyperlink" Target="https://theconversation.com/au/events/the-technology-commercialisation-challenge-14755" TargetMode="External"/><Relationship Id="rId116" Type="http://schemas.openxmlformats.org/officeDocument/2006/relationships/footer" Target="footer3.xml"/><Relationship Id="rId20" Type="http://schemas.openxmlformats.org/officeDocument/2006/relationships/hyperlink" Target="https://theconversation.com/au/technology" TargetMode="External"/><Relationship Id="rId41" Type="http://schemas.openxmlformats.org/officeDocument/2006/relationships/hyperlink" Target="https://www.brookings.edu/articles/data-driven-policings-threat-to-our-constitutional-rights/" TargetMode="External"/><Relationship Id="rId62" Type="http://schemas.openxmlformats.org/officeDocument/2006/relationships/hyperlink" Target="https://theconversation.com/crikey-chatgpts-gone-bush-how-ai-is-learning-the-art-of-aussie-slang-253939" TargetMode="External"/><Relationship Id="rId83" Type="http://schemas.openxmlformats.org/officeDocument/2006/relationships/hyperlink" Target="https://theconversation.com/au/friends" TargetMode="External"/><Relationship Id="rId88" Type="http://schemas.openxmlformats.org/officeDocument/2006/relationships/hyperlink" Target="https://donate.theconversation.com/au?utm_source=theconversation.com&amp;utm_medium=website&amp;utm_campaign=footer" TargetMode="External"/><Relationship Id="rId111" Type="http://schemas.openxmlformats.org/officeDocument/2006/relationships/header" Target="header1.xml"/><Relationship Id="rId15" Type="http://schemas.openxmlformats.org/officeDocument/2006/relationships/hyperlink" Target="https://theconversation.com/au/business" TargetMode="External"/><Relationship Id="rId36" Type="http://schemas.openxmlformats.org/officeDocument/2006/relationships/hyperlink" Target="https://www.cogentinfo.com/resources/predictive-policing-using-machine-learning-with-examples" TargetMode="External"/><Relationship Id="rId57" Type="http://schemas.openxmlformats.org/officeDocument/2006/relationships/hyperlink" Target="https://theconversation.com/topics/ai-ethics-130672" TargetMode="External"/><Relationship Id="rId106" Type="http://schemas.openxmlformats.org/officeDocument/2006/relationships/hyperlink" Target="https://bsky.app/profile/aunz.theconversatio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theconversation.com/predictive-policing-ai-is-on-the-rise-making-it-accountable-to-the-public-could-curb-its-harmful-effects-25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2969</Words>
  <Characters>16927</Characters>
  <Application>Microsoft Office Word</Application>
  <DocSecurity>0</DocSecurity>
  <Lines>141</Lines>
  <Paragraphs>39</Paragraphs>
  <ScaleCrop>false</ScaleCrop>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2025-09-14T19:43:00Z</dcterms:created>
  <dcterms:modified xsi:type="dcterms:W3CDTF">2025-09-14T19:44:00Z</dcterms:modified>
</cp:coreProperties>
</file>