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636" w:rsidRDefault="002F077E">
      <w:bookmarkStart w:id="0" w:name="_GoBack"/>
      <w:bookmarkEnd w:id="0"/>
      <w:r>
        <w:t>Lumbercorp provides a number of different timber preservation treatments to suit clients’ needs including:</w:t>
      </w:r>
    </w:p>
    <w:p w:rsidR="00BF1636" w:rsidRDefault="00BF1636"/>
    <w:p w:rsidR="00BF1636" w:rsidRPr="00BF1636" w:rsidRDefault="00BF1636" w:rsidP="00BF1636">
      <w:pPr>
        <w:rPr>
          <w:b/>
        </w:rPr>
      </w:pPr>
      <w:proofErr w:type="spellStart"/>
      <w:r w:rsidRPr="00BF1636">
        <w:rPr>
          <w:b/>
        </w:rPr>
        <w:t>Lifewood</w:t>
      </w:r>
      <w:proofErr w:type="spellEnd"/>
      <w:r w:rsidRPr="00BF1636">
        <w:rPr>
          <w:b/>
        </w:rPr>
        <w:t>® CCA Preservative System</w:t>
      </w:r>
    </w:p>
    <w:p w:rsidR="00BF1636" w:rsidRDefault="00BF1636">
      <w:r>
        <w:t xml:space="preserve">The </w:t>
      </w:r>
      <w:proofErr w:type="spellStart"/>
      <w:r>
        <w:t>Lifewood</w:t>
      </w:r>
      <w:proofErr w:type="spellEnd"/>
      <w:r>
        <w:t>® CCA preservative</w:t>
      </w:r>
      <w:r w:rsidR="00B448C2" w:rsidRPr="00B448C2">
        <w:t xml:space="preserve"> </w:t>
      </w:r>
      <w:r w:rsidR="00B448C2">
        <w:t>is one of the most effective wood preservatives available on the market today. It</w:t>
      </w:r>
      <w:r>
        <w:t xml:space="preserve"> is a waterborne, Chromated Copper Arsenate preservative system </w:t>
      </w:r>
      <w:r w:rsidR="00B448C2">
        <w:t xml:space="preserve">that </w:t>
      </w:r>
      <w:r>
        <w:t>provide</w:t>
      </w:r>
      <w:r w:rsidR="00B448C2">
        <w:t>s</w:t>
      </w:r>
      <w:r>
        <w:t xml:space="preserve"> long-term protection to wood e</w:t>
      </w:r>
      <w:r w:rsidR="00B448C2">
        <w:t xml:space="preserve">xposed in exterior applications. </w:t>
      </w:r>
      <w:r>
        <w:t xml:space="preserve">CCA is an effective fungicide and </w:t>
      </w:r>
      <w:proofErr w:type="spellStart"/>
      <w:r>
        <w:t>termiticide</w:t>
      </w:r>
      <w:proofErr w:type="spellEnd"/>
      <w:r>
        <w:t xml:space="preserve"> providing protection </w:t>
      </w:r>
      <w:r w:rsidR="005E6EA5">
        <w:t xml:space="preserve">against </w:t>
      </w:r>
      <w:r>
        <w:t xml:space="preserve">a broad spectrum of decay fungi &amp; wood boring insects. </w:t>
      </w:r>
    </w:p>
    <w:p w:rsidR="00B448C2" w:rsidRDefault="00B448C2"/>
    <w:p w:rsidR="00BF1636" w:rsidRPr="00BF1636" w:rsidRDefault="00BF1636" w:rsidP="00BF1636">
      <w:pPr>
        <w:rPr>
          <w:b/>
        </w:rPr>
      </w:pPr>
      <w:proofErr w:type="spellStart"/>
      <w:r w:rsidRPr="00BF1636">
        <w:rPr>
          <w:b/>
        </w:rPr>
        <w:t>NatureWood</w:t>
      </w:r>
      <w:proofErr w:type="spellEnd"/>
      <w:r w:rsidRPr="00BF1636">
        <w:rPr>
          <w:b/>
        </w:rPr>
        <w:t>® ACQ® Preservative System</w:t>
      </w:r>
    </w:p>
    <w:p w:rsidR="00BF1636" w:rsidRDefault="00BF1636" w:rsidP="00BF1636">
      <w:r>
        <w:t xml:space="preserve">The </w:t>
      </w:r>
      <w:proofErr w:type="spellStart"/>
      <w:r>
        <w:t>NatureWood</w:t>
      </w:r>
      <w:proofErr w:type="spellEnd"/>
      <w:r>
        <w:t xml:space="preserve">® ACQ® preservative is a waterborne Alkaline Copper Quaternary preservative system </w:t>
      </w:r>
      <w:r w:rsidR="00B448C2">
        <w:t>that</w:t>
      </w:r>
      <w:r>
        <w:t xml:space="preserve"> provide</w:t>
      </w:r>
      <w:r w:rsidR="00B448C2">
        <w:t>s</w:t>
      </w:r>
      <w:r>
        <w:t xml:space="preserve"> long-term protection to wood exposed in exterior applications. The ACQ </w:t>
      </w:r>
      <w:proofErr w:type="spellStart"/>
      <w:r>
        <w:t>NatureWood</w:t>
      </w:r>
      <w:proofErr w:type="spellEnd"/>
      <w:r>
        <w:t xml:space="preserve"> system </w:t>
      </w:r>
      <w:r w:rsidR="00B448C2">
        <w:t xml:space="preserve">is </w:t>
      </w:r>
      <w:proofErr w:type="gramStart"/>
      <w:r w:rsidR="00B448C2">
        <w:t xml:space="preserve">applied </w:t>
      </w:r>
      <w:r w:rsidR="004A18EA">
        <w:t xml:space="preserve"> using</w:t>
      </w:r>
      <w:proofErr w:type="gramEnd"/>
      <w:r w:rsidR="004A18EA">
        <w:t xml:space="preserve"> a vacuum pressure treatment cycle</w:t>
      </w:r>
      <w:r w:rsidR="00B448C2">
        <w:t xml:space="preserve"> and </w:t>
      </w:r>
      <w:r>
        <w:t xml:space="preserve">is based on Copper </w:t>
      </w:r>
      <w:r w:rsidR="00B448C2">
        <w:t>and</w:t>
      </w:r>
      <w:r w:rsidR="004A18EA">
        <w:t xml:space="preserve"> a</w:t>
      </w:r>
      <w:r>
        <w:t xml:space="preserve"> quaternary ammonium compound</w:t>
      </w:r>
      <w:r w:rsidR="004A18EA">
        <w:t xml:space="preserve"> </w:t>
      </w:r>
      <w:r w:rsidR="00B448C2">
        <w:t xml:space="preserve">which together are effective fungicides and </w:t>
      </w:r>
      <w:proofErr w:type="spellStart"/>
      <w:r w:rsidR="00B448C2">
        <w:t>termiticides</w:t>
      </w:r>
      <w:proofErr w:type="spellEnd"/>
      <w:r w:rsidR="00B448C2">
        <w:t>.</w:t>
      </w:r>
    </w:p>
    <w:p w:rsidR="00BF1636" w:rsidRDefault="00BF1636"/>
    <w:p w:rsidR="00BF1636" w:rsidRPr="00BF1636" w:rsidRDefault="00BF1636" w:rsidP="00BF1636">
      <w:pPr>
        <w:rPr>
          <w:b/>
        </w:rPr>
      </w:pPr>
      <w:r w:rsidRPr="00BF1636">
        <w:rPr>
          <w:b/>
        </w:rPr>
        <w:t>Protim® Optimum Preservative System</w:t>
      </w:r>
    </w:p>
    <w:p w:rsidR="00BF1636" w:rsidRDefault="00BF1636" w:rsidP="00BF1636">
      <w:r>
        <w:t>Protim® Optimum is a</w:t>
      </w:r>
      <w:r w:rsidR="00BE1359">
        <w:t xml:space="preserve">n organic solvent </w:t>
      </w:r>
      <w:proofErr w:type="spellStart"/>
      <w:r w:rsidR="00BE1359">
        <w:t>based</w:t>
      </w:r>
      <w:r>
        <w:t>formulation</w:t>
      </w:r>
      <w:proofErr w:type="spellEnd"/>
      <w:r>
        <w:t xml:space="preserve"> designed to provide protection for wood products used in external situations above ground – Hazard level 3.1. The formulation contains a combination of propiconazole and tebuconazole for protection against fungal decay and </w:t>
      </w:r>
      <w:proofErr w:type="spellStart"/>
      <w:r w:rsidR="004A18EA">
        <w:t>permethrin</w:t>
      </w:r>
      <w:proofErr w:type="spellEnd"/>
      <w:r w:rsidR="004A18EA">
        <w:t xml:space="preserve"> </w:t>
      </w:r>
      <w:r>
        <w:t xml:space="preserve">to </w:t>
      </w:r>
      <w:r w:rsidR="004A18EA">
        <w:t>protect the timber against</w:t>
      </w:r>
      <w:r>
        <w:t xml:space="preserve"> termites and other wood boring insects</w:t>
      </w:r>
      <w:r w:rsidR="00B448C2">
        <w:t>.</w:t>
      </w:r>
    </w:p>
    <w:p w:rsidR="00BF1636" w:rsidRDefault="00BF1636"/>
    <w:p w:rsidR="00BF1636" w:rsidRPr="00BF1636" w:rsidRDefault="00BF1636" w:rsidP="00BF1636">
      <w:pPr>
        <w:rPr>
          <w:b/>
        </w:rPr>
      </w:pPr>
      <w:r w:rsidRPr="00BF1636">
        <w:rPr>
          <w:b/>
        </w:rPr>
        <w:t>Liquid Boron™ Preservative System</w:t>
      </w:r>
    </w:p>
    <w:p w:rsidR="00BF1636" w:rsidRDefault="00BE1359">
      <w:r>
        <w:t>Liquid Boron is a water-based timber preservative intended for the treatment of t</w:t>
      </w:r>
      <w:r w:rsidR="00BF1636">
        <w:t xml:space="preserve">imber </w:t>
      </w:r>
      <w:proofErr w:type="gramStart"/>
      <w:r>
        <w:t xml:space="preserve">for </w:t>
      </w:r>
      <w:r w:rsidR="00BF1636">
        <w:t xml:space="preserve"> interior</w:t>
      </w:r>
      <w:proofErr w:type="gramEnd"/>
      <w:r w:rsidR="00BF1636">
        <w:t xml:space="preserve"> </w:t>
      </w:r>
      <w:r w:rsidR="004A18EA">
        <w:t xml:space="preserve">uses </w:t>
      </w:r>
      <w:r w:rsidR="00BF1636">
        <w:t xml:space="preserve">such as wall framing, floor joists, rafters, panelling and flooring. Wood treated with Liquid Boron should not be used in weather exposed situations, unless </w:t>
      </w:r>
      <w:r>
        <w:t xml:space="preserve">protected from leaching </w:t>
      </w:r>
      <w:r w:rsidR="00BF1636">
        <w:t>by a well</w:t>
      </w:r>
      <w:r>
        <w:t>-</w:t>
      </w:r>
      <w:r w:rsidR="00BF1636">
        <w:t>maintained paint system</w:t>
      </w:r>
      <w:r w:rsidR="00B448C2">
        <w:t xml:space="preserve">. Liquid Boron provides protection against insect attack </w:t>
      </w:r>
      <w:r w:rsidR="004A18EA">
        <w:t xml:space="preserve">and decay </w:t>
      </w:r>
      <w:r w:rsidR="00B448C2">
        <w:t>when used at the recommended retentions, out of ground contact and protected from moisture by roof</w:t>
      </w:r>
      <w:r>
        <w:t>,</w:t>
      </w:r>
      <w:r w:rsidR="00B448C2">
        <w:t xml:space="preserve"> walls</w:t>
      </w:r>
      <w:r>
        <w:t xml:space="preserve"> or paint</w:t>
      </w:r>
      <w:r w:rsidR="00B448C2">
        <w:t>.</w:t>
      </w:r>
    </w:p>
    <w:p w:rsidR="00B448C2" w:rsidRDefault="00B448C2"/>
    <w:p w:rsidR="00BF1636" w:rsidRPr="00BF1636" w:rsidRDefault="00BF1636" w:rsidP="00BF1636">
      <w:pPr>
        <w:rPr>
          <w:b/>
        </w:rPr>
      </w:pPr>
      <w:r w:rsidRPr="00BF1636">
        <w:rPr>
          <w:b/>
        </w:rPr>
        <w:t xml:space="preserve">FramePro™ </w:t>
      </w:r>
    </w:p>
    <w:p w:rsidR="00BF1636" w:rsidRDefault="00BF1636" w:rsidP="00BF1636">
      <w:r>
        <w:t xml:space="preserve">Osmose FramePro™ is an effective </w:t>
      </w:r>
      <w:r w:rsidR="004A18EA">
        <w:t xml:space="preserve">boron </w:t>
      </w:r>
      <w:r>
        <w:t>based timber preservative intended to provide resistance to fungal decay and insect attack in protected, above ground interior situations</w:t>
      </w:r>
      <w:r w:rsidR="00BE1359">
        <w:t xml:space="preserve"> such as wall framing</w:t>
      </w:r>
      <w:r>
        <w:t xml:space="preserve">, as described in NZS3640 for Hazard Class H1.2, </w:t>
      </w:r>
      <w:r w:rsidR="00BE1359">
        <w:t>and when</w:t>
      </w:r>
      <w:r>
        <w:t xml:space="preserve"> </w:t>
      </w:r>
      <w:r w:rsidR="00BE1359">
        <w:t xml:space="preserve">protected </w:t>
      </w:r>
      <w:r>
        <w:t xml:space="preserve">by a well maintained paint system </w:t>
      </w:r>
      <w:r w:rsidR="004A18EA">
        <w:t xml:space="preserve">for use </w:t>
      </w:r>
      <w:r>
        <w:t>in Hazard Class H3.1 applications.</w:t>
      </w:r>
      <w:r w:rsidR="00BE1359">
        <w:t xml:space="preserve"> The unique formulation of FramePro works in conjunction with the AquaLite</w:t>
      </w:r>
      <w:r w:rsidR="00757D81">
        <w:t>®</w:t>
      </w:r>
      <w:r w:rsidR="00BE1359">
        <w:t xml:space="preserve"> treatment process to deliver extremely low liquid uptakes while meeting all penetration requirements. The benefit of this is to minimise moisture content increases and wood swelling when compared to traditional treatment methods, and to avoid the need to re-dry before sale.</w:t>
      </w:r>
    </w:p>
    <w:p w:rsidR="00BF1636" w:rsidRDefault="00BF1636"/>
    <w:p w:rsidR="00BF1636" w:rsidRDefault="00BF1636" w:rsidP="00BF1636"/>
    <w:sectPr w:rsidR="00BF1636" w:rsidSect="00065DEB">
      <w:head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3326" w:rsidRDefault="00833326" w:rsidP="002F077E">
      <w:pPr>
        <w:spacing w:after="0"/>
      </w:pPr>
      <w:r>
        <w:separator/>
      </w:r>
    </w:p>
  </w:endnote>
  <w:endnote w:type="continuationSeparator" w:id="0">
    <w:p w:rsidR="00833326" w:rsidRDefault="00833326" w:rsidP="002F077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3326" w:rsidRDefault="00833326" w:rsidP="002F077E">
      <w:pPr>
        <w:spacing w:after="0"/>
      </w:pPr>
      <w:r>
        <w:separator/>
      </w:r>
    </w:p>
  </w:footnote>
  <w:footnote w:type="continuationSeparator" w:id="0">
    <w:p w:rsidR="00833326" w:rsidRDefault="00833326" w:rsidP="002F077E">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77E" w:rsidRPr="002F077E" w:rsidRDefault="002F077E" w:rsidP="002F077E">
    <w:pPr>
      <w:pBdr>
        <w:bottom w:val="single" w:sz="4" w:space="1" w:color="auto"/>
      </w:pBdr>
      <w:rPr>
        <w:sz w:val="24"/>
        <w:szCs w:val="24"/>
      </w:rPr>
    </w:pPr>
    <w:r w:rsidRPr="002F077E">
      <w:rPr>
        <w:sz w:val="24"/>
        <w:szCs w:val="24"/>
      </w:rPr>
      <w:t>Timber Preservation Treatments – Website Contents</w:t>
    </w:r>
    <w:r w:rsidRPr="002F077E">
      <w:rPr>
        <w:sz w:val="24"/>
        <w:szCs w:val="24"/>
      </w:rPr>
      <w:tab/>
    </w:r>
    <w:r w:rsidRPr="002F077E">
      <w:rPr>
        <w:sz w:val="24"/>
        <w:szCs w:val="24"/>
      </w:rPr>
      <w:tab/>
    </w:r>
    <w:r w:rsidRPr="002F077E">
      <w:rPr>
        <w:sz w:val="24"/>
        <w:szCs w:val="24"/>
      </w:rPr>
      <w:tab/>
    </w:r>
    <w:r w:rsidRPr="002F077E">
      <w:rPr>
        <w:sz w:val="24"/>
        <w:szCs w:val="24"/>
      </w:rPr>
      <w:tab/>
      <w:t>Draft 1</w:t>
    </w:r>
  </w:p>
  <w:p w:rsidR="002F077E" w:rsidRDefault="002F077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footnotePr>
    <w:footnote w:id="-1"/>
    <w:footnote w:id="0"/>
  </w:footnotePr>
  <w:endnotePr>
    <w:endnote w:id="-1"/>
    <w:endnote w:id="0"/>
  </w:endnotePr>
  <w:compat/>
  <w:rsids>
    <w:rsidRoot w:val="00BF1636"/>
    <w:rsid w:val="0005420C"/>
    <w:rsid w:val="00065DEB"/>
    <w:rsid w:val="000936D2"/>
    <w:rsid w:val="002440C2"/>
    <w:rsid w:val="002F077E"/>
    <w:rsid w:val="00417BD7"/>
    <w:rsid w:val="004702EB"/>
    <w:rsid w:val="00475C25"/>
    <w:rsid w:val="004A18EA"/>
    <w:rsid w:val="004B169E"/>
    <w:rsid w:val="005E6EA5"/>
    <w:rsid w:val="006132A2"/>
    <w:rsid w:val="00676A13"/>
    <w:rsid w:val="00734810"/>
    <w:rsid w:val="00757D81"/>
    <w:rsid w:val="007A25EF"/>
    <w:rsid w:val="007F16B0"/>
    <w:rsid w:val="00833326"/>
    <w:rsid w:val="008E4AD5"/>
    <w:rsid w:val="008F45C2"/>
    <w:rsid w:val="009A4440"/>
    <w:rsid w:val="00A05C53"/>
    <w:rsid w:val="00AC3B5D"/>
    <w:rsid w:val="00AD13B3"/>
    <w:rsid w:val="00B448C2"/>
    <w:rsid w:val="00BE1359"/>
    <w:rsid w:val="00BF1636"/>
    <w:rsid w:val="00D24117"/>
    <w:rsid w:val="00F83FCA"/>
    <w:rsid w:val="00F902C8"/>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C25"/>
  </w:style>
  <w:style w:type="paragraph" w:styleId="Heading1">
    <w:name w:val="heading 1"/>
    <w:basedOn w:val="Normal"/>
    <w:next w:val="Normal"/>
    <w:link w:val="Heading1Char"/>
    <w:uiPriority w:val="9"/>
    <w:qFormat/>
    <w:rsid w:val="00475C2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C2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2F077E"/>
    <w:pPr>
      <w:tabs>
        <w:tab w:val="center" w:pos="4513"/>
        <w:tab w:val="right" w:pos="9026"/>
      </w:tabs>
      <w:spacing w:after="0"/>
    </w:pPr>
  </w:style>
  <w:style w:type="character" w:customStyle="1" w:styleId="HeaderChar">
    <w:name w:val="Header Char"/>
    <w:basedOn w:val="DefaultParagraphFont"/>
    <w:link w:val="Header"/>
    <w:uiPriority w:val="99"/>
    <w:semiHidden/>
    <w:rsid w:val="002F077E"/>
  </w:style>
  <w:style w:type="paragraph" w:styleId="Footer">
    <w:name w:val="footer"/>
    <w:basedOn w:val="Normal"/>
    <w:link w:val="FooterChar"/>
    <w:uiPriority w:val="99"/>
    <w:semiHidden/>
    <w:unhideWhenUsed/>
    <w:rsid w:val="002F077E"/>
    <w:pPr>
      <w:tabs>
        <w:tab w:val="center" w:pos="4513"/>
        <w:tab w:val="right" w:pos="9026"/>
      </w:tabs>
      <w:spacing w:after="0"/>
    </w:pPr>
  </w:style>
  <w:style w:type="character" w:customStyle="1" w:styleId="FooterChar">
    <w:name w:val="Footer Char"/>
    <w:basedOn w:val="DefaultParagraphFont"/>
    <w:link w:val="Footer"/>
    <w:uiPriority w:val="99"/>
    <w:semiHidden/>
    <w:rsid w:val="002F07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C25"/>
  </w:style>
  <w:style w:type="paragraph" w:styleId="Heading1">
    <w:name w:val="heading 1"/>
    <w:basedOn w:val="Normal"/>
    <w:next w:val="Normal"/>
    <w:link w:val="Heading1Char"/>
    <w:uiPriority w:val="9"/>
    <w:qFormat/>
    <w:rsid w:val="00475C2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C2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2F077E"/>
    <w:pPr>
      <w:tabs>
        <w:tab w:val="center" w:pos="4513"/>
        <w:tab w:val="right" w:pos="9026"/>
      </w:tabs>
      <w:spacing w:after="0"/>
    </w:pPr>
  </w:style>
  <w:style w:type="character" w:customStyle="1" w:styleId="HeaderChar">
    <w:name w:val="Header Char"/>
    <w:basedOn w:val="DefaultParagraphFont"/>
    <w:link w:val="Header"/>
    <w:uiPriority w:val="99"/>
    <w:semiHidden/>
    <w:rsid w:val="002F077E"/>
  </w:style>
  <w:style w:type="paragraph" w:styleId="Footer">
    <w:name w:val="footer"/>
    <w:basedOn w:val="Normal"/>
    <w:link w:val="FooterChar"/>
    <w:uiPriority w:val="99"/>
    <w:semiHidden/>
    <w:unhideWhenUsed/>
    <w:rsid w:val="002F077E"/>
    <w:pPr>
      <w:tabs>
        <w:tab w:val="center" w:pos="4513"/>
        <w:tab w:val="right" w:pos="9026"/>
      </w:tabs>
      <w:spacing w:after="0"/>
    </w:pPr>
  </w:style>
  <w:style w:type="character" w:customStyle="1" w:styleId="FooterChar">
    <w:name w:val="Footer Char"/>
    <w:basedOn w:val="DefaultParagraphFont"/>
    <w:link w:val="Footer"/>
    <w:uiPriority w:val="99"/>
    <w:semiHidden/>
    <w:rsid w:val="002F077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Hamish Butler-Gallie</dc:creator>
  <cp:lastModifiedBy>Hamish Butler-Gallie</cp:lastModifiedBy>
  <cp:revision>2</cp:revision>
  <dcterms:created xsi:type="dcterms:W3CDTF">2013-09-03T03:09:00Z</dcterms:created>
  <dcterms:modified xsi:type="dcterms:W3CDTF">2013-09-03T03:09:00Z</dcterms:modified>
</cp:coreProperties>
</file>