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B1" w:rsidRPr="00865297" w:rsidRDefault="00B827B1" w:rsidP="00B827B1">
      <w:bookmarkStart w:id="0" w:name="_GoBack"/>
      <w:bookmarkEnd w:id="0"/>
      <w:r w:rsidRPr="00865297">
        <w:rPr>
          <w:b/>
          <w:bCs/>
        </w:rPr>
        <w:t>Timber Sales – New Zealand</w:t>
      </w:r>
    </w:p>
    <w:p w:rsidR="006D0102" w:rsidRPr="00865297" w:rsidRDefault="006D0102" w:rsidP="006D0102">
      <w:pPr>
        <w:autoSpaceDE w:val="0"/>
        <w:autoSpaceDN w:val="0"/>
        <w:adjustRightInd w:val="0"/>
        <w:spacing w:after="0" w:line="276" w:lineRule="auto"/>
        <w:rPr>
          <w:rFonts w:cs="Tahoma"/>
        </w:rPr>
      </w:pPr>
      <w:proofErr w:type="spellStart"/>
      <w:r w:rsidRPr="00865297">
        <w:rPr>
          <w:rFonts w:cs="Tahoma"/>
          <w:color w:val="000000"/>
        </w:rPr>
        <w:t>Lumbercorp</w:t>
      </w:r>
      <w:proofErr w:type="spellEnd"/>
      <w:r w:rsidRPr="00865297">
        <w:rPr>
          <w:rFonts w:cs="Tahoma"/>
          <w:color w:val="000000"/>
        </w:rPr>
        <w:t xml:space="preserve"> has specialised in fencing, structural framing and landscape timbers as well as industrial grades.</w:t>
      </w:r>
    </w:p>
    <w:p w:rsidR="00B827B1" w:rsidRPr="00865297" w:rsidRDefault="00B827B1" w:rsidP="00B827B1">
      <w:pPr>
        <w:rPr>
          <w:b/>
          <w:bCs/>
        </w:rPr>
      </w:pPr>
    </w:p>
    <w:p w:rsidR="00B827B1" w:rsidRPr="00865297" w:rsidRDefault="00B827B1" w:rsidP="00B827B1">
      <w:r w:rsidRPr="00865297">
        <w:rPr>
          <w:b/>
          <w:bCs/>
        </w:rPr>
        <w:t>Construction Timber</w:t>
      </w:r>
      <w:r w:rsidRPr="00865297">
        <w:t xml:space="preserve"> </w:t>
      </w:r>
    </w:p>
    <w:p w:rsidR="006D0102" w:rsidRPr="00865297" w:rsidRDefault="006D0102" w:rsidP="006D0102">
      <w:pPr>
        <w:autoSpaceDE w:val="0"/>
        <w:autoSpaceDN w:val="0"/>
        <w:adjustRightInd w:val="0"/>
        <w:spacing w:after="0" w:line="276" w:lineRule="auto"/>
        <w:rPr>
          <w:rFonts w:cs="Tahoma"/>
        </w:rPr>
      </w:pPr>
      <w:proofErr w:type="spellStart"/>
      <w:r w:rsidRPr="00865297">
        <w:rPr>
          <w:rFonts w:cs="Tahoma"/>
          <w:color w:val="0A0A0A"/>
        </w:rPr>
        <w:t>Lumbercorp</w:t>
      </w:r>
      <w:proofErr w:type="spellEnd"/>
      <w:r w:rsidRPr="00865297">
        <w:rPr>
          <w:rFonts w:cs="Tahoma"/>
          <w:color w:val="0A0A0A"/>
        </w:rPr>
        <w:t xml:space="preserve"> are suppliers of SG8 Framing for the domestic market. Both H1.2 </w:t>
      </w:r>
      <w:proofErr w:type="spellStart"/>
      <w:r w:rsidRPr="00865297">
        <w:rPr>
          <w:rFonts w:cs="Tahoma"/>
          <w:color w:val="0A0A0A"/>
        </w:rPr>
        <w:t>Framepro</w:t>
      </w:r>
      <w:proofErr w:type="spellEnd"/>
      <w:r w:rsidRPr="00865297">
        <w:rPr>
          <w:rFonts w:cs="Tahoma"/>
          <w:color w:val="0A0A0A"/>
        </w:rPr>
        <w:t xml:space="preserve"> and CCA H3.2 wet are available. We also specialize in planed after treating and drying H3.2 KD product. This gives a more truly sized product and is more visually attractive than dried after gauging and treating.</w:t>
      </w:r>
    </w:p>
    <w:p w:rsidR="00B827B1" w:rsidRPr="00865297" w:rsidRDefault="00B827B1" w:rsidP="006D0102">
      <w:pPr>
        <w:spacing w:line="276" w:lineRule="auto"/>
      </w:pPr>
      <w:r w:rsidRPr="00865297">
        <w:t xml:space="preserve">To view our stock levels and/or place an order click on the type of timber below. </w:t>
      </w:r>
    </w:p>
    <w:p w:rsidR="00C0391C" w:rsidRPr="00865297" w:rsidRDefault="00BE5F69" w:rsidP="00B827B1">
      <w:pPr>
        <w:numPr>
          <w:ilvl w:val="0"/>
          <w:numId w:val="1"/>
        </w:numPr>
      </w:pPr>
      <w:r w:rsidRPr="00865297">
        <w:rPr>
          <w:b/>
          <w:bCs/>
        </w:rPr>
        <w:t>Structural Framing</w:t>
      </w:r>
      <w:r w:rsidRPr="00865297">
        <w:t xml:space="preserve"> </w:t>
      </w:r>
    </w:p>
    <w:p w:rsidR="00C0391C" w:rsidRPr="00865297" w:rsidRDefault="00BE5F69" w:rsidP="00B827B1">
      <w:pPr>
        <w:numPr>
          <w:ilvl w:val="0"/>
          <w:numId w:val="1"/>
        </w:numPr>
      </w:pPr>
      <w:r w:rsidRPr="00865297">
        <w:rPr>
          <w:b/>
          <w:bCs/>
        </w:rPr>
        <w:t>Strapping</w:t>
      </w:r>
      <w:r w:rsidRPr="00865297">
        <w:t xml:space="preserve"> </w:t>
      </w:r>
    </w:p>
    <w:p w:rsidR="00C0391C" w:rsidRDefault="00BE5F69" w:rsidP="00B827B1">
      <w:pPr>
        <w:numPr>
          <w:ilvl w:val="0"/>
          <w:numId w:val="1"/>
        </w:numPr>
      </w:pPr>
      <w:r w:rsidRPr="00865297">
        <w:rPr>
          <w:b/>
          <w:bCs/>
        </w:rPr>
        <w:t>Cavity Batten</w:t>
      </w:r>
      <w:r w:rsidRPr="00865297">
        <w:t xml:space="preserve"> </w:t>
      </w:r>
    </w:p>
    <w:p w:rsidR="00865297" w:rsidRPr="00865297" w:rsidRDefault="00865297" w:rsidP="00B827B1">
      <w:pPr>
        <w:numPr>
          <w:ilvl w:val="0"/>
          <w:numId w:val="1"/>
        </w:numPr>
        <w:rPr>
          <w:b/>
        </w:rPr>
      </w:pPr>
      <w:r w:rsidRPr="00865297">
        <w:rPr>
          <w:b/>
        </w:rPr>
        <w:t>Beams</w:t>
      </w:r>
    </w:p>
    <w:p w:rsidR="00B827B1" w:rsidRPr="00B827B1" w:rsidRDefault="00B827B1" w:rsidP="00B827B1">
      <w:r w:rsidRPr="00B827B1">
        <w:t xml:space="preserve">. </w:t>
      </w:r>
    </w:p>
    <w:p w:rsidR="00B827B1" w:rsidRPr="00B827B1" w:rsidRDefault="00B827B1" w:rsidP="00B827B1">
      <w:r w:rsidRPr="00B827B1">
        <w:rPr>
          <w:b/>
          <w:bCs/>
        </w:rPr>
        <w:t>Outdoor Timber</w:t>
      </w:r>
    </w:p>
    <w:p w:rsidR="00B827B1" w:rsidRPr="00B827B1" w:rsidRDefault="00B827B1" w:rsidP="00B827B1">
      <w:proofErr w:type="spellStart"/>
      <w:r w:rsidRPr="00B827B1">
        <w:t>Lumbercorp</w:t>
      </w:r>
      <w:proofErr w:type="spellEnd"/>
      <w:r w:rsidRPr="00B827B1">
        <w:t xml:space="preserve"> has </w:t>
      </w:r>
      <w:r w:rsidR="009D7E6C">
        <w:t xml:space="preserve">an </w:t>
      </w:r>
      <w:r w:rsidRPr="00B827B1">
        <w:t xml:space="preserve">extensive range of outdoor timber available to </w:t>
      </w:r>
      <w:proofErr w:type="gramStart"/>
      <w:r w:rsidRPr="00B827B1">
        <w:t>met</w:t>
      </w:r>
      <w:proofErr w:type="gramEnd"/>
      <w:r w:rsidRPr="00B827B1">
        <w:t xml:space="preserve"> a wide variety of needs from landscaping to rural fencing to decking. </w:t>
      </w:r>
    </w:p>
    <w:p w:rsidR="00B827B1" w:rsidRPr="00B827B1" w:rsidRDefault="00B827B1" w:rsidP="00B827B1">
      <w:r w:rsidRPr="00B827B1">
        <w:t xml:space="preserve">To view our stock levels and/or place an order click on the </w:t>
      </w:r>
      <w:r w:rsidR="009D7E6C" w:rsidRPr="00B827B1">
        <w:t>type of timber below</w:t>
      </w:r>
      <w:r w:rsidRPr="00B827B1">
        <w:t>.</w:t>
      </w:r>
    </w:p>
    <w:p w:rsidR="00C0391C" w:rsidRPr="00B827B1" w:rsidRDefault="00BE5F69" w:rsidP="00B827B1">
      <w:pPr>
        <w:numPr>
          <w:ilvl w:val="0"/>
          <w:numId w:val="2"/>
        </w:numPr>
      </w:pPr>
      <w:r w:rsidRPr="00B827B1">
        <w:rPr>
          <w:b/>
          <w:bCs/>
        </w:rPr>
        <w:t>Landscaping</w:t>
      </w:r>
      <w:r w:rsidR="009D7E6C">
        <w:rPr>
          <w:b/>
          <w:bCs/>
        </w:rPr>
        <w:t xml:space="preserve"> (H4 No2/No1/Rails; H5 No1/SG8; Merchant H4-RS; Merchant H3.2-D4S)</w:t>
      </w:r>
    </w:p>
    <w:p w:rsidR="00C0391C" w:rsidRPr="00B827B1" w:rsidRDefault="00BE5F69" w:rsidP="00B827B1">
      <w:pPr>
        <w:numPr>
          <w:ilvl w:val="0"/>
          <w:numId w:val="2"/>
        </w:numPr>
      </w:pPr>
      <w:r w:rsidRPr="00B827B1">
        <w:rPr>
          <w:b/>
          <w:bCs/>
        </w:rPr>
        <w:t>Decking</w:t>
      </w:r>
      <w:r w:rsidR="009D7E6C">
        <w:rPr>
          <w:b/>
          <w:bCs/>
        </w:rPr>
        <w:t xml:space="preserve"> (Merchant Grade; Premium)</w:t>
      </w:r>
    </w:p>
    <w:p w:rsidR="00C0391C" w:rsidRPr="00B827B1" w:rsidRDefault="00BE5F69" w:rsidP="00B827B1">
      <w:pPr>
        <w:numPr>
          <w:ilvl w:val="0"/>
          <w:numId w:val="2"/>
        </w:numPr>
      </w:pPr>
      <w:r w:rsidRPr="00B827B1">
        <w:rPr>
          <w:b/>
          <w:bCs/>
        </w:rPr>
        <w:t>Fencing</w:t>
      </w:r>
      <w:r w:rsidRPr="00B827B1">
        <w:t xml:space="preserve"> </w:t>
      </w:r>
      <w:r w:rsidR="009D7E6C" w:rsidRPr="009D7E6C">
        <w:rPr>
          <w:b/>
        </w:rPr>
        <w:t>(Palings; Rails; Posts)</w:t>
      </w:r>
    </w:p>
    <w:p w:rsidR="00B827B1" w:rsidRDefault="00B827B1" w:rsidP="00B827B1">
      <w:pPr>
        <w:rPr>
          <w:b/>
          <w:bCs/>
        </w:rPr>
      </w:pPr>
    </w:p>
    <w:p w:rsidR="00B827B1" w:rsidRDefault="00B827B1" w:rsidP="00B827B1">
      <w:pPr>
        <w:rPr>
          <w:b/>
          <w:bCs/>
        </w:rPr>
      </w:pPr>
    </w:p>
    <w:p w:rsidR="00B827B1" w:rsidRPr="00B827B1" w:rsidRDefault="00B827B1" w:rsidP="00B827B1">
      <w:r w:rsidRPr="00B827B1">
        <w:rPr>
          <w:b/>
          <w:bCs/>
        </w:rPr>
        <w:t>Industrial / Boxing</w:t>
      </w:r>
      <w:r w:rsidRPr="00B827B1">
        <w:t xml:space="preserve"> </w:t>
      </w:r>
    </w:p>
    <w:p w:rsidR="00B827B1" w:rsidRPr="00B827B1" w:rsidRDefault="00B827B1" w:rsidP="00B827B1">
      <w:r w:rsidRPr="00B827B1">
        <w:t>The view our stock levels and/or place an order click on the button opposite</w:t>
      </w:r>
      <w:proofErr w:type="gramStart"/>
      <w:r w:rsidRPr="00B827B1">
        <w:t>..</w:t>
      </w:r>
      <w:proofErr w:type="gramEnd"/>
      <w:r w:rsidRPr="00B827B1">
        <w:t xml:space="preserve"> </w:t>
      </w:r>
    </w:p>
    <w:p w:rsidR="00BF1636" w:rsidRDefault="00BF1636" w:rsidP="00BF1636"/>
    <w:p w:rsidR="00B827B1" w:rsidRDefault="00B827B1" w:rsidP="00BF1636"/>
    <w:p w:rsidR="00B827B1" w:rsidRDefault="00B827B1" w:rsidP="00BF1636"/>
    <w:p w:rsidR="00B827B1" w:rsidRDefault="00B827B1" w:rsidP="00BF1636"/>
    <w:sectPr w:rsidR="00B827B1" w:rsidSect="00065D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F69" w:rsidRDefault="00BE5F69" w:rsidP="002F077E">
      <w:pPr>
        <w:spacing w:after="0"/>
      </w:pPr>
      <w:r>
        <w:separator/>
      </w:r>
    </w:p>
  </w:endnote>
  <w:endnote w:type="continuationSeparator" w:id="0">
    <w:p w:rsidR="00BE5F69" w:rsidRDefault="00BE5F69" w:rsidP="002F07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F69" w:rsidRDefault="00BE5F69" w:rsidP="002F077E">
      <w:pPr>
        <w:spacing w:after="0"/>
      </w:pPr>
      <w:r>
        <w:separator/>
      </w:r>
    </w:p>
  </w:footnote>
  <w:footnote w:type="continuationSeparator" w:id="0">
    <w:p w:rsidR="00BE5F69" w:rsidRDefault="00BE5F69" w:rsidP="002F077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7E" w:rsidRPr="002F077E" w:rsidRDefault="002F077E" w:rsidP="002F077E">
    <w:pPr>
      <w:pBdr>
        <w:bottom w:val="single" w:sz="4" w:space="1" w:color="auto"/>
      </w:pBdr>
      <w:rPr>
        <w:sz w:val="24"/>
        <w:szCs w:val="24"/>
      </w:rPr>
    </w:pPr>
    <w:r w:rsidRPr="002F077E">
      <w:rPr>
        <w:sz w:val="24"/>
        <w:szCs w:val="24"/>
      </w:rPr>
      <w:t xml:space="preserve">Timber </w:t>
    </w:r>
    <w:r w:rsidR="00BE7FFC">
      <w:rPr>
        <w:sz w:val="24"/>
        <w:szCs w:val="24"/>
      </w:rPr>
      <w:t>Sales</w:t>
    </w:r>
    <w:r w:rsidRPr="002F077E">
      <w:rPr>
        <w:sz w:val="24"/>
        <w:szCs w:val="24"/>
      </w:rPr>
      <w:t xml:space="preserve"> – Website Contents</w:t>
    </w:r>
    <w:r w:rsidRPr="002F077E">
      <w:rPr>
        <w:sz w:val="24"/>
        <w:szCs w:val="24"/>
      </w:rPr>
      <w:tab/>
    </w:r>
    <w:r w:rsidRPr="002F077E">
      <w:rPr>
        <w:sz w:val="24"/>
        <w:szCs w:val="24"/>
      </w:rPr>
      <w:tab/>
    </w:r>
    <w:r w:rsidRPr="002F077E">
      <w:rPr>
        <w:sz w:val="24"/>
        <w:szCs w:val="24"/>
      </w:rPr>
      <w:tab/>
    </w:r>
    <w:r w:rsidRPr="002F077E">
      <w:rPr>
        <w:sz w:val="24"/>
        <w:szCs w:val="24"/>
      </w:rPr>
      <w:tab/>
    </w:r>
    <w:r w:rsidR="00BE7FFC">
      <w:rPr>
        <w:sz w:val="24"/>
        <w:szCs w:val="24"/>
      </w:rPr>
      <w:tab/>
    </w:r>
    <w:r w:rsidR="00BE7FFC">
      <w:rPr>
        <w:sz w:val="24"/>
        <w:szCs w:val="24"/>
      </w:rPr>
      <w:tab/>
    </w:r>
    <w:r w:rsidR="00BE7FFC">
      <w:rPr>
        <w:sz w:val="24"/>
        <w:szCs w:val="24"/>
      </w:rPr>
      <w:tab/>
    </w:r>
    <w:r w:rsidRPr="002F077E">
      <w:rPr>
        <w:sz w:val="24"/>
        <w:szCs w:val="24"/>
      </w:rPr>
      <w:t xml:space="preserve">Draft </w:t>
    </w:r>
    <w:r w:rsidR="006D0102">
      <w:rPr>
        <w:sz w:val="24"/>
        <w:szCs w:val="24"/>
      </w:rPr>
      <w:t>2</w:t>
    </w:r>
  </w:p>
  <w:p w:rsidR="002F077E" w:rsidRDefault="002F07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5B72"/>
    <w:multiLevelType w:val="hybridMultilevel"/>
    <w:tmpl w:val="FEC2DF2E"/>
    <w:lvl w:ilvl="0" w:tplc="A8FE8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66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66B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B29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260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02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0C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AC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69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B0737F"/>
    <w:multiLevelType w:val="hybridMultilevel"/>
    <w:tmpl w:val="D04A3670"/>
    <w:lvl w:ilvl="0" w:tplc="CC8A5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2D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C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03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69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A1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00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2D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63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636"/>
    <w:rsid w:val="0005420C"/>
    <w:rsid w:val="00065DEB"/>
    <w:rsid w:val="000936D2"/>
    <w:rsid w:val="000A66C1"/>
    <w:rsid w:val="001A189A"/>
    <w:rsid w:val="002440C2"/>
    <w:rsid w:val="002F077E"/>
    <w:rsid w:val="00417BD7"/>
    <w:rsid w:val="004615D6"/>
    <w:rsid w:val="004702EB"/>
    <w:rsid w:val="00475C25"/>
    <w:rsid w:val="00497DF7"/>
    <w:rsid w:val="004A18EA"/>
    <w:rsid w:val="004B169E"/>
    <w:rsid w:val="005E6EA5"/>
    <w:rsid w:val="006132A2"/>
    <w:rsid w:val="00676A13"/>
    <w:rsid w:val="006D0102"/>
    <w:rsid w:val="00734810"/>
    <w:rsid w:val="00757D81"/>
    <w:rsid w:val="007A25EF"/>
    <w:rsid w:val="007F16B0"/>
    <w:rsid w:val="00833326"/>
    <w:rsid w:val="00865297"/>
    <w:rsid w:val="008E4AD5"/>
    <w:rsid w:val="008F45C2"/>
    <w:rsid w:val="0092348B"/>
    <w:rsid w:val="009A4440"/>
    <w:rsid w:val="009D7E6C"/>
    <w:rsid w:val="00A05C53"/>
    <w:rsid w:val="00A344D3"/>
    <w:rsid w:val="00AC3B5D"/>
    <w:rsid w:val="00AD13B3"/>
    <w:rsid w:val="00B448C2"/>
    <w:rsid w:val="00B50BDA"/>
    <w:rsid w:val="00B827B1"/>
    <w:rsid w:val="00BE1359"/>
    <w:rsid w:val="00BE5F69"/>
    <w:rsid w:val="00BE7FFC"/>
    <w:rsid w:val="00BF1636"/>
    <w:rsid w:val="00C0391C"/>
    <w:rsid w:val="00C3319B"/>
    <w:rsid w:val="00D24117"/>
    <w:rsid w:val="00F83FCA"/>
    <w:rsid w:val="00F902C8"/>
    <w:rsid w:val="00FF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25"/>
  </w:style>
  <w:style w:type="paragraph" w:styleId="Heading1">
    <w:name w:val="heading 1"/>
    <w:basedOn w:val="Normal"/>
    <w:next w:val="Normal"/>
    <w:link w:val="Heading1Char"/>
    <w:uiPriority w:val="9"/>
    <w:qFormat/>
    <w:rsid w:val="00475C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F077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77E"/>
  </w:style>
  <w:style w:type="paragraph" w:styleId="Footer">
    <w:name w:val="footer"/>
    <w:basedOn w:val="Normal"/>
    <w:link w:val="FooterChar"/>
    <w:uiPriority w:val="99"/>
    <w:semiHidden/>
    <w:unhideWhenUsed/>
    <w:rsid w:val="002F077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77E"/>
  </w:style>
  <w:style w:type="paragraph" w:styleId="BalloonText">
    <w:name w:val="Balloon Text"/>
    <w:basedOn w:val="Normal"/>
    <w:link w:val="BalloonTextChar"/>
    <w:uiPriority w:val="99"/>
    <w:semiHidden/>
    <w:unhideWhenUsed/>
    <w:rsid w:val="00B50B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27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25"/>
  </w:style>
  <w:style w:type="paragraph" w:styleId="Heading1">
    <w:name w:val="heading 1"/>
    <w:basedOn w:val="Normal"/>
    <w:next w:val="Normal"/>
    <w:link w:val="Heading1Char"/>
    <w:uiPriority w:val="9"/>
    <w:qFormat/>
    <w:rsid w:val="00475C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F077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77E"/>
  </w:style>
  <w:style w:type="paragraph" w:styleId="Footer">
    <w:name w:val="footer"/>
    <w:basedOn w:val="Normal"/>
    <w:link w:val="FooterChar"/>
    <w:uiPriority w:val="99"/>
    <w:semiHidden/>
    <w:unhideWhenUsed/>
    <w:rsid w:val="002F077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41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27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4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6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8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7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Hamish Butler-Gallie</dc:creator>
  <cp:lastModifiedBy>Hamish Butler-Gallie</cp:lastModifiedBy>
  <cp:revision>3</cp:revision>
  <dcterms:created xsi:type="dcterms:W3CDTF">2013-09-12T01:49:00Z</dcterms:created>
  <dcterms:modified xsi:type="dcterms:W3CDTF">2013-09-12T01:51:00Z</dcterms:modified>
</cp:coreProperties>
</file>