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B5B8">
      <w:pPr>
        <w:jc w:val="center"/>
        <w:rPr>
          <w:rFonts w:hint="eastAsia" w:ascii="微软雅黑" w:hAnsi="微软雅黑" w:eastAsia="微软雅黑" w:cs="微软雅黑"/>
          <w:b/>
          <w:bCs/>
          <w:color w:val="0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lang w:val="en-US" w:eastAsia="zh-CN"/>
        </w:rPr>
        <w:t>第三章  非经典推理（主观Bayes）课后作业题</w:t>
      </w:r>
    </w:p>
    <w:p w14:paraId="54EE3DD3"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班级：计科236     </w:t>
      </w:r>
      <w:bookmarkStart w:id="0" w:name="_GoBack"/>
      <w:bookmarkEnd w:id="0"/>
      <w:r>
        <w:rPr>
          <w:rFonts w:hint="eastAsia"/>
          <w:color w:val="000000"/>
          <w:lang w:val="en-US" w:eastAsia="zh-CN"/>
        </w:rPr>
        <w:t xml:space="preserve">  学号：      9109223215          姓名：曾令武</w:t>
      </w:r>
    </w:p>
    <w:p w14:paraId="57078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/>
          <w:lang w:val="en-US" w:eastAsia="zh-CN"/>
        </w:rPr>
      </w:pPr>
    </w:p>
    <w:p w14:paraId="76280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000000"/>
        </w:rPr>
      </w:pPr>
      <w:r>
        <w:rPr>
          <w:rFonts w:hint="eastAsia" w:ascii="仿宋" w:hAnsi="仿宋" w:eastAsia="仿宋" w:cs="仿宋"/>
          <w:color w:val="000000"/>
          <w:lang w:val="en-US" w:eastAsia="zh-CN"/>
        </w:rPr>
        <w:t>1.</w:t>
      </w:r>
      <w:r>
        <w:rPr>
          <w:rFonts w:hint="eastAsia" w:ascii="仿宋" w:hAnsi="仿宋" w:eastAsia="仿宋" w:cs="仿宋"/>
          <w:color w:val="000000"/>
        </w:rPr>
        <w:t>已知：P(A)=1,P(B1)=0.04, P(B2)=0.02</w:t>
      </w:r>
    </w:p>
    <w:p w14:paraId="09F13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000000"/>
        </w:rPr>
      </w:pPr>
      <w:r>
        <w:rPr>
          <w:rFonts w:hint="eastAsia" w:ascii="仿宋" w:hAnsi="仿宋" w:eastAsia="仿宋" w:cs="仿宋"/>
          <w:color w:val="000000"/>
        </w:rPr>
        <w:tab/>
      </w:r>
      <w:r>
        <w:rPr>
          <w:rFonts w:hint="eastAsia" w:ascii="仿宋" w:hAnsi="仿宋" w:eastAsia="仿宋" w:cs="仿宋"/>
          <w:color w:val="000000"/>
        </w:rPr>
        <w:tab/>
      </w:r>
      <w:r>
        <w:rPr>
          <w:rFonts w:hint="eastAsia" w:ascii="仿宋" w:hAnsi="仿宋" w:eastAsia="仿宋" w:cs="仿宋"/>
          <w:color w:val="000000"/>
        </w:rPr>
        <w:t>R1:A→B1 LS=20 LN=1</w:t>
      </w:r>
    </w:p>
    <w:p w14:paraId="481B9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000000"/>
        </w:rPr>
      </w:pPr>
      <w:r>
        <w:rPr>
          <w:rFonts w:hint="eastAsia" w:ascii="仿宋" w:hAnsi="仿宋" w:eastAsia="仿宋" w:cs="仿宋"/>
          <w:color w:val="000000"/>
        </w:rPr>
        <w:tab/>
      </w:r>
      <w:r>
        <w:rPr>
          <w:rFonts w:hint="eastAsia" w:ascii="仿宋" w:hAnsi="仿宋" w:eastAsia="仿宋" w:cs="仿宋"/>
          <w:color w:val="000000"/>
        </w:rPr>
        <w:tab/>
      </w:r>
      <w:r>
        <w:rPr>
          <w:rFonts w:hint="eastAsia" w:ascii="仿宋" w:hAnsi="仿宋" w:eastAsia="仿宋" w:cs="仿宋"/>
          <w:color w:val="000000"/>
        </w:rPr>
        <w:t>R2:B1→B2 LS=300 LN=0.001</w:t>
      </w:r>
    </w:p>
    <w:p w14:paraId="2EE7B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000000"/>
        </w:rPr>
      </w:pPr>
      <w:r>
        <w:rPr>
          <w:rFonts w:hint="eastAsia" w:ascii="仿宋" w:hAnsi="仿宋" w:eastAsia="仿宋" w:cs="仿宋"/>
          <w:color w:val="000000"/>
        </w:rPr>
        <w:t>计算：P(B2|A)。</w:t>
      </w:r>
    </w:p>
    <w:p w14:paraId="577F7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000000"/>
        </w:rPr>
      </w:pPr>
    </w:p>
    <w:p w14:paraId="6172E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18"/>
          <w:szCs w:val="18"/>
          <w:lang w:val="en-US" w:eastAsia="zh-CN"/>
        </w:rPr>
        <w:t>因为P(A)=1,所以事件A必然发生，故P(B2|A)=P(B2)=0.02</w:t>
      </w:r>
    </w:p>
    <w:p w14:paraId="3C5B79F5">
      <w:pPr>
        <w:rPr>
          <w:rFonts w:hint="eastAsia"/>
          <w:color w:val="000000"/>
        </w:rPr>
      </w:pPr>
    </w:p>
    <w:p w14:paraId="46BCE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000000"/>
        </w:rPr>
      </w:pPr>
      <w:r>
        <w:rPr>
          <w:rFonts w:hint="eastAsia" w:ascii="仿宋" w:hAnsi="仿宋" w:eastAsia="仿宋" w:cs="仿宋"/>
          <w:color w:val="000000"/>
          <w:lang w:val="en-US" w:eastAsia="zh-CN"/>
        </w:rPr>
        <w:t>2.</w:t>
      </w:r>
      <w:r>
        <w:rPr>
          <w:rFonts w:hint="eastAsia" w:ascii="仿宋" w:hAnsi="仿宋" w:eastAsia="仿宋" w:cs="仿宋"/>
          <w:color w:val="000000"/>
        </w:rPr>
        <w:t>已知：证据A1，A2必然发生，且P（B1）＝0.03</w:t>
      </w:r>
    </w:p>
    <w:p w14:paraId="6D2F9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000000"/>
        </w:rPr>
      </w:pPr>
      <w:r>
        <w:rPr>
          <w:rFonts w:hint="eastAsia" w:ascii="仿宋" w:hAnsi="仿宋" w:eastAsia="仿宋" w:cs="仿宋"/>
          <w:color w:val="000000"/>
        </w:rPr>
        <w:t xml:space="preserve">        规则如下：R1：A1→B1 LS=20 LN=1; R2：A2→B1 LS=300</w:t>
      </w:r>
      <w:r>
        <w:rPr>
          <w:rFonts w:hint="eastAsia" w:ascii="仿宋" w:hAnsi="仿宋" w:eastAsia="仿宋" w:cs="仿宋"/>
          <w:color w:val="000000"/>
        </w:rPr>
        <w:tab/>
      </w:r>
      <w:r>
        <w:rPr>
          <w:rFonts w:hint="eastAsia" w:ascii="仿宋" w:hAnsi="仿宋" w:eastAsia="仿宋" w:cs="仿宋"/>
          <w:color w:val="000000"/>
        </w:rPr>
        <w:t>LN=1</w:t>
      </w:r>
    </w:p>
    <w:p w14:paraId="38B41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000000"/>
        </w:rPr>
      </w:pPr>
      <w:r>
        <w:rPr>
          <w:rFonts w:hint="eastAsia" w:ascii="仿宋" w:hAnsi="仿宋" w:eastAsia="仿宋" w:cs="仿宋"/>
          <w:color w:val="000000"/>
        </w:rPr>
        <w:t>求B1的更新值。</w:t>
      </w:r>
    </w:p>
    <w:p w14:paraId="5B0C461F">
      <w:pPr>
        <w:rPr>
          <w:rFonts w:hint="eastAsia"/>
          <w:color w:val="000000"/>
        </w:rPr>
      </w:pPr>
    </w:p>
    <w:p w14:paraId="4204A9BF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分析：要求P(B1|A1,A2),应求O(B1|A1,A2)</w:t>
      </w:r>
    </w:p>
    <w:p w14:paraId="0DBDF73F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要求O(B1|A1,A2)，应求O(B1|A1)</w:t>
      </w:r>
    </w:p>
    <w:p w14:paraId="15739F15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要求O(B1|A1)，应求O(B1)</w:t>
      </w:r>
    </w:p>
    <w:p w14:paraId="319BC744">
      <w:pPr>
        <w:rPr>
          <w:rFonts w:hint="eastAsia"/>
          <w:color w:val="000000"/>
          <w:lang w:val="en-US" w:eastAsia="zh-CN"/>
        </w:rPr>
      </w:pPr>
    </w:p>
    <w:p w14:paraId="192A4A92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O(B1)=P(B1)/(1-P(B1))=0.03/0.97</w:t>
      </w:r>
    </w:p>
    <w:p w14:paraId="61B540AB">
      <w:pPr>
        <w:rPr>
          <w:rFonts w:hint="eastAsia"/>
          <w:color w:val="000000"/>
          <w:lang w:val="en-US" w:eastAsia="zh-CN"/>
        </w:rPr>
      </w:pPr>
    </w:p>
    <w:p w14:paraId="5C037DB6">
      <w:pPr>
        <w:rPr>
          <w:rFonts w:hAnsi="Cambria Math"/>
          <w:i w:val="0"/>
          <w:color w:val="000000"/>
          <w:lang w:val="en-US"/>
        </w:rPr>
      </w:pPr>
      <w:r>
        <w:rPr>
          <w:rFonts w:hint="eastAsia"/>
          <w:color w:val="000000"/>
          <w:lang w:val="en-US" w:eastAsia="zh-CN"/>
        </w:rPr>
        <w:t>O(B1|A1) = LS*O(B1)=20*</w:t>
      </w:r>
      <m:oMath>
        <m:f>
          <m:f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color w:val="000000"/>
                <w:lang w:val="en-US" w:eastAsia="zh-CN"/>
              </w:rPr>
              <m:t>0.03</m:t>
            </m: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color w:val="000000"/>
                <w:lang w:val="en-US" w:eastAsia="zh-CN"/>
              </w:rPr>
              <m:t>0.97</m:t>
            </m: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den>
        </m:f>
      </m:oMath>
      <w:r>
        <w:rPr>
          <w:rFonts w:hint="eastAsia" w:hAnsi="Cambria Math"/>
          <w:i w:val="0"/>
          <w:color w:val="000000"/>
          <w:lang w:val="en-US" w:eastAsia="zh-C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color w:val="000000"/>
                <w:lang w:val="en-US" w:eastAsia="zh-CN"/>
              </w:rPr>
              <m:t>0.60</m:t>
            </m: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color w:val="000000"/>
                <w:lang w:val="en-US" w:eastAsia="zh-CN"/>
              </w:rPr>
              <m:t>0.97</m:t>
            </m: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den>
        </m:f>
      </m:oMath>
    </w:p>
    <w:p w14:paraId="2712E2C5">
      <w:pPr>
        <w:rPr>
          <w:rFonts w:hint="eastAsia" w:hAnsi="Cambria Math"/>
          <w:i w:val="0"/>
          <w:color w:val="000000"/>
          <w:lang w:val="en-US" w:eastAsia="zh-CN"/>
        </w:rPr>
      </w:pPr>
      <w:r>
        <w:rPr>
          <w:rFonts w:hint="eastAsia" w:hAnsi="Cambria Math"/>
          <w:i w:val="0"/>
          <w:color w:val="000000"/>
          <w:lang w:val="en-US" w:eastAsia="zh-CN"/>
        </w:rPr>
        <w:t>O(B1|A1,A2) = O(B1|A1) *LS = 300* 60/97 = 185.567</w:t>
      </w:r>
    </w:p>
    <w:p w14:paraId="3F9BB435">
      <w:pPr>
        <w:rPr>
          <w:rFonts w:hint="eastAsia" w:hAnsi="Cambria Math"/>
          <w:i w:val="0"/>
          <w:color w:val="000000"/>
          <w:lang w:val="en-US" w:eastAsia="zh-CN"/>
        </w:rPr>
      </w:pPr>
    </w:p>
    <w:p w14:paraId="5C39D1A6">
      <w:pPr>
        <w:rPr>
          <w:rFonts w:hint="eastAsia" w:hAnsi="Cambria Math"/>
          <w:i w:val="0"/>
          <w:color w:val="000000"/>
          <w:lang w:val="en-US" w:eastAsia="zh-CN"/>
        </w:rPr>
      </w:pPr>
      <w:r>
        <w:rPr>
          <w:rFonts w:hint="eastAsia" w:hAnsi="Cambria Math"/>
          <w:i w:val="0"/>
          <w:color w:val="000000"/>
          <w:lang w:val="en-US" w:eastAsia="zh-CN"/>
        </w:rPr>
        <w:t>P(B1|A1,A2) = O(B1|A1,A2)/(1 - O(B1|A1,A2)) = 0.995</w:t>
      </w:r>
    </w:p>
    <w:p w14:paraId="643CEC64">
      <w:pPr>
        <w:rPr>
          <w:rFonts w:hint="eastAsia" w:hAnsi="Cambria Math"/>
          <w:i w:val="0"/>
          <w:color w:val="000000"/>
          <w:lang w:val="en-US" w:eastAsia="zh-CN"/>
        </w:rPr>
      </w:pPr>
    </w:p>
    <w:p w14:paraId="4701A606">
      <w:pPr>
        <w:rPr>
          <w:rFonts w:hint="default" w:hAnsi="Cambria Math"/>
          <w:i w:val="0"/>
          <w:color w:val="000000"/>
          <w:lang w:val="en-US" w:eastAsia="zh-CN"/>
        </w:rPr>
      </w:pPr>
      <w:r>
        <w:rPr>
          <w:rFonts w:hint="eastAsia" w:hAnsi="Cambria Math"/>
          <w:i w:val="0"/>
          <w:color w:val="000000"/>
          <w:lang w:val="en-US" w:eastAsia="zh-CN"/>
        </w:rPr>
        <w:t>在A1,A2证据下，B1的可信度从0.03上升到0.995</w:t>
      </w:r>
    </w:p>
    <w:p w14:paraId="3CBAA4EE">
      <w:pPr>
        <w:rPr>
          <w:rFonts w:hint="default"/>
          <w:color w:val="00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3NDJiZGU2YmJkMGM1NTE4Njg5YzY5ZTk1YzZhMjIifQ=="/>
  </w:docVars>
  <w:rsids>
    <w:rsidRoot w:val="1B6713EC"/>
    <w:rsid w:val="0A3E3315"/>
    <w:rsid w:val="12CC4178"/>
    <w:rsid w:val="164A2BA1"/>
    <w:rsid w:val="16BF4D5E"/>
    <w:rsid w:val="173C4B1A"/>
    <w:rsid w:val="19AB676E"/>
    <w:rsid w:val="1B6713EC"/>
    <w:rsid w:val="1C5D5C5E"/>
    <w:rsid w:val="1CAF525E"/>
    <w:rsid w:val="1CC161ED"/>
    <w:rsid w:val="219C3838"/>
    <w:rsid w:val="24343749"/>
    <w:rsid w:val="29FF63CA"/>
    <w:rsid w:val="31BE4652"/>
    <w:rsid w:val="3BD15584"/>
    <w:rsid w:val="54AB1E3C"/>
    <w:rsid w:val="5648356D"/>
    <w:rsid w:val="63A15D56"/>
    <w:rsid w:val="74AD4D58"/>
    <w:rsid w:val="7C24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190</Characters>
  <Lines>0</Lines>
  <Paragraphs>0</Paragraphs>
  <TotalTime>118</TotalTime>
  <ScaleCrop>false</ScaleCrop>
  <LinksUpToDate>false</LinksUpToDate>
  <CharactersWithSpaces>254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2021-05-09T13:20:00Z</dcterms:created>
  <dc:creator>南昌-邱桃荣</dc:creator>
  <cp:lastModifiedBy>繁华升起</cp:lastModifiedBy>
  <dcterms:modified xsi:type="dcterms:W3CDTF">2025-04-16T14:56:18Z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3517CEDB14234D859FD95B39E4E63C39_13</vt:lpwstr>
  </property>
  <property fmtid="{D5CDD505-2E9C-101B-9397-08002B2CF9AE}" pid="4" name="KSOTemplateDocerSaveRecord">
    <vt:lpwstr>eyJoZGlkIjoiNjE3ZDEwODNlODc3YzE2MWViM2YxZTdhMDBiNTY0MjAiLCJ1c2VySWQiOiI5Nzk0ODI0ODYifQ==</vt:lpwstr>
  </property>
</Properties>
</file>