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6332A">
      <w:pPr>
        <w:pStyle w:val="2"/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机器学习----课</w:t>
      </w:r>
      <w:bookmarkStart w:id="0" w:name="_GoBack"/>
      <w:bookmarkEnd w:id="0"/>
      <w:r>
        <w:rPr>
          <w:rFonts w:hint="eastAsia"/>
          <w:lang w:val="en-US" w:eastAsia="zh-CN"/>
        </w:rPr>
        <w:t>堂练习习题</w:t>
      </w:r>
    </w:p>
    <w:p w14:paraId="26705CBF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hint="eastAsia" w:eastAsiaTheme="minorEastAsia"/>
        </w:rPr>
      </w:pPr>
      <w:r>
        <w:rPr>
          <w:rFonts w:hint="eastAsia" w:eastAsiaTheme="minorEastAsia"/>
        </w:rPr>
        <w:t>什么是机器学习？</w:t>
      </w:r>
      <w:r>
        <w:rPr>
          <w:rFonts w:hint="eastAsia"/>
        </w:rPr>
        <w:t>人工智能、</w:t>
      </w:r>
      <w:r>
        <w:t>机器学习</w:t>
      </w:r>
      <w:r>
        <w:rPr>
          <w:rFonts w:hint="eastAsia"/>
        </w:rPr>
        <w:t>、深度学习之间的关系是什么？</w:t>
      </w:r>
    </w:p>
    <w:p w14:paraId="117E4E82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机器学习：研究机器获取新知识和新技能，并识别现有知识的学问。</w:t>
      </w:r>
    </w:p>
    <w:p w14:paraId="13024025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机器学习是人工智能的一个领域，而深度学习是机器学习的一个分支</w:t>
      </w:r>
    </w:p>
    <w:p w14:paraId="6651AAE6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eastAsiaTheme="minorEastAsia"/>
        </w:rPr>
      </w:pPr>
      <w:r>
        <w:rPr>
          <w:rFonts w:hint="eastAsia"/>
        </w:rPr>
        <w:t>机器学习的任务有哪些？应该分别采用哪类学习范式去解决？</w:t>
      </w:r>
    </w:p>
    <w:p w14:paraId="16D43AF3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有监督学习任务，可以用支持向量机SVM实现；</w:t>
      </w:r>
    </w:p>
    <w:p w14:paraId="695EDB80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无监督学习任务</w:t>
      </w:r>
    </w:p>
    <w:p w14:paraId="33C8CD79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eastAsiaTheme="minorEastAsia"/>
        </w:rPr>
      </w:pPr>
      <w:r>
        <w:rPr>
          <w:rFonts w:hint="eastAsia" w:eastAsiaTheme="minorEastAsia"/>
        </w:rPr>
        <w:t>聚类与分类的区别是什么？有什么相似性？</w:t>
      </w:r>
    </w:p>
    <w:p w14:paraId="13CC7CB2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聚类是无监督学习，分类是有监督学习</w:t>
      </w:r>
    </w:p>
    <w:p w14:paraId="7D763D73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hint="eastAsia" w:eastAsiaTheme="minorEastAsia"/>
        </w:rPr>
      </w:pPr>
      <w:r>
        <w:rPr>
          <w:rFonts w:hint="eastAsia"/>
        </w:rPr>
        <w:t>逻辑回归与线性回归有什么区别？</w:t>
      </w:r>
    </w:p>
    <w:p w14:paraId="43B98F87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逻辑回归适合预测离散值，线性回归适合预测连续值；</w:t>
      </w:r>
    </w:p>
    <w:p w14:paraId="475A3792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eastAsiaTheme="minorEastAsia"/>
        </w:rPr>
      </w:pPr>
      <w:r>
        <w:rPr>
          <w:rFonts w:hint="eastAsia"/>
        </w:rPr>
        <w:t>KNN算法和</w:t>
      </w:r>
      <w:r>
        <w:t>K-</w:t>
      </w:r>
      <w:r>
        <w:rPr>
          <w:rFonts w:hint="eastAsia"/>
        </w:rPr>
        <w:t>M</w:t>
      </w:r>
      <w:r>
        <w:t>eans</w:t>
      </w:r>
      <w:r>
        <w:rPr>
          <w:rFonts w:hint="eastAsia"/>
        </w:rPr>
        <w:t>算法的区别是什么？各有什么局限性？</w:t>
      </w:r>
    </w:p>
    <w:p w14:paraId="4CB20C05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KNN适合监督学习任务，需要标签数据；</w:t>
      </w:r>
    </w:p>
    <w:p w14:paraId="3CA350F7">
      <w:pPr>
        <w:pStyle w:val="9"/>
        <w:widowControl w:val="0"/>
        <w:numPr>
          <w:numId w:val="0"/>
        </w:numPr>
        <w:spacing w:line="400" w:lineRule="exact"/>
        <w:ind w:left="840" w:leftChars="0"/>
        <w:jc w:val="both"/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K-Means适合无监督学习任务，探索数据隐藏分组结构</w:t>
      </w:r>
    </w:p>
    <w:p w14:paraId="2D02950B">
      <w:pPr>
        <w:pStyle w:val="9"/>
        <w:widowControl w:val="0"/>
        <w:numPr>
          <w:numId w:val="0"/>
        </w:numPr>
        <w:spacing w:line="400" w:lineRule="exact"/>
        <w:ind w:left="840" w:left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二者都会受K值影响</w:t>
      </w:r>
    </w:p>
    <w:p w14:paraId="78AF7CE9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eastAsiaTheme="minorEastAsia"/>
        </w:rPr>
      </w:pPr>
      <w:r>
        <w:rPr>
          <w:rFonts w:hint="eastAsia" w:eastAsiaTheme="minorEastAsia"/>
        </w:rPr>
        <w:t>强化学习与监督学习、无监督学习的区别是什么？</w:t>
      </w:r>
    </w:p>
    <w:p w14:paraId="22781BD2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强化学习依赖环境交互，有延时反馈，通过不断纠错试错达到目标</w:t>
      </w:r>
    </w:p>
    <w:p w14:paraId="6188262A">
      <w:pPr>
        <w:pStyle w:val="9"/>
        <w:numPr>
          <w:ilvl w:val="0"/>
          <w:numId w:val="1"/>
        </w:numPr>
        <w:spacing w:line="400" w:lineRule="exact"/>
        <w:ind w:left="595" w:hanging="357" w:firstLineChars="0"/>
        <w:rPr>
          <w:rFonts w:eastAsiaTheme="minorEastAsia"/>
        </w:rPr>
      </w:pPr>
      <w:r>
        <w:rPr>
          <w:rFonts w:hint="eastAsia"/>
        </w:rPr>
        <w:t>主动学习与强化学习的区别是什么？</w:t>
      </w:r>
    </w:p>
    <w:p w14:paraId="404E62CD">
      <w:pPr>
        <w:pStyle w:val="9"/>
        <w:widowControl w:val="0"/>
        <w:numPr>
          <w:numId w:val="0"/>
        </w:numPr>
        <w:spacing w:line="400" w:lineRule="exact"/>
        <w:ind w:left="420" w:leftChars="0" w:firstLine="420" w:firstLineChars="0"/>
        <w:jc w:val="both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 w:eastAsiaTheme="minorEastAsia"/>
          <w:sz w:val="15"/>
          <w:szCs w:val="15"/>
          <w:lang w:val="en-US" w:eastAsia="zh-CN"/>
        </w:rPr>
        <w:t>主动学习依赖人工标注，强化学习依赖环境反馈，前者为监督学习，后者为独立的机器学习</w:t>
      </w:r>
    </w:p>
    <w:p w14:paraId="58935464">
      <w:pPr>
        <w:pStyle w:val="9"/>
        <w:numPr>
          <w:ilvl w:val="0"/>
          <w:numId w:val="1"/>
        </w:numPr>
        <w:spacing w:line="360" w:lineRule="auto"/>
        <w:ind w:left="284" w:leftChars="0" w:hanging="64" w:firstLineChars="0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主动学习与半监督学习的区别是什么？</w:t>
      </w:r>
    </w:p>
    <w:p w14:paraId="18E5366D">
      <w:pPr>
        <w:pStyle w:val="9"/>
        <w:widowControl w:val="0"/>
        <w:numPr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主动学习利用人工来选择最优价值的样本标注</w:t>
      </w:r>
    </w:p>
    <w:p w14:paraId="654EAD65">
      <w:pPr>
        <w:pStyle w:val="9"/>
        <w:widowControl w:val="0"/>
        <w:numPr>
          <w:numId w:val="0"/>
        </w:numPr>
        <w:spacing w:line="360" w:lineRule="auto"/>
        <w:ind w:left="420" w:leftChars="0" w:firstLine="420" w:firstLineChars="0"/>
        <w:jc w:val="both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半监督学习是利用少量标注数据自动化的训练</w:t>
      </w:r>
    </w:p>
    <w:p w14:paraId="0D19F42F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分别在什么场景需要采用</w:t>
      </w:r>
      <w:r>
        <w:rPr>
          <w:rFonts w:hint="eastAsia"/>
          <w:szCs w:val="21"/>
          <w:shd w:val="clear" w:color="auto" w:fill="FFFFFF"/>
        </w:rPr>
        <w:t>不完全监督学习、不确切监督学习、不准确监督学习</w:t>
      </w:r>
      <w:r>
        <w:rPr>
          <w:rFonts w:hint="eastAsia"/>
        </w:rPr>
        <w:t>？</w:t>
      </w:r>
    </w:p>
    <w:p w14:paraId="619ABD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80" w:beforeAutospacing="0" w:after="0" w:afterAutospacing="0" w:line="270" w:lineRule="atLeast"/>
        <w:ind w:left="840" w:leftChars="0" w:right="0" w:hanging="360"/>
        <w:jc w:val="left"/>
        <w:textAlignment w:val="baseline"/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不完全监督学习</w:t>
      </w: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适用于标注成本高、数据量大的场景；</w:t>
      </w:r>
    </w:p>
    <w:p w14:paraId="14B7A1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80" w:beforeAutospacing="0" w:after="0" w:afterAutospacing="0" w:line="270" w:lineRule="atLeast"/>
        <w:ind w:left="840" w:leftChars="0" w:right="0" w:hanging="360"/>
        <w:jc w:val="left"/>
        <w:textAlignment w:val="baseline"/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不确切监督学习适用于标签粗粒度或模糊的场景；</w:t>
      </w:r>
    </w:p>
    <w:p w14:paraId="663AE8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80" w:beforeAutospacing="0" w:after="0" w:afterAutospacing="0" w:line="270" w:lineRule="atLeast"/>
        <w:ind w:left="840" w:leftChars="0" w:right="0" w:hanging="360"/>
        <w:jc w:val="left"/>
        <w:textAlignment w:val="baseline"/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不准确监督学习适用于标签存在错误或噪声的场景。</w:t>
      </w:r>
    </w:p>
    <w:p w14:paraId="29D62C5B">
      <w:pPr>
        <w:pStyle w:val="9"/>
        <w:widowControl w:val="0"/>
        <w:numPr>
          <w:numId w:val="0"/>
        </w:numPr>
        <w:spacing w:line="360" w:lineRule="auto"/>
        <w:ind w:left="420" w:leftChars="0" w:firstLine="420" w:firstLineChars="0"/>
        <w:jc w:val="both"/>
      </w:pPr>
    </w:p>
    <w:p w14:paraId="69559D63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举例说明迁移学习可以应用于哪些任务？</w:t>
      </w:r>
    </w:p>
    <w:p w14:paraId="09BD97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数据稀缺或标注成本高的任务（如医学图像分类）。</w:t>
      </w:r>
    </w:p>
    <w:p w14:paraId="59FCA7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需要快速部署的下游任务（如文本分类、问答系统）。</w:t>
      </w:r>
    </w:p>
    <w:p w14:paraId="613DBC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跨领域或跨设备的应用（如故障诊断、多模态学习）</w:t>
      </w:r>
    </w:p>
    <w:p w14:paraId="297A1F95">
      <w:pPr>
        <w:pStyle w:val="9"/>
        <w:widowControl w:val="0"/>
        <w:numPr>
          <w:numId w:val="0"/>
        </w:numPr>
        <w:spacing w:line="360" w:lineRule="auto"/>
        <w:ind w:left="420" w:leftChars="0" w:firstLine="420" w:firstLineChars="0"/>
        <w:jc w:val="both"/>
      </w:pPr>
    </w:p>
    <w:p w14:paraId="32F719B6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针对表1，</w:t>
      </w:r>
      <w:r>
        <w:t>试编程实现</w:t>
      </w:r>
      <w:r>
        <w:rPr>
          <w:rFonts w:hint="eastAsia"/>
        </w:rPr>
        <w:t>KNN</w:t>
      </w:r>
      <w:r>
        <w:t>算法，</w:t>
      </w:r>
      <w:r>
        <w:rPr>
          <w:rFonts w:hint="eastAsia"/>
        </w:rPr>
        <w:t>令</w:t>
      </w:r>
      <w:r>
        <w:rPr>
          <w:rFonts w:hint="eastAsia"/>
          <w:i/>
        </w:rPr>
        <w:t>k</w:t>
      </w:r>
      <w:r>
        <w:t>=3</w:t>
      </w:r>
      <w:r>
        <w:rPr>
          <w:rFonts w:hint="eastAsia"/>
        </w:rPr>
        <w:t>，预测一个新样本点（3，4）的类别</w:t>
      </w:r>
      <w:r>
        <w:t>。</w:t>
      </w:r>
    </w:p>
    <w:p w14:paraId="778D953E">
      <w:pPr>
        <w:pStyle w:val="9"/>
        <w:spacing w:line="360" w:lineRule="auto"/>
        <w:ind w:left="600" w:firstLine="0" w:firstLineChars="0"/>
        <w:jc w:val="center"/>
      </w:pPr>
      <w:r>
        <w:rPr>
          <w:rFonts w:hint="eastAsia"/>
        </w:rPr>
        <w:t>表</w:t>
      </w:r>
      <w:r>
        <w:t>-1</w:t>
      </w:r>
      <w:r>
        <w:rPr>
          <w:rFonts w:hint="eastAsia"/>
        </w:rPr>
        <w:t>个样本的坐标与类别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418"/>
        <w:gridCol w:w="992"/>
      </w:tblGrid>
      <w:tr w14:paraId="478F42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</w:tcPr>
          <w:p w14:paraId="4C9537D0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点的编号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</w:tcPr>
          <w:p w14:paraId="5C45B886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x坐标</w:t>
            </w:r>
          </w:p>
        </w:tc>
        <w:tc>
          <w:tcPr>
            <w:tcW w:w="1418" w:type="dxa"/>
            <w:tcBorders>
              <w:top w:val="single" w:color="auto" w:sz="4" w:space="0"/>
              <w:bottom w:val="single" w:color="auto" w:sz="4" w:space="0"/>
            </w:tcBorders>
          </w:tcPr>
          <w:p w14:paraId="1741446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y坐标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</w:tcPr>
          <w:p w14:paraId="6F21D4DF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类别</w:t>
            </w:r>
          </w:p>
        </w:tc>
      </w:tr>
      <w:tr w14:paraId="155362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auto" w:sz="4" w:space="0"/>
            </w:tcBorders>
          </w:tcPr>
          <w:p w14:paraId="574E3D0D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6DFC1F34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color="auto" w:sz="4" w:space="0"/>
            </w:tcBorders>
          </w:tcPr>
          <w:p w14:paraId="5E3A5532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color="auto" w:sz="4" w:space="0"/>
            </w:tcBorders>
          </w:tcPr>
          <w:p w14:paraId="3AEB1949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C3</w:t>
            </w:r>
          </w:p>
        </w:tc>
      </w:tr>
      <w:tr w14:paraId="733E1FA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35FFD37B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134" w:type="dxa"/>
          </w:tcPr>
          <w:p w14:paraId="7559A8BE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18" w:type="dxa"/>
          </w:tcPr>
          <w:p w14:paraId="0A4A07DA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395E3B48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C1</w:t>
            </w:r>
          </w:p>
        </w:tc>
      </w:tr>
      <w:tr w14:paraId="568353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0B9B9864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14:paraId="11CBB587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2A3E6E6B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1B7285BE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C2</w:t>
            </w:r>
          </w:p>
        </w:tc>
      </w:tr>
      <w:tr w14:paraId="3AEF17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3A38888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34" w:type="dxa"/>
          </w:tcPr>
          <w:p w14:paraId="54D908FB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7A769E8E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992" w:type="dxa"/>
          </w:tcPr>
          <w:p w14:paraId="46B80F1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C2</w:t>
            </w:r>
          </w:p>
        </w:tc>
      </w:tr>
      <w:tr w14:paraId="5E4781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74DD8A84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34" w:type="dxa"/>
          </w:tcPr>
          <w:p w14:paraId="43862AFD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0C4E70EC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992" w:type="dxa"/>
          </w:tcPr>
          <w:p w14:paraId="7C3468F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C2</w:t>
            </w:r>
          </w:p>
        </w:tc>
      </w:tr>
      <w:tr w14:paraId="361EDE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14436199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134" w:type="dxa"/>
          </w:tcPr>
          <w:p w14:paraId="0205FD3C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55B0F088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992" w:type="dxa"/>
          </w:tcPr>
          <w:p w14:paraId="77A75A6F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C1</w:t>
            </w:r>
          </w:p>
        </w:tc>
      </w:tr>
      <w:tr w14:paraId="5011DF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45EF1D48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134" w:type="dxa"/>
          </w:tcPr>
          <w:p w14:paraId="1B40D1B8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B41D61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992" w:type="dxa"/>
          </w:tcPr>
          <w:p w14:paraId="479B6965">
            <w:pPr>
              <w:pStyle w:val="9"/>
              <w:spacing w:line="360" w:lineRule="auto"/>
              <w:ind w:firstLine="0" w:firstLineChars="0"/>
              <w:jc w:val="center"/>
              <w:rPr>
                <w:kern w:val="2"/>
                <w:sz w:val="21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C1</w:t>
            </w:r>
          </w:p>
        </w:tc>
      </w:tr>
      <w:tr w14:paraId="2EEDBB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18A42653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134" w:type="dxa"/>
          </w:tcPr>
          <w:p w14:paraId="7756F9AE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2499E436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992" w:type="dxa"/>
          </w:tcPr>
          <w:p w14:paraId="16D172A2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C3</w:t>
            </w:r>
          </w:p>
        </w:tc>
      </w:tr>
      <w:tr w14:paraId="61C010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7A4CCD75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134" w:type="dxa"/>
          </w:tcPr>
          <w:p w14:paraId="3F3D71F2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418" w:type="dxa"/>
          </w:tcPr>
          <w:p w14:paraId="409D6967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992" w:type="dxa"/>
          </w:tcPr>
          <w:p w14:paraId="0D632AF4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C3</w:t>
            </w:r>
          </w:p>
        </w:tc>
      </w:tr>
      <w:tr w14:paraId="42CC8C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2ED89FD1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134" w:type="dxa"/>
          </w:tcPr>
          <w:p w14:paraId="53AC8A40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</w:tcPr>
          <w:p w14:paraId="6DC1531B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05F8DC6A">
            <w:pPr>
              <w:pStyle w:val="9"/>
              <w:spacing w:line="360" w:lineRule="auto"/>
              <w:ind w:firstLine="0" w:firstLineChars="0"/>
              <w:jc w:val="center"/>
              <w:rPr>
                <w:rFonts w:ascii="等线" w:hAnsi="等线" w:eastAsia="等线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/>
                <w:color w:val="000000"/>
                <w:kern w:val="0"/>
                <w:sz w:val="22"/>
                <w:szCs w:val="22"/>
              </w:rPr>
              <w:t>C1</w:t>
            </w:r>
          </w:p>
        </w:tc>
      </w:tr>
    </w:tbl>
    <w:p w14:paraId="72A527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分析思路：</w:t>
      </w:r>
    </w:p>
    <w:p w14:paraId="703859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计算新样本（3, 4）与所有训练样本的距离：</w:t>
      </w:r>
    </w:p>
    <w:p w14:paraId="47261E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与点3（4, 4）的距离：0</w:t>
      </w:r>
    </w:p>
    <w:p w14:paraId="4EED15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与点4（3, 5）的距离：1</w:t>
      </w:r>
    </w:p>
    <w:p w14:paraId="6D594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与点5（4, 5）的距离：</w:t>
      </w: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根号2</w:t>
      </w:r>
    </w:p>
    <w:p w14:paraId="1880C8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其他点的距离均大于上述三个点。</w:t>
      </w:r>
    </w:p>
    <w:p w14:paraId="2F4743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最近的3个邻居是点3、点4和点5，类别均为C2。</w:t>
      </w:r>
    </w:p>
    <w:p w14:paraId="6995A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因此，预测新样本的类别为C2。</w:t>
      </w:r>
    </w:p>
    <w:p w14:paraId="5E4670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</w:p>
    <w:p w14:paraId="17596E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代码不会写，问了AI，看了下它的代码，大概懂了思路：</w:t>
      </w:r>
    </w:p>
    <w:p w14:paraId="396A94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以下为生成代码：</w:t>
      </w:r>
    </w:p>
    <w:p w14:paraId="2CDB7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numpy as np</w:t>
      </w:r>
    </w:p>
    <w:p w14:paraId="576CD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collections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Counter</w:t>
      </w:r>
    </w:p>
    <w:p w14:paraId="16F40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399C3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训练数据</w:t>
      </w:r>
    </w:p>
    <w:p w14:paraId="37A99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data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{</w:t>
      </w:r>
    </w:p>
    <w:p w14:paraId="483FE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'x'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: 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5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6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],</w:t>
      </w:r>
    </w:p>
    <w:p w14:paraId="7ADDF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'y'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: 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5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5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7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],</w:t>
      </w:r>
    </w:p>
    <w:p w14:paraId="2802A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'class'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: 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'C3'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'C1'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'C1'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'C1'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'C3'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'C3'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'C1'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</w:t>
      </w:r>
    </w:p>
    <w:p w14:paraId="2ECF6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73C6A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5642C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新样本点</w:t>
      </w:r>
    </w:p>
    <w:p w14:paraId="6E12D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new_point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</w:t>
      </w:r>
    </w:p>
    <w:p w14:paraId="56E33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计算欧氏距离</w:t>
      </w:r>
    </w:p>
    <w:p w14:paraId="308F2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euclidean_distance(point1, point2):</w:t>
      </w:r>
    </w:p>
    <w:p w14:paraId="45348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np.sqrt((point1[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]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point2[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])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**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(point1[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]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point2[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])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**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</w:t>
      </w:r>
    </w:p>
    <w:p w14:paraId="5A9DE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计算所有训练样本到新样本的距离</w:t>
      </w:r>
    </w:p>
    <w:p w14:paraId="613B3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distances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[]</w:t>
      </w:r>
    </w:p>
    <w:p w14:paraId="2A834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i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149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range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149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len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(data[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'x'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])):</w:t>
      </w:r>
    </w:p>
    <w:p w14:paraId="79F9F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point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(data[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'x'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][i], data[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'y'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][i])</w:t>
      </w:r>
    </w:p>
    <w:p w14:paraId="75C06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distance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euclidean_distance(point, new_point)</w:t>
      </w:r>
    </w:p>
    <w:p w14:paraId="0E333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distances.append((distance, data[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'class'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][i]))</w:t>
      </w:r>
    </w:p>
    <w:p w14:paraId="3C4B4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51F8C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按距离排序并取前k个</w:t>
      </w:r>
    </w:p>
    <w:p w14:paraId="0DEA0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k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</w:p>
    <w:p w14:paraId="3827A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distances.sort(key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x: x[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])</w:t>
      </w:r>
    </w:p>
    <w:p w14:paraId="0F992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neighbors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distances[:k]</w:t>
      </w:r>
    </w:p>
    <w:p w14:paraId="638B1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统计邻居类别</w:t>
      </w:r>
    </w:p>
    <w:p w14:paraId="58433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classes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[neighbor[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]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neighbor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neighbors]</w:t>
      </w:r>
    </w:p>
    <w:p w14:paraId="6AB62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predicted_class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Counter(classes).most_common(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][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]</w:t>
      </w:r>
    </w:p>
    <w:p w14:paraId="43504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82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# 输出结果</w:t>
      </w:r>
    </w:p>
    <w:p w14:paraId="4E662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149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print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(f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"距离最近的{k}个邻居及其类别: {neighbors}"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</w:t>
      </w:r>
    </w:p>
    <w:p w14:paraId="141BD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149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print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(f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"预测类别: {predicted_class}"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</w:t>
      </w:r>
    </w:p>
    <w:p w14:paraId="6E2722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</w:p>
    <w:p w14:paraId="1FD0F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80" w:beforeAutospacing="0" w:after="0" w:afterAutospacing="0" w:line="270" w:lineRule="atLeast"/>
        <w:ind w:right="0" w:rightChars="0"/>
        <w:jc w:val="left"/>
        <w:textAlignment w:val="baseline"/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输出结果：</w:t>
      </w:r>
    </w:p>
    <w:p w14:paraId="55AF8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距离最近的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个邻居及其类别: [(np.float64(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1.0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),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), (np.float64(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1.0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),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), (np.float64(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99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1.4142135623730951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 xml:space="preserve">), 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FF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'C2'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)]</w:t>
      </w:r>
    </w:p>
    <w:p w14:paraId="71014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预测类别: C2</w:t>
      </w:r>
    </w:p>
    <w:p w14:paraId="7AC7FD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82E98"/>
    <w:multiLevelType w:val="multilevel"/>
    <w:tmpl w:val="05F82E98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">
    <w:nsid w:val="57680473"/>
    <w:multiLevelType w:val="multilevel"/>
    <w:tmpl w:val="57680473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3NDJiZGU2YmJkMGM1NTE4Njg5YzY5ZTk1YzZhMjIifQ=="/>
  </w:docVars>
  <w:rsids>
    <w:rsidRoot w:val="4DA574AE"/>
    <w:rsid w:val="121126E5"/>
    <w:rsid w:val="12E45BA2"/>
    <w:rsid w:val="1F0C1082"/>
    <w:rsid w:val="2539529B"/>
    <w:rsid w:val="32B11943"/>
    <w:rsid w:val="3DB868D1"/>
    <w:rsid w:val="414B54A7"/>
    <w:rsid w:val="4DA574AE"/>
    <w:rsid w:val="51A34313"/>
    <w:rsid w:val="57DD6EBA"/>
    <w:rsid w:val="5BC872BB"/>
    <w:rsid w:val="5F7A39FE"/>
    <w:rsid w:val="6768021C"/>
    <w:rsid w:val="7D44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autoRedefine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10">
    <w:name w:val="mulu_summary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1">
    <w:name w:val="博士表格"/>
    <w:basedOn w:val="4"/>
    <w:qFormat/>
    <w:uiPriority w:val="99"/>
    <w:rPr>
      <w:rFonts w:ascii="Times New Roman" w:hAnsi="Times New Roman" w:eastAsia="宋体" w:cs="Times New Roman"/>
      <w:kern w:val="0"/>
      <w:sz w:val="16"/>
      <w:szCs w:val="20"/>
    </w:rPr>
    <w:tblPr>
      <w:tblBorders>
        <w:top w:val="single" w:color="auto" w:sz="4" w:space="0"/>
        <w:bottom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330</Words>
  <Characters>357</Characters>
  <Lines>0</Lines>
  <Paragraphs>0</Paragraphs>
  <TotalTime>49</TotalTime>
  <ScaleCrop>false</ScaleCrop>
  <LinksUpToDate>false</LinksUpToDate>
  <CharactersWithSpaces>358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2024-05-29T08:02:00Z</dcterms:created>
  <dc:creator>南昌-邱桃荣</dc:creator>
  <cp:lastModifiedBy>繁华升起</cp:lastModifiedBy>
  <dcterms:modified xsi:type="dcterms:W3CDTF">2025-05-21T15:00:27Z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3A272998E9B24ED5982AEE521EE4EF17_13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