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3C6" w:rsidRDefault="009E6D74" w:rsidP="00F6165E">
      <w:pPr>
        <w:ind w:firstLineChars="0" w:firstLine="0"/>
      </w:pPr>
      <w:r>
        <w:rPr>
          <w:rFonts w:hint="eastAsia"/>
        </w:rPr>
        <w:t>大连</w:t>
      </w:r>
      <w:r>
        <w:t>海事大学</w:t>
      </w:r>
      <w:r w:rsidRPr="00D61C6A">
        <w:rPr>
          <w:rFonts w:hint="eastAsia"/>
        </w:rPr>
        <w:t>20</w:t>
      </w:r>
      <w:r w:rsidR="00EE690C" w:rsidRPr="00D61C6A">
        <w:t>2</w:t>
      </w:r>
      <w:r w:rsidR="000A780D" w:rsidRPr="00D61C6A">
        <w:t>4</w:t>
      </w:r>
      <w:r>
        <w:rPr>
          <w:rFonts w:hint="eastAsia"/>
        </w:rPr>
        <w:t>-</w:t>
      </w:r>
      <w:r w:rsidRPr="00D61C6A">
        <w:rPr>
          <w:rFonts w:hint="eastAsia"/>
        </w:rPr>
        <w:t>20</w:t>
      </w:r>
      <w:r w:rsidR="00490290" w:rsidRPr="00D61C6A">
        <w:rPr>
          <w:rFonts w:hint="eastAsia"/>
        </w:rPr>
        <w:t>2</w:t>
      </w:r>
      <w:r w:rsidR="000A780D" w:rsidRPr="00D61C6A">
        <w:t>5</w:t>
      </w:r>
      <w:r>
        <w:rPr>
          <w:rFonts w:hint="eastAsia"/>
        </w:rPr>
        <w:t>（</w:t>
      </w:r>
      <w:r w:rsidR="00417764" w:rsidRPr="00D61C6A">
        <w:t>3</w:t>
      </w:r>
      <w:r>
        <w:rPr>
          <w:rFonts w:hint="eastAsia"/>
        </w:rPr>
        <w:t>）学期</w:t>
      </w:r>
      <w:r>
        <w:rPr>
          <w:rFonts w:hint="eastAsia"/>
        </w:rPr>
        <w:t xml:space="preserve">                      </w:t>
      </w:r>
      <w:r>
        <w:rPr>
          <w:rFonts w:hint="eastAsia"/>
        </w:rPr>
        <w:t>序号</w:t>
      </w:r>
      <w:r>
        <w:t>：</w:t>
      </w:r>
      <w:r w:rsidR="006C7C73" w:rsidRPr="00D61C6A">
        <w:rPr>
          <w:rFonts w:hint="eastAsia"/>
        </w:rPr>
        <w:t>11</w:t>
      </w:r>
    </w:p>
    <w:p w:rsidR="009E6D74" w:rsidRDefault="009E6D74" w:rsidP="00F6165E">
      <w:pPr>
        <w:ind w:firstLineChars="0" w:firstLine="0"/>
      </w:pPr>
    </w:p>
    <w:p w:rsidR="008D7193" w:rsidRDefault="008D7193" w:rsidP="00F6165E">
      <w:pPr>
        <w:ind w:firstLineChars="0" w:firstLine="0"/>
      </w:pPr>
    </w:p>
    <w:p w:rsidR="00F6165E" w:rsidRPr="00F6165E" w:rsidRDefault="00F6165E" w:rsidP="00F6165E">
      <w:pPr>
        <w:ind w:firstLineChars="0" w:firstLine="0"/>
        <w:rPr>
          <w:rFonts w:ascii="宋体" w:hAnsi="宋体" w:hint="eastAsia"/>
          <w:sz w:val="52"/>
          <w:szCs w:val="52"/>
        </w:rPr>
      </w:pPr>
    </w:p>
    <w:p w:rsidR="009E6D74" w:rsidRPr="00F6165E" w:rsidRDefault="009E6D74" w:rsidP="00F6165E">
      <w:pPr>
        <w:spacing w:before="100" w:beforeAutospacing="1"/>
        <w:ind w:firstLineChars="0" w:firstLine="0"/>
        <w:jc w:val="center"/>
        <w:rPr>
          <w:rFonts w:ascii="宋体" w:hAnsi="宋体" w:hint="eastAsia"/>
          <w:sz w:val="52"/>
          <w:szCs w:val="52"/>
        </w:rPr>
      </w:pPr>
      <w:r w:rsidRPr="00F6165E">
        <w:rPr>
          <w:rFonts w:ascii="宋体" w:hAnsi="宋体" w:hint="eastAsia"/>
          <w:sz w:val="52"/>
          <w:szCs w:val="52"/>
        </w:rPr>
        <w:t>信息</w:t>
      </w:r>
      <w:r w:rsidRPr="00F6165E">
        <w:rPr>
          <w:rFonts w:ascii="宋体" w:hAnsi="宋体"/>
          <w:sz w:val="52"/>
          <w:szCs w:val="52"/>
        </w:rPr>
        <w:t>系统分析与设计</w:t>
      </w:r>
      <w:r w:rsidRPr="00F6165E">
        <w:rPr>
          <w:rFonts w:ascii="宋体" w:hAnsi="宋体" w:hint="eastAsia"/>
          <w:sz w:val="52"/>
          <w:szCs w:val="52"/>
        </w:rPr>
        <w:t>课程</w:t>
      </w:r>
      <w:r w:rsidRPr="00F6165E">
        <w:rPr>
          <w:rFonts w:ascii="宋体" w:hAnsi="宋体"/>
          <w:sz w:val="52"/>
          <w:szCs w:val="52"/>
        </w:rPr>
        <w:t>设计</w:t>
      </w:r>
    </w:p>
    <w:p w:rsidR="009E6D74" w:rsidRPr="00F6165E" w:rsidRDefault="009E6D74" w:rsidP="00F6165E">
      <w:pPr>
        <w:ind w:firstLineChars="0" w:firstLine="0"/>
        <w:rPr>
          <w:rFonts w:hint="eastAsia"/>
        </w:rPr>
      </w:pPr>
    </w:p>
    <w:p w:rsidR="009E6D74" w:rsidRDefault="009E6D74" w:rsidP="00F6165E">
      <w:pPr>
        <w:ind w:firstLineChars="0" w:firstLine="0"/>
      </w:pPr>
    </w:p>
    <w:p w:rsidR="009E6D74" w:rsidRPr="009E6D74" w:rsidRDefault="009E6D74" w:rsidP="00F6165E">
      <w:pPr>
        <w:ind w:firstLineChars="0" w:firstLine="0"/>
        <w:rPr>
          <w:rFonts w:ascii="微软雅黑" w:eastAsia="微软雅黑" w:hAnsi="微软雅黑"/>
          <w:sz w:val="36"/>
        </w:rPr>
      </w:pPr>
      <w:r w:rsidRPr="009E6D74">
        <w:rPr>
          <w:rFonts w:ascii="微软雅黑" w:eastAsia="微软雅黑" w:hAnsi="微软雅黑" w:hint="eastAsia"/>
          <w:sz w:val="36"/>
        </w:rPr>
        <w:t>项目</w:t>
      </w:r>
      <w:r w:rsidRPr="009E6D74">
        <w:rPr>
          <w:rFonts w:ascii="微软雅黑" w:eastAsia="微软雅黑" w:hAnsi="微软雅黑"/>
          <w:sz w:val="36"/>
        </w:rPr>
        <w:t>名称：</w:t>
      </w:r>
      <w:r w:rsidR="006C7C73">
        <w:rPr>
          <w:rFonts w:ascii="微软雅黑" w:eastAsia="微软雅黑" w:hAnsi="微软雅黑" w:hint="eastAsia"/>
          <w:sz w:val="36"/>
        </w:rPr>
        <w:t>手机课程安排</w:t>
      </w:r>
    </w:p>
    <w:p w:rsidR="009E6D74" w:rsidRPr="009E6D74" w:rsidRDefault="009E6D74" w:rsidP="00F6165E">
      <w:pPr>
        <w:ind w:firstLineChars="0" w:firstLine="0"/>
        <w:rPr>
          <w:rFonts w:ascii="微软雅黑" w:eastAsia="微软雅黑" w:hAnsi="微软雅黑"/>
          <w:sz w:val="36"/>
        </w:rPr>
      </w:pPr>
      <w:r w:rsidRPr="009E6D74">
        <w:rPr>
          <w:rFonts w:ascii="微软雅黑" w:eastAsia="微软雅黑" w:hAnsi="微软雅黑" w:hint="eastAsia"/>
          <w:sz w:val="36"/>
        </w:rPr>
        <w:t>项目</w:t>
      </w:r>
      <w:r w:rsidRPr="009E6D74">
        <w:rPr>
          <w:rFonts w:ascii="微软雅黑" w:eastAsia="微软雅黑" w:hAnsi="微软雅黑"/>
          <w:sz w:val="36"/>
        </w:rPr>
        <w:t>组名称：</w:t>
      </w:r>
      <w:r w:rsidR="006C7C73">
        <w:rPr>
          <w:rFonts w:ascii="微软雅黑" w:eastAsia="微软雅黑" w:hAnsi="微软雅黑" w:hint="eastAsia"/>
          <w:sz w:val="36"/>
        </w:rPr>
        <w:t>白金之星</w:t>
      </w:r>
    </w:p>
    <w:p w:rsidR="009E6D74" w:rsidRPr="009E6D74" w:rsidRDefault="009E6D74" w:rsidP="00F6165E">
      <w:pPr>
        <w:ind w:firstLineChars="0" w:firstLine="0"/>
        <w:rPr>
          <w:rFonts w:ascii="微软雅黑" w:eastAsia="微软雅黑" w:hAnsi="微软雅黑"/>
          <w:sz w:val="36"/>
        </w:rPr>
      </w:pPr>
      <w:r w:rsidRPr="009E6D74">
        <w:rPr>
          <w:rFonts w:ascii="微软雅黑" w:eastAsia="微软雅黑" w:hAnsi="微软雅黑" w:hint="eastAsia"/>
          <w:sz w:val="36"/>
        </w:rPr>
        <w:t>项目组</w:t>
      </w:r>
      <w:r w:rsidRPr="009E6D74">
        <w:rPr>
          <w:rFonts w:ascii="微软雅黑" w:eastAsia="微软雅黑" w:hAnsi="微软雅黑"/>
          <w:sz w:val="36"/>
        </w:rPr>
        <w:t>成员：</w:t>
      </w:r>
    </w:p>
    <w:tbl>
      <w:tblPr>
        <w:tblStyle w:val="a4"/>
        <w:tblW w:w="0" w:type="auto"/>
        <w:tblLook w:val="04A0" w:firstRow="1" w:lastRow="0" w:firstColumn="1" w:lastColumn="0" w:noHBand="0" w:noVBand="1"/>
      </w:tblPr>
      <w:tblGrid>
        <w:gridCol w:w="2074"/>
        <w:gridCol w:w="2074"/>
        <w:gridCol w:w="2074"/>
        <w:gridCol w:w="2074"/>
      </w:tblGrid>
      <w:tr w:rsidR="009E6D74" w:rsidRPr="009E6D74" w:rsidTr="009E6D74">
        <w:trPr>
          <w:trHeight w:val="397"/>
        </w:trPr>
        <w:tc>
          <w:tcPr>
            <w:tcW w:w="2074" w:type="dxa"/>
            <w:vAlign w:val="center"/>
          </w:tcPr>
          <w:p w:rsidR="009E6D74" w:rsidRPr="009E6D74" w:rsidRDefault="009E6D74" w:rsidP="00F6165E">
            <w:pPr>
              <w:ind w:firstLineChars="0" w:firstLine="0"/>
              <w:jc w:val="center"/>
              <w:rPr>
                <w:rFonts w:ascii="黑体" w:eastAsia="黑体" w:hAnsi="黑体"/>
              </w:rPr>
            </w:pPr>
            <w:r w:rsidRPr="009E6D74">
              <w:rPr>
                <w:rFonts w:ascii="黑体" w:eastAsia="黑体" w:hAnsi="黑体" w:hint="eastAsia"/>
              </w:rPr>
              <w:t>姓名</w:t>
            </w:r>
          </w:p>
        </w:tc>
        <w:tc>
          <w:tcPr>
            <w:tcW w:w="2074" w:type="dxa"/>
            <w:vAlign w:val="center"/>
          </w:tcPr>
          <w:p w:rsidR="009E6D74" w:rsidRPr="009E6D74" w:rsidRDefault="009E6D74" w:rsidP="00F6165E">
            <w:pPr>
              <w:ind w:firstLineChars="0" w:firstLine="0"/>
              <w:jc w:val="center"/>
              <w:rPr>
                <w:rFonts w:ascii="黑体" w:eastAsia="黑体" w:hAnsi="黑体"/>
              </w:rPr>
            </w:pPr>
            <w:r w:rsidRPr="009E6D74">
              <w:rPr>
                <w:rFonts w:ascii="黑体" w:eastAsia="黑体" w:hAnsi="黑体" w:hint="eastAsia"/>
              </w:rPr>
              <w:t>学号</w:t>
            </w:r>
          </w:p>
        </w:tc>
        <w:tc>
          <w:tcPr>
            <w:tcW w:w="2074" w:type="dxa"/>
            <w:vAlign w:val="center"/>
          </w:tcPr>
          <w:p w:rsidR="009E6D74" w:rsidRPr="009E6D74" w:rsidRDefault="009B4CAB" w:rsidP="00F6165E">
            <w:pPr>
              <w:ind w:firstLineChars="0" w:firstLine="0"/>
              <w:jc w:val="center"/>
              <w:rPr>
                <w:rFonts w:ascii="黑体" w:eastAsia="黑体" w:hAnsi="黑体"/>
              </w:rPr>
            </w:pPr>
            <w:r>
              <w:rPr>
                <w:rFonts w:ascii="黑体" w:eastAsia="黑体" w:hAnsi="黑体" w:hint="eastAsia"/>
              </w:rPr>
              <w:t>任务</w:t>
            </w:r>
          </w:p>
        </w:tc>
        <w:tc>
          <w:tcPr>
            <w:tcW w:w="2074" w:type="dxa"/>
            <w:vAlign w:val="center"/>
          </w:tcPr>
          <w:p w:rsidR="009E6D74" w:rsidRPr="009E6D74" w:rsidRDefault="009E6D74" w:rsidP="00F6165E">
            <w:pPr>
              <w:ind w:firstLineChars="0" w:firstLine="0"/>
              <w:jc w:val="center"/>
              <w:rPr>
                <w:rFonts w:ascii="黑体" w:eastAsia="黑体" w:hAnsi="黑体"/>
              </w:rPr>
            </w:pPr>
            <w:r w:rsidRPr="009E6D74">
              <w:rPr>
                <w:rFonts w:ascii="黑体" w:eastAsia="黑体" w:hAnsi="黑体" w:hint="eastAsia"/>
              </w:rPr>
              <w:t>成绩</w:t>
            </w:r>
          </w:p>
        </w:tc>
      </w:tr>
      <w:tr w:rsidR="009E6D74" w:rsidRPr="009E6D74" w:rsidTr="009E6D74">
        <w:trPr>
          <w:trHeight w:val="20"/>
        </w:trPr>
        <w:tc>
          <w:tcPr>
            <w:tcW w:w="2074" w:type="dxa"/>
            <w:vAlign w:val="center"/>
          </w:tcPr>
          <w:p w:rsidR="009E6D74" w:rsidRPr="009E6D74" w:rsidRDefault="006C7C73" w:rsidP="00F6165E">
            <w:pPr>
              <w:ind w:firstLineChars="0" w:firstLine="0"/>
              <w:jc w:val="center"/>
              <w:rPr>
                <w:rFonts w:ascii="黑体" w:eastAsia="黑体" w:hAnsi="黑体"/>
                <w:sz w:val="21"/>
              </w:rPr>
            </w:pPr>
            <w:r>
              <w:rPr>
                <w:rFonts w:ascii="黑体" w:eastAsia="黑体" w:hAnsi="黑体" w:hint="eastAsia"/>
                <w:sz w:val="21"/>
              </w:rPr>
              <w:t>周俊龙</w:t>
            </w: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r>
      <w:tr w:rsidR="009E6D74" w:rsidRPr="009E6D74" w:rsidTr="009E6D74">
        <w:trPr>
          <w:trHeight w:val="20"/>
        </w:trPr>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r>
      <w:tr w:rsidR="009E6D74" w:rsidRPr="009E6D74" w:rsidTr="009E6D74">
        <w:trPr>
          <w:trHeight w:val="20"/>
        </w:trPr>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r>
      <w:tr w:rsidR="009E6D74" w:rsidRPr="009E6D74" w:rsidTr="009E6D74">
        <w:trPr>
          <w:trHeight w:val="20"/>
        </w:trPr>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c>
          <w:tcPr>
            <w:tcW w:w="2074" w:type="dxa"/>
            <w:vAlign w:val="center"/>
          </w:tcPr>
          <w:p w:rsidR="009E6D74" w:rsidRPr="009E6D74" w:rsidRDefault="009E6D74" w:rsidP="00F6165E">
            <w:pPr>
              <w:ind w:firstLineChars="0" w:firstLine="0"/>
              <w:jc w:val="center"/>
              <w:rPr>
                <w:rFonts w:ascii="黑体" w:eastAsia="黑体" w:hAnsi="黑体"/>
                <w:sz w:val="21"/>
              </w:rPr>
            </w:pPr>
          </w:p>
        </w:tc>
      </w:tr>
    </w:tbl>
    <w:p w:rsidR="00D97FC6" w:rsidRPr="0091322B" w:rsidRDefault="00D97FC6" w:rsidP="00F6165E">
      <w:pPr>
        <w:ind w:firstLineChars="0" w:firstLine="0"/>
        <w:rPr>
          <w:rFonts w:ascii="微软雅黑" w:eastAsia="微软雅黑" w:hAnsi="微软雅黑"/>
        </w:rPr>
      </w:pPr>
      <w:r w:rsidRPr="0091322B">
        <w:rPr>
          <w:rFonts w:ascii="微软雅黑" w:eastAsia="微软雅黑" w:hAnsi="微软雅黑" w:hint="eastAsia"/>
        </w:rPr>
        <w:t>项目</w:t>
      </w:r>
      <w:r w:rsidRPr="0091322B">
        <w:rPr>
          <w:rFonts w:ascii="微软雅黑" w:eastAsia="微软雅黑" w:hAnsi="微软雅黑"/>
        </w:rPr>
        <w:t>组</w:t>
      </w:r>
      <w:r w:rsidRPr="0091322B">
        <w:rPr>
          <w:rFonts w:ascii="微软雅黑" w:eastAsia="微软雅黑" w:hAnsi="微软雅黑" w:hint="eastAsia"/>
        </w:rPr>
        <w:t>成员</w:t>
      </w:r>
      <w:r w:rsidRPr="0091322B">
        <w:rPr>
          <w:rFonts w:ascii="微软雅黑" w:eastAsia="微软雅黑" w:hAnsi="微软雅黑"/>
        </w:rPr>
        <w:t>完成工作量：</w:t>
      </w:r>
    </w:p>
    <w:tbl>
      <w:tblPr>
        <w:tblStyle w:val="a4"/>
        <w:tblW w:w="0" w:type="auto"/>
        <w:tblLook w:val="04A0" w:firstRow="1" w:lastRow="0" w:firstColumn="1" w:lastColumn="0" w:noHBand="0" w:noVBand="1"/>
      </w:tblPr>
      <w:tblGrid>
        <w:gridCol w:w="1555"/>
        <w:gridCol w:w="1701"/>
        <w:gridCol w:w="2966"/>
        <w:gridCol w:w="1995"/>
        <w:gridCol w:w="79"/>
      </w:tblGrid>
      <w:tr w:rsidR="00D97FC6" w:rsidRPr="009E6D74" w:rsidTr="005E58FE">
        <w:trPr>
          <w:gridAfter w:val="1"/>
          <w:wAfter w:w="79" w:type="dxa"/>
        </w:trPr>
        <w:tc>
          <w:tcPr>
            <w:tcW w:w="1555" w:type="dxa"/>
          </w:tcPr>
          <w:p w:rsidR="00D97FC6" w:rsidRPr="009E6D74" w:rsidRDefault="00D97FC6" w:rsidP="00F6165E">
            <w:pPr>
              <w:ind w:firstLineChars="0" w:firstLine="0"/>
              <w:jc w:val="center"/>
              <w:rPr>
                <w:rFonts w:ascii="微软雅黑" w:eastAsia="微软雅黑" w:hAnsi="微软雅黑"/>
              </w:rPr>
            </w:pPr>
            <w:r w:rsidRPr="009E6D74">
              <w:rPr>
                <w:rFonts w:ascii="微软雅黑" w:eastAsia="微软雅黑" w:hAnsi="微软雅黑" w:hint="eastAsia"/>
              </w:rPr>
              <w:t>姓名</w:t>
            </w:r>
          </w:p>
        </w:tc>
        <w:tc>
          <w:tcPr>
            <w:tcW w:w="1701" w:type="dxa"/>
          </w:tcPr>
          <w:p w:rsidR="00D97FC6" w:rsidRPr="009E6D74" w:rsidRDefault="00D97FC6" w:rsidP="00F6165E">
            <w:pPr>
              <w:ind w:firstLineChars="0" w:firstLine="0"/>
              <w:jc w:val="center"/>
              <w:rPr>
                <w:rFonts w:ascii="微软雅黑" w:eastAsia="微软雅黑" w:hAnsi="微软雅黑"/>
              </w:rPr>
            </w:pPr>
            <w:r w:rsidRPr="009E6D74">
              <w:rPr>
                <w:rFonts w:ascii="微软雅黑" w:eastAsia="微软雅黑" w:hAnsi="微软雅黑" w:hint="eastAsia"/>
              </w:rPr>
              <w:t>学号</w:t>
            </w:r>
          </w:p>
        </w:tc>
        <w:tc>
          <w:tcPr>
            <w:tcW w:w="2966" w:type="dxa"/>
          </w:tcPr>
          <w:p w:rsidR="00D97FC6" w:rsidRPr="009E6D74" w:rsidRDefault="00D97FC6" w:rsidP="00F6165E">
            <w:pPr>
              <w:ind w:firstLineChars="0" w:firstLine="0"/>
              <w:jc w:val="center"/>
              <w:rPr>
                <w:rFonts w:ascii="微软雅黑" w:eastAsia="微软雅黑" w:hAnsi="微软雅黑"/>
              </w:rPr>
            </w:pPr>
            <w:r w:rsidRPr="009E6D74">
              <w:rPr>
                <w:rFonts w:ascii="微软雅黑" w:eastAsia="微软雅黑" w:hAnsi="微软雅黑" w:hint="eastAsia"/>
              </w:rPr>
              <w:t>主要</w:t>
            </w:r>
            <w:r w:rsidRPr="009E6D74">
              <w:rPr>
                <w:rFonts w:ascii="微软雅黑" w:eastAsia="微软雅黑" w:hAnsi="微软雅黑"/>
              </w:rPr>
              <w:t>完成工作</w:t>
            </w:r>
          </w:p>
        </w:tc>
        <w:tc>
          <w:tcPr>
            <w:tcW w:w="1995" w:type="dxa"/>
          </w:tcPr>
          <w:p w:rsidR="00D97FC6" w:rsidRPr="009E6D74" w:rsidRDefault="00D97FC6" w:rsidP="00F6165E">
            <w:pPr>
              <w:ind w:firstLineChars="0" w:firstLine="0"/>
              <w:jc w:val="center"/>
              <w:rPr>
                <w:rFonts w:ascii="微软雅黑" w:eastAsia="微软雅黑" w:hAnsi="微软雅黑"/>
              </w:rPr>
            </w:pPr>
            <w:r w:rsidRPr="009E6D74">
              <w:rPr>
                <w:rFonts w:ascii="微软雅黑" w:eastAsia="微软雅黑" w:hAnsi="微软雅黑" w:hint="eastAsia"/>
              </w:rPr>
              <w:t>占总</w:t>
            </w:r>
            <w:r w:rsidRPr="009E6D74">
              <w:rPr>
                <w:rFonts w:ascii="微软雅黑" w:eastAsia="微软雅黑" w:hAnsi="微软雅黑"/>
              </w:rPr>
              <w:t>工作量比例</w:t>
            </w:r>
          </w:p>
        </w:tc>
      </w:tr>
      <w:tr w:rsidR="00D97FC6" w:rsidTr="005E58FE">
        <w:tc>
          <w:tcPr>
            <w:tcW w:w="1555" w:type="dxa"/>
          </w:tcPr>
          <w:p w:rsidR="00D97FC6" w:rsidRDefault="00D97FC6" w:rsidP="00F6165E">
            <w:pPr>
              <w:ind w:firstLineChars="0" w:firstLine="0"/>
            </w:pPr>
          </w:p>
        </w:tc>
        <w:tc>
          <w:tcPr>
            <w:tcW w:w="1701" w:type="dxa"/>
          </w:tcPr>
          <w:p w:rsidR="00D97FC6" w:rsidRDefault="00D97FC6" w:rsidP="00F6165E">
            <w:pPr>
              <w:ind w:firstLineChars="0" w:firstLine="0"/>
            </w:pPr>
          </w:p>
        </w:tc>
        <w:tc>
          <w:tcPr>
            <w:tcW w:w="2966" w:type="dxa"/>
          </w:tcPr>
          <w:p w:rsidR="00D97FC6" w:rsidRDefault="00D97FC6" w:rsidP="00F6165E">
            <w:pPr>
              <w:ind w:firstLineChars="0" w:firstLine="0"/>
            </w:pPr>
          </w:p>
        </w:tc>
        <w:tc>
          <w:tcPr>
            <w:tcW w:w="2074" w:type="dxa"/>
            <w:gridSpan w:val="2"/>
          </w:tcPr>
          <w:p w:rsidR="00D97FC6" w:rsidRDefault="00D97FC6" w:rsidP="00F6165E">
            <w:pPr>
              <w:ind w:firstLineChars="0" w:firstLine="0"/>
            </w:pPr>
          </w:p>
        </w:tc>
      </w:tr>
      <w:tr w:rsidR="00D97FC6" w:rsidTr="005E58FE">
        <w:tc>
          <w:tcPr>
            <w:tcW w:w="1555" w:type="dxa"/>
          </w:tcPr>
          <w:p w:rsidR="00D97FC6" w:rsidRDefault="00D97FC6" w:rsidP="00F6165E">
            <w:pPr>
              <w:ind w:firstLineChars="0" w:firstLine="0"/>
            </w:pPr>
          </w:p>
        </w:tc>
        <w:tc>
          <w:tcPr>
            <w:tcW w:w="1701" w:type="dxa"/>
          </w:tcPr>
          <w:p w:rsidR="00D97FC6" w:rsidRDefault="00D97FC6" w:rsidP="00F6165E">
            <w:pPr>
              <w:ind w:firstLineChars="0" w:firstLine="0"/>
            </w:pPr>
          </w:p>
        </w:tc>
        <w:tc>
          <w:tcPr>
            <w:tcW w:w="2966" w:type="dxa"/>
          </w:tcPr>
          <w:p w:rsidR="00D97FC6" w:rsidRDefault="00D97FC6" w:rsidP="00F6165E">
            <w:pPr>
              <w:ind w:firstLineChars="0" w:firstLine="0"/>
            </w:pPr>
          </w:p>
        </w:tc>
        <w:tc>
          <w:tcPr>
            <w:tcW w:w="2074" w:type="dxa"/>
            <w:gridSpan w:val="2"/>
          </w:tcPr>
          <w:p w:rsidR="00E30AAC" w:rsidRDefault="00E30AAC" w:rsidP="00F6165E">
            <w:pPr>
              <w:ind w:firstLineChars="0" w:firstLine="0"/>
              <w:rPr>
                <w:rFonts w:hint="eastAsia"/>
              </w:rPr>
            </w:pPr>
          </w:p>
        </w:tc>
      </w:tr>
      <w:tr w:rsidR="00E30AAC" w:rsidTr="005E58FE">
        <w:tc>
          <w:tcPr>
            <w:tcW w:w="1555" w:type="dxa"/>
          </w:tcPr>
          <w:p w:rsidR="00E30AAC" w:rsidRDefault="00E30AAC" w:rsidP="00F6165E">
            <w:pPr>
              <w:ind w:firstLineChars="0" w:firstLine="0"/>
              <w:rPr>
                <w:rFonts w:hint="eastAsia"/>
              </w:rPr>
            </w:pPr>
          </w:p>
        </w:tc>
        <w:tc>
          <w:tcPr>
            <w:tcW w:w="1701" w:type="dxa"/>
          </w:tcPr>
          <w:p w:rsidR="00E30AAC" w:rsidRDefault="00E30AAC" w:rsidP="00F6165E">
            <w:pPr>
              <w:ind w:firstLineChars="0" w:firstLine="0"/>
            </w:pPr>
          </w:p>
        </w:tc>
        <w:tc>
          <w:tcPr>
            <w:tcW w:w="2966" w:type="dxa"/>
          </w:tcPr>
          <w:p w:rsidR="00E30AAC" w:rsidRDefault="00E30AAC" w:rsidP="00F6165E">
            <w:pPr>
              <w:ind w:firstLineChars="0" w:firstLine="0"/>
            </w:pPr>
          </w:p>
        </w:tc>
        <w:tc>
          <w:tcPr>
            <w:tcW w:w="2074" w:type="dxa"/>
            <w:gridSpan w:val="2"/>
          </w:tcPr>
          <w:p w:rsidR="00E30AAC" w:rsidRDefault="00E30AAC" w:rsidP="00F6165E">
            <w:pPr>
              <w:ind w:firstLineChars="0" w:firstLine="0"/>
              <w:rPr>
                <w:rFonts w:hint="eastAsia"/>
              </w:rPr>
            </w:pPr>
          </w:p>
        </w:tc>
      </w:tr>
      <w:tr w:rsidR="00E30AAC" w:rsidTr="005E58FE">
        <w:tc>
          <w:tcPr>
            <w:tcW w:w="1555" w:type="dxa"/>
          </w:tcPr>
          <w:p w:rsidR="00E30AAC" w:rsidRDefault="00E30AAC" w:rsidP="00F6165E">
            <w:pPr>
              <w:ind w:firstLineChars="0" w:firstLine="0"/>
              <w:rPr>
                <w:rFonts w:hint="eastAsia"/>
              </w:rPr>
            </w:pPr>
          </w:p>
        </w:tc>
        <w:tc>
          <w:tcPr>
            <w:tcW w:w="1701" w:type="dxa"/>
          </w:tcPr>
          <w:p w:rsidR="00E30AAC" w:rsidRDefault="00E30AAC" w:rsidP="00F6165E">
            <w:pPr>
              <w:ind w:firstLineChars="0" w:firstLine="0"/>
            </w:pPr>
          </w:p>
        </w:tc>
        <w:tc>
          <w:tcPr>
            <w:tcW w:w="2966" w:type="dxa"/>
          </w:tcPr>
          <w:p w:rsidR="00E30AAC" w:rsidRDefault="00E30AAC" w:rsidP="00F6165E">
            <w:pPr>
              <w:ind w:firstLineChars="0" w:firstLine="0"/>
            </w:pPr>
          </w:p>
        </w:tc>
        <w:tc>
          <w:tcPr>
            <w:tcW w:w="2074" w:type="dxa"/>
            <w:gridSpan w:val="2"/>
          </w:tcPr>
          <w:p w:rsidR="00E30AAC" w:rsidRDefault="00E30AAC" w:rsidP="00F6165E">
            <w:pPr>
              <w:ind w:firstLineChars="0" w:firstLine="0"/>
              <w:rPr>
                <w:rFonts w:hint="eastAsia"/>
              </w:rPr>
            </w:pPr>
          </w:p>
        </w:tc>
      </w:tr>
    </w:tbl>
    <w:p w:rsidR="009E6D74" w:rsidRDefault="009E6D74" w:rsidP="00F6165E">
      <w:pPr>
        <w:ind w:firstLineChars="0" w:firstLine="0"/>
        <w:rPr>
          <w:rFonts w:hint="eastAsia"/>
        </w:rPr>
        <w:sectPr w:rsidR="009E6D7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E65B5E" w:rsidRDefault="00E65B5E" w:rsidP="00F6165E">
      <w:pPr>
        <w:ind w:firstLineChars="0" w:firstLine="0"/>
      </w:pPr>
    </w:p>
    <w:p w:rsidR="005401AD" w:rsidRDefault="00E30AAC" w:rsidP="00F6165E">
      <w:pPr>
        <w:ind w:firstLineChars="0" w:firstLine="0"/>
        <w:jc w:val="center"/>
        <w:rPr>
          <w:rFonts w:hint="eastAsia"/>
          <w:b/>
          <w:sz w:val="32"/>
          <w:szCs w:val="32"/>
        </w:rPr>
      </w:pPr>
      <w:r w:rsidRPr="00E30AAC">
        <w:rPr>
          <w:rFonts w:hint="eastAsia"/>
          <w:b/>
          <w:sz w:val="32"/>
          <w:szCs w:val="32"/>
        </w:rPr>
        <w:t>摘</w:t>
      </w:r>
      <w:r>
        <w:rPr>
          <w:rFonts w:hint="eastAsia"/>
          <w:b/>
          <w:sz w:val="32"/>
          <w:szCs w:val="32"/>
        </w:rPr>
        <w:t xml:space="preserve"> </w:t>
      </w:r>
      <w:r>
        <w:rPr>
          <w:b/>
          <w:sz w:val="32"/>
          <w:szCs w:val="32"/>
        </w:rPr>
        <w:t xml:space="preserve">   </w:t>
      </w:r>
      <w:r w:rsidRPr="00E30AAC">
        <w:rPr>
          <w:rFonts w:hint="eastAsia"/>
          <w:b/>
          <w:sz w:val="32"/>
          <w:szCs w:val="32"/>
        </w:rPr>
        <w:t>要</w:t>
      </w:r>
    </w:p>
    <w:p w:rsidR="005401AD" w:rsidRDefault="005401AD" w:rsidP="00F6165E">
      <w:pPr>
        <w:ind w:firstLineChars="0" w:firstLine="420"/>
        <w:rPr>
          <w:szCs w:val="24"/>
        </w:rPr>
      </w:pPr>
      <w:r w:rsidRPr="005401AD">
        <w:rPr>
          <w:szCs w:val="24"/>
        </w:rPr>
        <w:t>随着高校信息化建设的深入推进，师生对随时随地获取课表、便捷完成选课与排课的需求日益迫切。传统桌面端教务系统在灵活性和交互友好度方面已难以满足移动学习场景，教务人员的排课效率和冲突处理亦面临瓶颈。为此，本项目设计并实现了一款面向手机端的课程安排与选课应用，旨在提升排课智能化水平、优化教师授课与学生选课体验，从而助力高校教学资源配置和管理效率的提升。</w:t>
      </w:r>
    </w:p>
    <w:p w:rsidR="005401AD" w:rsidRDefault="005401AD" w:rsidP="00F6165E">
      <w:pPr>
        <w:ind w:firstLineChars="0" w:firstLine="420"/>
        <w:rPr>
          <w:szCs w:val="24"/>
        </w:rPr>
      </w:pPr>
      <w:r w:rsidRPr="005401AD">
        <w:rPr>
          <w:szCs w:val="24"/>
        </w:rPr>
        <w:t>本系统后端以</w:t>
      </w:r>
      <w:r w:rsidRPr="005401AD">
        <w:rPr>
          <w:szCs w:val="24"/>
        </w:rPr>
        <w:t xml:space="preserve"> </w:t>
      </w:r>
      <w:r w:rsidRPr="00D61C6A">
        <w:rPr>
          <w:szCs w:val="24"/>
        </w:rPr>
        <w:t>Spring</w:t>
      </w:r>
      <w:r w:rsidRPr="005401AD">
        <w:rPr>
          <w:szCs w:val="24"/>
        </w:rPr>
        <w:t xml:space="preserve"> </w:t>
      </w:r>
      <w:r w:rsidRPr="00D61C6A">
        <w:rPr>
          <w:szCs w:val="24"/>
        </w:rPr>
        <w:t>Boot</w:t>
      </w:r>
      <w:r w:rsidRPr="005401AD">
        <w:rPr>
          <w:szCs w:val="24"/>
        </w:rPr>
        <w:t> </w:t>
      </w:r>
      <w:r w:rsidRPr="005401AD">
        <w:rPr>
          <w:szCs w:val="24"/>
        </w:rPr>
        <w:t>为开发平台，采用分层架构与</w:t>
      </w:r>
      <w:r w:rsidRPr="005401AD">
        <w:rPr>
          <w:szCs w:val="24"/>
        </w:rPr>
        <w:t xml:space="preserve"> </w:t>
      </w:r>
      <w:r w:rsidRPr="00D61C6A">
        <w:rPr>
          <w:szCs w:val="24"/>
        </w:rPr>
        <w:t>REST</w:t>
      </w:r>
      <w:r w:rsidRPr="005401AD">
        <w:rPr>
          <w:szCs w:val="24"/>
        </w:rPr>
        <w:t xml:space="preserve"> </w:t>
      </w:r>
      <w:r w:rsidRPr="005401AD">
        <w:rPr>
          <w:szCs w:val="24"/>
        </w:rPr>
        <w:t>接口设计，使用</w:t>
      </w:r>
      <w:r w:rsidRPr="005401AD">
        <w:rPr>
          <w:szCs w:val="24"/>
        </w:rPr>
        <w:t> </w:t>
      </w:r>
      <w:r w:rsidRPr="00D61C6A">
        <w:rPr>
          <w:szCs w:val="24"/>
        </w:rPr>
        <w:t>MySQL</w:t>
      </w:r>
      <w:r w:rsidRPr="005401AD">
        <w:rPr>
          <w:szCs w:val="24"/>
        </w:rPr>
        <w:t> </w:t>
      </w:r>
      <w:r w:rsidRPr="005401AD">
        <w:rPr>
          <w:szCs w:val="24"/>
        </w:rPr>
        <w:t>持久</w:t>
      </w:r>
      <w:proofErr w:type="gramStart"/>
      <w:r w:rsidRPr="005401AD">
        <w:rPr>
          <w:szCs w:val="24"/>
        </w:rPr>
        <w:t>化数据</w:t>
      </w:r>
      <w:proofErr w:type="gramEnd"/>
      <w:r w:rsidRPr="005401AD">
        <w:rPr>
          <w:szCs w:val="24"/>
        </w:rPr>
        <w:t>并结合</w:t>
      </w:r>
      <w:r w:rsidRPr="005401AD">
        <w:rPr>
          <w:szCs w:val="24"/>
        </w:rPr>
        <w:t xml:space="preserve"> </w:t>
      </w:r>
      <w:proofErr w:type="spellStart"/>
      <w:r w:rsidRPr="00D61C6A">
        <w:rPr>
          <w:szCs w:val="24"/>
        </w:rPr>
        <w:t>Redis</w:t>
      </w:r>
      <w:proofErr w:type="spellEnd"/>
      <w:r w:rsidRPr="005401AD">
        <w:rPr>
          <w:szCs w:val="24"/>
        </w:rPr>
        <w:t xml:space="preserve"> </w:t>
      </w:r>
      <w:r w:rsidRPr="005401AD">
        <w:rPr>
          <w:szCs w:val="24"/>
        </w:rPr>
        <w:t>缓存；前端基于</w:t>
      </w:r>
      <w:r w:rsidRPr="005401AD">
        <w:rPr>
          <w:szCs w:val="24"/>
        </w:rPr>
        <w:t xml:space="preserve"> </w:t>
      </w:r>
      <w:proofErr w:type="spellStart"/>
      <w:r w:rsidRPr="00D61C6A">
        <w:rPr>
          <w:szCs w:val="24"/>
        </w:rPr>
        <w:t>Vue</w:t>
      </w:r>
      <w:proofErr w:type="spellEnd"/>
      <w:r w:rsidRPr="005401AD">
        <w:rPr>
          <w:szCs w:val="24"/>
        </w:rPr>
        <w:t xml:space="preserve"> </w:t>
      </w:r>
      <w:r w:rsidRPr="00D61C6A">
        <w:rPr>
          <w:szCs w:val="24"/>
        </w:rPr>
        <w:t>3</w:t>
      </w:r>
      <w:r w:rsidRPr="005401AD">
        <w:rPr>
          <w:szCs w:val="24"/>
        </w:rPr>
        <w:t>、</w:t>
      </w:r>
      <w:r w:rsidRPr="00D61C6A">
        <w:rPr>
          <w:szCs w:val="24"/>
        </w:rPr>
        <w:t>Element</w:t>
      </w:r>
      <w:r w:rsidRPr="005401AD">
        <w:rPr>
          <w:szCs w:val="24"/>
        </w:rPr>
        <w:t xml:space="preserve"> </w:t>
      </w:r>
      <w:r w:rsidRPr="00D61C6A">
        <w:rPr>
          <w:szCs w:val="24"/>
        </w:rPr>
        <w:t>Plus</w:t>
      </w:r>
      <w:r w:rsidRPr="005401AD">
        <w:rPr>
          <w:szCs w:val="24"/>
        </w:rPr>
        <w:t xml:space="preserve"> </w:t>
      </w:r>
      <w:r w:rsidRPr="005401AD">
        <w:rPr>
          <w:szCs w:val="24"/>
        </w:rPr>
        <w:t>与</w:t>
      </w:r>
      <w:r w:rsidRPr="005401AD">
        <w:rPr>
          <w:szCs w:val="24"/>
        </w:rPr>
        <w:t xml:space="preserve"> </w:t>
      </w:r>
      <w:proofErr w:type="spellStart"/>
      <w:r w:rsidRPr="00D61C6A">
        <w:rPr>
          <w:szCs w:val="24"/>
        </w:rPr>
        <w:t>Pinia</w:t>
      </w:r>
      <w:proofErr w:type="spellEnd"/>
      <w:r w:rsidRPr="005401AD">
        <w:rPr>
          <w:szCs w:val="24"/>
        </w:rPr>
        <w:t xml:space="preserve"> </w:t>
      </w:r>
      <w:r w:rsidRPr="005401AD">
        <w:rPr>
          <w:szCs w:val="24"/>
        </w:rPr>
        <w:t>状态管理实现响应式</w:t>
      </w:r>
      <w:r w:rsidRPr="005401AD">
        <w:rPr>
          <w:szCs w:val="24"/>
        </w:rPr>
        <w:t xml:space="preserve"> </w:t>
      </w:r>
      <w:r w:rsidRPr="00D61C6A">
        <w:rPr>
          <w:szCs w:val="24"/>
        </w:rPr>
        <w:t>UI</w:t>
      </w:r>
      <w:r w:rsidRPr="005401AD">
        <w:rPr>
          <w:szCs w:val="24"/>
        </w:rPr>
        <w:t>；排课核心引入</w:t>
      </w:r>
      <w:r w:rsidRPr="005401AD">
        <w:rPr>
          <w:szCs w:val="24"/>
        </w:rPr>
        <w:t>“</w:t>
      </w:r>
      <w:r w:rsidRPr="005401AD">
        <w:rPr>
          <w:szCs w:val="24"/>
        </w:rPr>
        <w:t>规则启发式</w:t>
      </w:r>
      <w:r w:rsidRPr="005401AD">
        <w:rPr>
          <w:szCs w:val="24"/>
        </w:rPr>
        <w:t>+</w:t>
      </w:r>
      <w:r w:rsidRPr="005401AD">
        <w:rPr>
          <w:szCs w:val="24"/>
        </w:rPr>
        <w:t>回溯</w:t>
      </w:r>
      <w:r w:rsidRPr="005401AD">
        <w:rPr>
          <w:szCs w:val="24"/>
        </w:rPr>
        <w:t>”</w:t>
      </w:r>
      <w:r w:rsidRPr="005401AD">
        <w:rPr>
          <w:szCs w:val="24"/>
        </w:rPr>
        <w:t>自动排课算法，并提供教室、教师、教学班多维冲突检测。功能模块涵括：</w:t>
      </w:r>
      <w:r w:rsidRPr="005401AD">
        <w:rPr>
          <w:rFonts w:ascii="宋体" w:hAnsi="宋体" w:cs="宋体" w:hint="eastAsia"/>
          <w:szCs w:val="24"/>
        </w:rPr>
        <w:t>①</w:t>
      </w:r>
      <w:r w:rsidRPr="005401AD">
        <w:rPr>
          <w:szCs w:val="24"/>
        </w:rPr>
        <w:t>身份认证与账号管理（注册、登录、注销、密码重置）</w:t>
      </w:r>
      <w:r w:rsidRPr="005401AD">
        <w:rPr>
          <w:szCs w:val="24"/>
        </w:rPr>
        <w:t xml:space="preserve"> </w:t>
      </w:r>
      <w:r w:rsidRPr="005401AD">
        <w:rPr>
          <w:rFonts w:ascii="宋体" w:hAnsi="宋体" w:cs="宋体" w:hint="eastAsia"/>
          <w:szCs w:val="24"/>
        </w:rPr>
        <w:t>②</w:t>
      </w:r>
      <w:r w:rsidRPr="005401AD">
        <w:rPr>
          <w:szCs w:val="24"/>
        </w:rPr>
        <w:t>个人资料维护</w:t>
      </w:r>
      <w:r w:rsidRPr="005401AD">
        <w:rPr>
          <w:szCs w:val="24"/>
        </w:rPr>
        <w:t> </w:t>
      </w:r>
      <w:r w:rsidRPr="005401AD">
        <w:rPr>
          <w:rFonts w:ascii="宋体" w:hAnsi="宋体" w:cs="宋体" w:hint="eastAsia"/>
          <w:szCs w:val="24"/>
        </w:rPr>
        <w:t>③</w:t>
      </w:r>
      <w:r w:rsidRPr="005401AD">
        <w:rPr>
          <w:szCs w:val="24"/>
        </w:rPr>
        <w:t>课程、教室、教学班信息管理</w:t>
      </w:r>
      <w:r w:rsidRPr="005401AD">
        <w:rPr>
          <w:szCs w:val="24"/>
        </w:rPr>
        <w:t xml:space="preserve"> </w:t>
      </w:r>
      <w:r w:rsidRPr="005401AD">
        <w:rPr>
          <w:rFonts w:ascii="宋体" w:hAnsi="宋体" w:cs="宋体" w:hint="eastAsia"/>
          <w:szCs w:val="24"/>
        </w:rPr>
        <w:t>④</w:t>
      </w:r>
      <w:r w:rsidRPr="005401AD">
        <w:rPr>
          <w:szCs w:val="24"/>
        </w:rPr>
        <w:t>课表配置（周次、节次、自定义时段）</w:t>
      </w:r>
      <w:r w:rsidRPr="005401AD">
        <w:rPr>
          <w:szCs w:val="24"/>
        </w:rPr>
        <w:t xml:space="preserve"> </w:t>
      </w:r>
      <w:r w:rsidRPr="005401AD">
        <w:rPr>
          <w:rFonts w:ascii="宋体" w:hAnsi="宋体" w:cs="宋体" w:hint="eastAsia"/>
          <w:szCs w:val="24"/>
        </w:rPr>
        <w:t>⑤</w:t>
      </w:r>
      <w:r w:rsidRPr="005401AD">
        <w:rPr>
          <w:szCs w:val="24"/>
        </w:rPr>
        <w:t>手动排课与一键自动排课</w:t>
      </w:r>
      <w:r w:rsidRPr="005401AD">
        <w:rPr>
          <w:szCs w:val="24"/>
        </w:rPr>
        <w:t> </w:t>
      </w:r>
      <w:r w:rsidRPr="005401AD">
        <w:rPr>
          <w:rFonts w:ascii="宋体" w:hAnsi="宋体" w:cs="宋体" w:hint="eastAsia"/>
          <w:szCs w:val="24"/>
        </w:rPr>
        <w:t>⑥</w:t>
      </w:r>
      <w:r w:rsidRPr="005401AD">
        <w:rPr>
          <w:szCs w:val="24"/>
        </w:rPr>
        <w:t>学生在线选课与实时课表同步</w:t>
      </w:r>
      <w:r w:rsidRPr="005401AD">
        <w:rPr>
          <w:szCs w:val="24"/>
        </w:rPr>
        <w:t xml:space="preserve"> </w:t>
      </w:r>
      <w:r w:rsidRPr="005401AD">
        <w:rPr>
          <w:rFonts w:ascii="宋体" w:hAnsi="宋体" w:cs="宋体" w:hint="eastAsia"/>
          <w:szCs w:val="24"/>
        </w:rPr>
        <w:t>⑦</w:t>
      </w:r>
      <w:r w:rsidRPr="005401AD">
        <w:rPr>
          <w:szCs w:val="24"/>
        </w:rPr>
        <w:t>教师教学</w:t>
      </w:r>
      <w:proofErr w:type="gramStart"/>
      <w:r w:rsidRPr="005401AD">
        <w:rPr>
          <w:szCs w:val="24"/>
        </w:rPr>
        <w:t>班管理</w:t>
      </w:r>
      <w:proofErr w:type="gramEnd"/>
      <w:r w:rsidRPr="005401AD">
        <w:rPr>
          <w:szCs w:val="24"/>
        </w:rPr>
        <w:t>及评分查询</w:t>
      </w:r>
      <w:r w:rsidRPr="005401AD">
        <w:rPr>
          <w:szCs w:val="24"/>
        </w:rPr>
        <w:t xml:space="preserve"> </w:t>
      </w:r>
      <w:r w:rsidRPr="005401AD">
        <w:rPr>
          <w:rFonts w:ascii="宋体" w:hAnsi="宋体" w:cs="宋体" w:hint="eastAsia"/>
          <w:szCs w:val="24"/>
        </w:rPr>
        <w:t>⑧</w:t>
      </w:r>
      <w:r w:rsidRPr="005401AD">
        <w:rPr>
          <w:szCs w:val="24"/>
        </w:rPr>
        <w:t>系统消息与通知</w:t>
      </w:r>
      <w:r w:rsidRPr="005401AD">
        <w:rPr>
          <w:szCs w:val="24"/>
        </w:rPr>
        <w:t xml:space="preserve"> </w:t>
      </w:r>
      <w:r w:rsidRPr="005401AD">
        <w:rPr>
          <w:rFonts w:ascii="宋体" w:hAnsi="宋体" w:cs="宋体" w:hint="eastAsia"/>
          <w:szCs w:val="24"/>
        </w:rPr>
        <w:t>⑨</w:t>
      </w:r>
      <w:r w:rsidRPr="005401AD">
        <w:rPr>
          <w:szCs w:val="24"/>
        </w:rPr>
        <w:t>数据统计与可视化。管理员侧重点在资源维护与排课策略，教师</w:t>
      </w:r>
      <w:proofErr w:type="gramStart"/>
      <w:r w:rsidRPr="005401AD">
        <w:rPr>
          <w:szCs w:val="24"/>
        </w:rPr>
        <w:t>侧关注</w:t>
      </w:r>
      <w:proofErr w:type="gramEnd"/>
      <w:r w:rsidRPr="005401AD">
        <w:rPr>
          <w:szCs w:val="24"/>
        </w:rPr>
        <w:t>教学班与课表，学生侧聚焦选课与个人课表，实现多角色分权协同。</w:t>
      </w:r>
    </w:p>
    <w:p w:rsidR="005401AD" w:rsidRDefault="005401AD" w:rsidP="00F6165E">
      <w:pPr>
        <w:ind w:firstLineChars="0" w:firstLine="420"/>
        <w:rPr>
          <w:szCs w:val="24"/>
        </w:rPr>
      </w:pPr>
      <w:r w:rsidRPr="005401AD">
        <w:rPr>
          <w:szCs w:val="24"/>
        </w:rPr>
        <w:t>系统功能与性能测试结果表明，主要流程稳定，自动排课算法在中等规模（</w:t>
      </w:r>
      <w:r w:rsidRPr="00D61C6A">
        <w:rPr>
          <w:szCs w:val="24"/>
        </w:rPr>
        <w:t>600</w:t>
      </w:r>
      <w:r w:rsidRPr="005401AD">
        <w:rPr>
          <w:szCs w:val="24"/>
        </w:rPr>
        <w:t> </w:t>
      </w:r>
      <w:r w:rsidRPr="005401AD">
        <w:rPr>
          <w:szCs w:val="24"/>
        </w:rPr>
        <w:t>教学班、</w:t>
      </w:r>
      <w:r w:rsidRPr="00D61C6A">
        <w:rPr>
          <w:szCs w:val="24"/>
        </w:rPr>
        <w:t>5</w:t>
      </w:r>
      <w:r w:rsidRPr="005401AD">
        <w:rPr>
          <w:szCs w:val="24"/>
        </w:rPr>
        <w:t xml:space="preserve"> </w:t>
      </w:r>
      <w:r w:rsidRPr="005401AD">
        <w:rPr>
          <w:szCs w:val="24"/>
        </w:rPr>
        <w:t>时段</w:t>
      </w:r>
      <w:r w:rsidRPr="005401AD">
        <w:rPr>
          <w:szCs w:val="24"/>
        </w:rPr>
        <w:t>/</w:t>
      </w:r>
      <w:r w:rsidRPr="005401AD">
        <w:rPr>
          <w:szCs w:val="24"/>
        </w:rPr>
        <w:t>天）下平均</w:t>
      </w:r>
      <w:r w:rsidRPr="005401AD">
        <w:rPr>
          <w:szCs w:val="24"/>
        </w:rPr>
        <w:t xml:space="preserve"> </w:t>
      </w:r>
      <w:r w:rsidRPr="00D61C6A">
        <w:rPr>
          <w:szCs w:val="24"/>
        </w:rPr>
        <w:t>2</w:t>
      </w:r>
      <w:r w:rsidRPr="005401AD">
        <w:rPr>
          <w:szCs w:val="24"/>
        </w:rPr>
        <w:t> </w:t>
      </w:r>
      <w:r w:rsidRPr="005401AD">
        <w:rPr>
          <w:szCs w:val="24"/>
        </w:rPr>
        <w:t>秒内</w:t>
      </w:r>
      <w:proofErr w:type="gramStart"/>
      <w:r w:rsidRPr="005401AD">
        <w:rPr>
          <w:szCs w:val="24"/>
        </w:rPr>
        <w:t>完成排程并</w:t>
      </w:r>
      <w:proofErr w:type="gramEnd"/>
      <w:r w:rsidRPr="005401AD">
        <w:rPr>
          <w:szCs w:val="24"/>
        </w:rPr>
        <w:t>准确提示冲突；前端在多型号移动设备上均能流畅运行，常用操作</w:t>
      </w:r>
      <w:r w:rsidRPr="005401AD">
        <w:rPr>
          <w:szCs w:val="24"/>
        </w:rPr>
        <w:t> </w:t>
      </w:r>
      <w:r w:rsidRPr="00D61C6A">
        <w:rPr>
          <w:szCs w:val="24"/>
        </w:rPr>
        <w:t>P95</w:t>
      </w:r>
      <w:r w:rsidRPr="005401AD">
        <w:rPr>
          <w:szCs w:val="24"/>
        </w:rPr>
        <w:t xml:space="preserve"> </w:t>
      </w:r>
      <w:r w:rsidRPr="005401AD">
        <w:rPr>
          <w:szCs w:val="24"/>
        </w:rPr>
        <w:t>响应时延低于</w:t>
      </w:r>
      <w:r w:rsidRPr="005401AD">
        <w:rPr>
          <w:szCs w:val="24"/>
        </w:rPr>
        <w:t> </w:t>
      </w:r>
      <w:r w:rsidRPr="00D61C6A">
        <w:rPr>
          <w:szCs w:val="24"/>
        </w:rPr>
        <w:t>150</w:t>
      </w:r>
      <w:r w:rsidRPr="005401AD">
        <w:rPr>
          <w:szCs w:val="24"/>
        </w:rPr>
        <w:t xml:space="preserve"> </w:t>
      </w:r>
      <w:proofErr w:type="spellStart"/>
      <w:r w:rsidRPr="00D61C6A">
        <w:rPr>
          <w:szCs w:val="24"/>
        </w:rPr>
        <w:t>ms</w:t>
      </w:r>
      <w:proofErr w:type="spellEnd"/>
      <w:r w:rsidRPr="005401AD">
        <w:rPr>
          <w:szCs w:val="24"/>
        </w:rPr>
        <w:t>。</w:t>
      </w:r>
    </w:p>
    <w:p w:rsidR="005401AD" w:rsidRDefault="005401AD" w:rsidP="00F6165E">
      <w:pPr>
        <w:ind w:firstLineChars="0" w:firstLine="0"/>
        <w:rPr>
          <w:rFonts w:hint="eastAsia"/>
          <w:color w:val="FF0000"/>
        </w:rPr>
      </w:pPr>
    </w:p>
    <w:p w:rsidR="00EE3F40" w:rsidRDefault="005401AD" w:rsidP="00F6165E">
      <w:pPr>
        <w:ind w:firstLineChars="0" w:firstLine="0"/>
        <w:rPr>
          <w:b/>
        </w:rPr>
      </w:pPr>
      <w:r w:rsidRPr="005401AD">
        <w:rPr>
          <w:rFonts w:hint="eastAsia"/>
          <w:b/>
        </w:rPr>
        <w:t>关键词：移动</w:t>
      </w:r>
      <w:r w:rsidR="00EE3F40">
        <w:rPr>
          <w:rFonts w:hint="eastAsia"/>
          <w:b/>
        </w:rPr>
        <w:t>排课；</w:t>
      </w:r>
      <w:r w:rsidR="004C2D31">
        <w:rPr>
          <w:rFonts w:hint="eastAsia"/>
          <w:b/>
        </w:rPr>
        <w:t>spring</w:t>
      </w:r>
      <w:r w:rsidR="004C2D31">
        <w:rPr>
          <w:b/>
        </w:rPr>
        <w:t xml:space="preserve"> </w:t>
      </w:r>
      <w:r w:rsidR="004C2D31">
        <w:rPr>
          <w:rFonts w:hint="eastAsia"/>
          <w:b/>
        </w:rPr>
        <w:t>boot</w:t>
      </w:r>
      <w:r w:rsidR="00EE3F40">
        <w:rPr>
          <w:rFonts w:hint="eastAsia"/>
          <w:b/>
        </w:rPr>
        <w:t>；</w:t>
      </w:r>
      <w:proofErr w:type="spellStart"/>
      <w:r w:rsidR="004C2D31">
        <w:rPr>
          <w:rFonts w:hint="eastAsia"/>
          <w:b/>
        </w:rPr>
        <w:t>vue</w:t>
      </w:r>
      <w:proofErr w:type="spellEnd"/>
    </w:p>
    <w:p w:rsidR="00EE3F40" w:rsidRDefault="00EE3F40" w:rsidP="00F6165E">
      <w:pPr>
        <w:widowControl/>
        <w:ind w:firstLineChars="0" w:firstLine="0"/>
        <w:jc w:val="left"/>
        <w:rPr>
          <w:b/>
        </w:rPr>
      </w:pPr>
      <w:r>
        <w:rPr>
          <w:b/>
        </w:rPr>
        <w:br w:type="page"/>
      </w:r>
    </w:p>
    <w:p w:rsidR="00EE3F40" w:rsidRDefault="00EE3F40" w:rsidP="00F6165E">
      <w:pPr>
        <w:ind w:firstLineChars="0" w:firstLine="0"/>
        <w:rPr>
          <w:b/>
        </w:rPr>
      </w:pPr>
    </w:p>
    <w:p w:rsidR="005401AD" w:rsidRPr="00EE3F40" w:rsidRDefault="004C7BB4" w:rsidP="00F6165E">
      <w:pPr>
        <w:widowControl/>
        <w:ind w:firstLineChars="0" w:firstLine="0"/>
        <w:jc w:val="left"/>
        <w:rPr>
          <w:rFonts w:hint="eastAsia"/>
          <w:b/>
        </w:rPr>
        <w:sectPr w:rsidR="005401AD" w:rsidRPr="00EE3F40">
          <w:headerReference w:type="default" r:id="rId14"/>
          <w:footerReference w:type="default" r:id="rId15"/>
          <w:pgSz w:w="11906" w:h="16838"/>
          <w:pgMar w:top="1440" w:right="1800" w:bottom="1440" w:left="1800" w:header="851" w:footer="992" w:gutter="0"/>
          <w:cols w:space="425"/>
          <w:docGrid w:type="lines" w:linePitch="312"/>
        </w:sectPr>
      </w:pPr>
      <w:r>
        <w:rPr>
          <w:b/>
        </w:rPr>
        <w:br w:type="page"/>
      </w:r>
    </w:p>
    <w:p w:rsidR="004C7BB4" w:rsidRPr="004C7BB4" w:rsidRDefault="00EE3F40" w:rsidP="00F6165E">
      <w:pPr>
        <w:pStyle w:val="1"/>
        <w:numPr>
          <w:ilvl w:val="0"/>
          <w:numId w:val="0"/>
        </w:numPr>
        <w:spacing w:before="0" w:after="0" w:line="400" w:lineRule="exact"/>
        <w:rPr>
          <w:rFonts w:hint="eastAsia"/>
        </w:rPr>
      </w:pPr>
      <w:r w:rsidRPr="004C7BB4">
        <w:rPr>
          <w:rFonts w:hint="eastAsia"/>
        </w:rPr>
        <w:lastRenderedPageBreak/>
        <w:t>手机课程安排前后端分离网页实现</w:t>
      </w:r>
    </w:p>
    <w:p w:rsidR="00EE3F40" w:rsidRDefault="004C7BB4" w:rsidP="00F6165E">
      <w:pPr>
        <w:pStyle w:val="1"/>
        <w:spacing w:before="0" w:after="0" w:line="400" w:lineRule="exact"/>
      </w:pPr>
      <w:r>
        <w:rPr>
          <w:rFonts w:hint="eastAsia"/>
        </w:rPr>
        <w:t>绪论</w:t>
      </w:r>
    </w:p>
    <w:p w:rsidR="00440C73" w:rsidRPr="00440C73" w:rsidRDefault="00440C73" w:rsidP="00F6165E">
      <w:pPr>
        <w:pStyle w:val="2"/>
        <w:spacing w:before="0" w:line="400" w:lineRule="exact"/>
        <w:rPr>
          <w:rFonts w:ascii="宋体" w:eastAsia="宋体" w:hAnsi="宋体"/>
          <w:sz w:val="28"/>
          <w:szCs w:val="28"/>
        </w:rPr>
      </w:pPr>
      <w:r w:rsidRPr="00440C73">
        <w:rPr>
          <w:rFonts w:ascii="宋体" w:eastAsia="宋体" w:hAnsi="宋体" w:hint="eastAsia"/>
          <w:sz w:val="28"/>
          <w:szCs w:val="28"/>
        </w:rPr>
        <w:t>背景</w:t>
      </w:r>
    </w:p>
    <w:p w:rsidR="00440C73" w:rsidRDefault="00440C73" w:rsidP="00F6165E">
      <w:pPr>
        <w:ind w:firstLineChars="0" w:firstLine="420"/>
        <w:rPr>
          <w:rFonts w:ascii="宋体" w:hAnsi="宋体"/>
        </w:rPr>
      </w:pPr>
      <w:r w:rsidRPr="008D2741">
        <w:rPr>
          <w:rFonts w:ascii="宋体" w:hAnsi="宋体"/>
        </w:rPr>
        <w:t>随着我国高校规模的不断扩大，课程种类、教学班级及教室资源呈几何级增长，传统以纸质或 </w:t>
      </w:r>
      <w:r w:rsidRPr="00D61C6A">
        <w:t>PC</w:t>
      </w:r>
      <w:r w:rsidRPr="008D2741">
        <w:rPr>
          <w:rFonts w:ascii="宋体" w:hAnsi="宋体"/>
        </w:rPr>
        <w:t xml:space="preserve"> 端教务系统为核心的排课、选课模式正暴露出诸多痛点：</w:t>
      </w:r>
    </w:p>
    <w:p w:rsidR="00440C73" w:rsidRPr="00440C73" w:rsidRDefault="00440C73" w:rsidP="00497477">
      <w:pPr>
        <w:pStyle w:val="ad"/>
        <w:numPr>
          <w:ilvl w:val="0"/>
          <w:numId w:val="3"/>
        </w:numPr>
        <w:ind w:firstLineChars="0"/>
        <w:rPr>
          <w:rFonts w:ascii="宋体" w:hAnsi="宋体"/>
        </w:rPr>
      </w:pPr>
      <w:r w:rsidRPr="00440C73">
        <w:rPr>
          <w:rFonts w:ascii="宋体" w:hAnsi="宋体"/>
        </w:rPr>
        <w:t xml:space="preserve">教务人员排课流程繁琐，需在多张 </w:t>
      </w:r>
      <w:r w:rsidRPr="00D61C6A">
        <w:t>Excel</w:t>
      </w:r>
      <w:r w:rsidRPr="00440C73">
        <w:rPr>
          <w:rFonts w:ascii="宋体" w:hAnsi="宋体"/>
        </w:rPr>
        <w:t> 表格间反复对比教师空闲、教室容量与</w:t>
      </w:r>
      <w:proofErr w:type="gramStart"/>
      <w:r w:rsidRPr="00440C73">
        <w:rPr>
          <w:rFonts w:ascii="宋体" w:hAnsi="宋体"/>
        </w:rPr>
        <w:t>课程周</w:t>
      </w:r>
      <w:proofErr w:type="gramEnd"/>
      <w:r w:rsidRPr="00440C73">
        <w:rPr>
          <w:rFonts w:ascii="宋体" w:hAnsi="宋体"/>
        </w:rPr>
        <w:t>课时等信息，一旦发生冲突往往需要手工回溯、重新编排；</w:t>
      </w:r>
    </w:p>
    <w:p w:rsidR="00440C73" w:rsidRPr="00440C73" w:rsidRDefault="00440C73" w:rsidP="00497477">
      <w:pPr>
        <w:pStyle w:val="ad"/>
        <w:numPr>
          <w:ilvl w:val="0"/>
          <w:numId w:val="3"/>
        </w:numPr>
        <w:ind w:firstLineChars="0"/>
        <w:rPr>
          <w:rFonts w:ascii="宋体" w:hAnsi="宋体"/>
        </w:rPr>
      </w:pPr>
      <w:r w:rsidRPr="00440C73">
        <w:rPr>
          <w:rFonts w:ascii="宋体" w:hAnsi="宋体"/>
        </w:rPr>
        <w:t>教师获取个人课表、调整教学计划必须依赖电脑端或线下通知，无法满足随时随地的移动教学场景；</w:t>
      </w:r>
    </w:p>
    <w:p w:rsidR="00440C73" w:rsidRPr="00440C73" w:rsidRDefault="00440C73" w:rsidP="00497477">
      <w:pPr>
        <w:pStyle w:val="ad"/>
        <w:numPr>
          <w:ilvl w:val="0"/>
          <w:numId w:val="3"/>
        </w:numPr>
        <w:ind w:firstLineChars="0"/>
        <w:rPr>
          <w:rFonts w:ascii="宋体" w:hAnsi="宋体"/>
        </w:rPr>
      </w:pPr>
      <w:r w:rsidRPr="00440C73">
        <w:rPr>
          <w:rFonts w:ascii="宋体" w:hAnsi="宋体"/>
        </w:rPr>
        <w:t>学生选课时对课程容量、时间冲突缺乏实时反馈，</w:t>
      </w:r>
      <w:proofErr w:type="gramStart"/>
      <w:r w:rsidRPr="00440C73">
        <w:rPr>
          <w:rFonts w:ascii="宋体" w:hAnsi="宋体"/>
        </w:rPr>
        <w:t>抢课高峰</w:t>
      </w:r>
      <w:proofErr w:type="gramEnd"/>
      <w:r w:rsidRPr="00440C73">
        <w:rPr>
          <w:rFonts w:ascii="宋体" w:hAnsi="宋体"/>
        </w:rPr>
        <w:t>常伴随服务器拥堵和人为误选；</w:t>
      </w:r>
    </w:p>
    <w:p w:rsidR="00440C73" w:rsidRPr="00440C73" w:rsidRDefault="00440C73" w:rsidP="00497477">
      <w:pPr>
        <w:pStyle w:val="ad"/>
        <w:numPr>
          <w:ilvl w:val="0"/>
          <w:numId w:val="3"/>
        </w:numPr>
        <w:ind w:firstLineChars="0"/>
        <w:rPr>
          <w:rFonts w:ascii="宋体" w:hAnsi="宋体"/>
        </w:rPr>
      </w:pPr>
      <w:r w:rsidRPr="00440C73">
        <w:rPr>
          <w:rFonts w:ascii="宋体" w:hAnsi="宋体"/>
        </w:rPr>
        <w:t>教室利用率、课程分布等统计信息散落在不同系统，难以形成面向决策的数据闭环。</w:t>
      </w:r>
    </w:p>
    <w:p w:rsidR="00440C73" w:rsidRPr="00440C73" w:rsidRDefault="00440C73" w:rsidP="00F6165E">
      <w:pPr>
        <w:ind w:firstLineChars="0" w:firstLine="420"/>
        <w:rPr>
          <w:rFonts w:ascii="宋体" w:hAnsi="宋体" w:hint="eastAsia"/>
        </w:rPr>
      </w:pPr>
      <w:r w:rsidRPr="008D2741">
        <w:rPr>
          <w:rFonts w:ascii="宋体" w:hAnsi="宋体"/>
        </w:rPr>
        <w:t>与此同时，移动互联网和</w:t>
      </w:r>
      <w:proofErr w:type="gramStart"/>
      <w:r w:rsidRPr="008D2741">
        <w:rPr>
          <w:rFonts w:ascii="宋体" w:hAnsi="宋体"/>
        </w:rPr>
        <w:t>云计算</w:t>
      </w:r>
      <w:proofErr w:type="gramEnd"/>
      <w:r w:rsidRPr="008D2741">
        <w:rPr>
          <w:rFonts w:ascii="宋体" w:hAnsi="宋体"/>
        </w:rPr>
        <w:t>的快速普及使智能手机成为高校师生最常用的终端，</w:t>
      </w:r>
      <w:proofErr w:type="gramStart"/>
      <w:r w:rsidRPr="008D2741">
        <w:rPr>
          <w:rFonts w:ascii="宋体" w:hAnsi="宋体"/>
        </w:rPr>
        <w:t>微信小</w:t>
      </w:r>
      <w:proofErr w:type="gramEnd"/>
      <w:r w:rsidRPr="008D2741">
        <w:rPr>
          <w:rFonts w:ascii="宋体" w:hAnsi="宋体"/>
        </w:rPr>
        <w:t>程序、</w:t>
      </w:r>
      <w:r w:rsidRPr="00D61C6A">
        <w:t>H5</w:t>
      </w:r>
      <w:r w:rsidRPr="008D2741">
        <w:rPr>
          <w:rFonts w:ascii="宋体" w:hAnsi="宋体"/>
        </w:rPr>
        <w:t xml:space="preserve"> 等轻量化形态也极大降低了</w:t>
      </w:r>
      <w:proofErr w:type="gramStart"/>
      <w:r w:rsidRPr="008D2741">
        <w:rPr>
          <w:rFonts w:ascii="宋体" w:hAnsi="宋体"/>
        </w:rPr>
        <w:t>应用触达门槛</w:t>
      </w:r>
      <w:proofErr w:type="gramEnd"/>
      <w:r w:rsidRPr="008D2741">
        <w:rPr>
          <w:rFonts w:ascii="宋体" w:hAnsi="宋体"/>
        </w:rPr>
        <w:t>。基于移动端的教务排课与选课系统不再是锦上添花，而是教学管理数字化转型的重要抓手。</w:t>
      </w:r>
      <w:r>
        <w:rPr>
          <w:rFonts w:hint="eastAsia"/>
          <w:color w:val="FF0000"/>
          <w:szCs w:val="24"/>
        </w:rPr>
        <w:t xml:space="preserve"> </w:t>
      </w:r>
    </w:p>
    <w:p w:rsidR="00440C73" w:rsidRPr="00440C73" w:rsidRDefault="00440C73" w:rsidP="00F6165E">
      <w:pPr>
        <w:pStyle w:val="2"/>
        <w:spacing w:before="0" w:line="400" w:lineRule="exact"/>
        <w:rPr>
          <w:rFonts w:ascii="宋体" w:eastAsia="宋体" w:hAnsi="宋体"/>
          <w:sz w:val="28"/>
          <w:szCs w:val="28"/>
        </w:rPr>
      </w:pPr>
      <w:r w:rsidRPr="00440C73">
        <w:rPr>
          <w:rFonts w:ascii="宋体" w:eastAsia="宋体" w:hAnsi="宋体" w:hint="eastAsia"/>
          <w:sz w:val="28"/>
          <w:szCs w:val="28"/>
        </w:rPr>
        <w:t>研究内容</w:t>
      </w:r>
    </w:p>
    <w:p w:rsidR="00440C73" w:rsidRPr="00440C73" w:rsidRDefault="00440C73" w:rsidP="00F6165E">
      <w:pPr>
        <w:ind w:firstLine="480"/>
        <w:rPr>
          <w:rFonts w:ascii="宋体" w:hAnsi="宋体" w:hint="eastAsia"/>
        </w:rPr>
      </w:pPr>
      <w:r w:rsidRPr="00440C73">
        <w:rPr>
          <w:rFonts w:ascii="宋体" w:hAnsi="宋体"/>
        </w:rPr>
        <w:t>本课题围绕“手机课程安排与选课系统”</w:t>
      </w:r>
      <w:r>
        <w:rPr>
          <w:rFonts w:ascii="宋体" w:hAnsi="宋体"/>
        </w:rPr>
        <w:t>的建设全过程展开，研究内容可概括为以下五个方面</w:t>
      </w:r>
      <w:r>
        <w:rPr>
          <w:rFonts w:ascii="宋体" w:hAnsi="宋体" w:hint="eastAsia"/>
        </w:rPr>
        <w:t>：</w:t>
      </w:r>
    </w:p>
    <w:p w:rsidR="00440C73" w:rsidRPr="00440C73" w:rsidRDefault="00440C73" w:rsidP="00497477">
      <w:pPr>
        <w:pStyle w:val="ad"/>
        <w:numPr>
          <w:ilvl w:val="0"/>
          <w:numId w:val="2"/>
        </w:numPr>
        <w:ind w:firstLineChars="0"/>
        <w:rPr>
          <w:rFonts w:ascii="宋体" w:hAnsi="宋体"/>
        </w:rPr>
      </w:pPr>
      <w:r w:rsidRPr="00440C73">
        <w:rPr>
          <w:rFonts w:ascii="宋体" w:hAnsi="宋体"/>
        </w:rPr>
        <w:t>需求分析与总体架构</w:t>
      </w:r>
      <w:r w:rsidRPr="00440C73">
        <w:rPr>
          <w:rFonts w:ascii="宋体" w:hAnsi="宋体" w:hint="eastAsia"/>
        </w:rPr>
        <w:t>，</w:t>
      </w:r>
      <w:r w:rsidRPr="00440C73">
        <w:rPr>
          <w:rFonts w:ascii="宋体" w:hAnsi="宋体"/>
        </w:rPr>
        <w:t>通过访谈教务员、教师、学生梳理排课与选课痛点，输出功能需求、性能指标与安全约束。在此基础上提出“移动端 + 轻量级微服务”总体架构方案，确定三层逻辑（表示层 / 业务层 / 数据层）及多角色权限模型，并给出系统用例图、流程图与部署拓扑。</w:t>
      </w:r>
    </w:p>
    <w:p w:rsidR="00440C73" w:rsidRPr="00440C73" w:rsidRDefault="00440C73" w:rsidP="00497477">
      <w:pPr>
        <w:pStyle w:val="ad"/>
        <w:numPr>
          <w:ilvl w:val="0"/>
          <w:numId w:val="2"/>
        </w:numPr>
        <w:ind w:firstLineChars="0"/>
        <w:rPr>
          <w:rFonts w:ascii="宋体" w:hAnsi="宋体"/>
        </w:rPr>
      </w:pPr>
      <w:r w:rsidRPr="00440C73">
        <w:rPr>
          <w:rFonts w:ascii="宋体" w:hAnsi="宋体"/>
        </w:rPr>
        <w:t>数据与模块设计</w:t>
      </w:r>
      <w:r w:rsidRPr="00440C73">
        <w:rPr>
          <w:rFonts w:ascii="宋体" w:hAnsi="宋体" w:hint="eastAsia"/>
        </w:rPr>
        <w:t>，</w:t>
      </w:r>
      <w:r w:rsidRPr="00440C73">
        <w:rPr>
          <w:rFonts w:ascii="宋体" w:hAnsi="宋体"/>
        </w:rPr>
        <w:t xml:space="preserve">依据课程、教室、教学班、选课等业务实体完成 </w:t>
      </w:r>
      <w:r w:rsidRPr="00D61C6A">
        <w:t>ER</w:t>
      </w:r>
      <w:r w:rsidRPr="00440C73">
        <w:rPr>
          <w:rFonts w:ascii="宋体" w:hAnsi="宋体"/>
        </w:rPr>
        <w:t xml:space="preserve"> 模型与关系数据库表设计，制定</w:t>
      </w:r>
      <w:proofErr w:type="gramStart"/>
      <w:r w:rsidRPr="00440C73">
        <w:rPr>
          <w:rFonts w:ascii="宋体" w:hAnsi="宋体"/>
        </w:rPr>
        <w:t>主外键及</w:t>
      </w:r>
      <w:proofErr w:type="gramEnd"/>
      <w:r w:rsidRPr="00440C73">
        <w:rPr>
          <w:rFonts w:ascii="宋体" w:hAnsi="宋体"/>
        </w:rPr>
        <w:t>索引策略。采用模块化划分方法，将系统拆分为认证中心、资源管理、排课中心、选课中心、统计分析和通知中心六大子系统；为每一模块制定接口契约和交互时序。</w:t>
      </w:r>
    </w:p>
    <w:p w:rsidR="00440C73" w:rsidRPr="00440C73" w:rsidRDefault="00440C73" w:rsidP="00497477">
      <w:pPr>
        <w:pStyle w:val="ad"/>
        <w:numPr>
          <w:ilvl w:val="0"/>
          <w:numId w:val="2"/>
        </w:numPr>
        <w:ind w:firstLineChars="0"/>
        <w:rPr>
          <w:rFonts w:ascii="宋体" w:hAnsi="宋体"/>
        </w:rPr>
      </w:pPr>
      <w:r w:rsidRPr="00440C73">
        <w:rPr>
          <w:rFonts w:ascii="宋体" w:hAnsi="宋体"/>
        </w:rPr>
        <w:t>自动排课算法与冲突检测</w:t>
      </w:r>
      <w:r w:rsidRPr="00440C73">
        <w:rPr>
          <w:rFonts w:ascii="宋体" w:hAnsi="宋体" w:hint="eastAsia"/>
        </w:rPr>
        <w:t>，</w:t>
      </w:r>
      <w:r w:rsidRPr="00440C73">
        <w:rPr>
          <w:rFonts w:ascii="宋体" w:hAnsi="宋体"/>
        </w:rPr>
        <w:t xml:space="preserve">研究规则启发式 + 回溯算法实现多约束（教室容量、教师空闲、课程节数等）下的排课求解，并给出时间复杂度分析。设计教室-教师-教学班三维冲突检测机制，提供实时冲突详情与解决建议；预留 </w:t>
      </w:r>
      <w:r w:rsidRPr="00D61C6A">
        <w:t>AI</w:t>
      </w:r>
      <w:r w:rsidRPr="00440C73">
        <w:rPr>
          <w:rFonts w:ascii="宋体" w:hAnsi="宋体"/>
        </w:rPr>
        <w:t xml:space="preserve"> 大模型排课接口以支持后期扩展。</w:t>
      </w:r>
    </w:p>
    <w:p w:rsidR="00440C73" w:rsidRPr="00440C73" w:rsidRDefault="00440C73" w:rsidP="00497477">
      <w:pPr>
        <w:pStyle w:val="ad"/>
        <w:numPr>
          <w:ilvl w:val="0"/>
          <w:numId w:val="2"/>
        </w:numPr>
        <w:ind w:firstLineChars="0"/>
        <w:rPr>
          <w:rFonts w:ascii="宋体" w:hAnsi="宋体"/>
        </w:rPr>
      </w:pPr>
      <w:r w:rsidRPr="00440C73">
        <w:rPr>
          <w:rFonts w:ascii="宋体" w:hAnsi="宋体"/>
        </w:rPr>
        <w:t>关键技术选型与实现</w:t>
      </w:r>
      <w:r w:rsidRPr="00440C73">
        <w:rPr>
          <w:rFonts w:ascii="宋体" w:hAnsi="宋体" w:hint="eastAsia"/>
        </w:rPr>
        <w:t>，</w:t>
      </w:r>
      <w:r w:rsidRPr="00440C73">
        <w:rPr>
          <w:rFonts w:ascii="宋体" w:hAnsi="宋体"/>
        </w:rPr>
        <w:t>后端：</w:t>
      </w:r>
      <w:r w:rsidRPr="00D61C6A">
        <w:t>Spring</w:t>
      </w:r>
      <w:r w:rsidRPr="00440C73">
        <w:rPr>
          <w:rFonts w:ascii="宋体" w:hAnsi="宋体"/>
        </w:rPr>
        <w:t xml:space="preserve"> </w:t>
      </w:r>
      <w:r w:rsidRPr="00D61C6A">
        <w:t>Boot</w:t>
      </w:r>
      <w:r w:rsidRPr="00440C73">
        <w:rPr>
          <w:rFonts w:ascii="宋体" w:hAnsi="宋体"/>
        </w:rPr>
        <w:t xml:space="preserve"> + </w:t>
      </w:r>
      <w:r w:rsidRPr="00D61C6A">
        <w:t>JPA</w:t>
      </w:r>
      <w:r w:rsidRPr="00440C73">
        <w:rPr>
          <w:rFonts w:ascii="宋体" w:hAnsi="宋体"/>
        </w:rPr>
        <w:t>/</w:t>
      </w:r>
      <w:r w:rsidRPr="00D61C6A">
        <w:t>MySQL</w:t>
      </w:r>
      <w:r w:rsidRPr="00440C73">
        <w:rPr>
          <w:rFonts w:ascii="宋体" w:hAnsi="宋体"/>
        </w:rPr>
        <w:t xml:space="preserve"> + </w:t>
      </w:r>
      <w:proofErr w:type="spellStart"/>
      <w:r w:rsidRPr="00D61C6A">
        <w:t>Redis</w:t>
      </w:r>
      <w:proofErr w:type="spellEnd"/>
      <w:r w:rsidRPr="00440C73">
        <w:rPr>
          <w:rFonts w:ascii="宋体" w:hAnsi="宋体"/>
        </w:rPr>
        <w:t xml:space="preserve">；采用 </w:t>
      </w:r>
      <w:r w:rsidRPr="00D61C6A">
        <w:t>RESTful</w:t>
      </w:r>
      <w:r w:rsidRPr="00440C73">
        <w:rPr>
          <w:rFonts w:ascii="宋体" w:hAnsi="宋体"/>
        </w:rPr>
        <w:t xml:space="preserve"> </w:t>
      </w:r>
      <w:r w:rsidRPr="00D61C6A">
        <w:t>API</w:t>
      </w:r>
      <w:r w:rsidRPr="00440C73">
        <w:rPr>
          <w:rFonts w:ascii="宋体" w:hAnsi="宋体"/>
        </w:rPr>
        <w:t>、</w:t>
      </w:r>
      <w:r w:rsidRPr="00D61C6A">
        <w:t>DTO</w:t>
      </w:r>
      <w:r w:rsidRPr="00440C73">
        <w:rPr>
          <w:rFonts w:ascii="宋体" w:hAnsi="宋体"/>
        </w:rPr>
        <w:t xml:space="preserve"> 封装与统一异常处理。前端：</w:t>
      </w:r>
      <w:proofErr w:type="spellStart"/>
      <w:r w:rsidRPr="00D61C6A">
        <w:t>Vue</w:t>
      </w:r>
      <w:proofErr w:type="spellEnd"/>
      <w:r w:rsidRPr="00440C73">
        <w:rPr>
          <w:rFonts w:ascii="宋体" w:hAnsi="宋体"/>
        </w:rPr>
        <w:t xml:space="preserve"> </w:t>
      </w:r>
      <w:r w:rsidRPr="00D61C6A">
        <w:t>3</w:t>
      </w:r>
      <w:r w:rsidRPr="00440C73">
        <w:rPr>
          <w:rFonts w:ascii="宋体" w:hAnsi="宋体"/>
        </w:rPr>
        <w:t xml:space="preserve"> + </w:t>
      </w:r>
      <w:r w:rsidRPr="00D61C6A">
        <w:t>Element</w:t>
      </w:r>
      <w:r w:rsidRPr="00440C73">
        <w:rPr>
          <w:rFonts w:ascii="宋体" w:hAnsi="宋体"/>
        </w:rPr>
        <w:t xml:space="preserve"> </w:t>
      </w:r>
      <w:r w:rsidRPr="00D61C6A">
        <w:t>Plus</w:t>
      </w:r>
      <w:r w:rsidRPr="00440C73">
        <w:rPr>
          <w:rFonts w:ascii="宋体" w:hAnsi="宋体"/>
        </w:rPr>
        <w:t xml:space="preserve"> + </w:t>
      </w:r>
      <w:proofErr w:type="spellStart"/>
      <w:r w:rsidRPr="00D61C6A">
        <w:t>Pinia</w:t>
      </w:r>
      <w:proofErr w:type="spellEnd"/>
      <w:r w:rsidRPr="00440C73">
        <w:rPr>
          <w:rFonts w:ascii="宋体" w:hAnsi="宋体"/>
        </w:rPr>
        <w:t>，支持移动端 </w:t>
      </w:r>
      <w:r w:rsidRPr="00D61C6A">
        <w:t>rem</w:t>
      </w:r>
      <w:r w:rsidRPr="00440C73">
        <w:rPr>
          <w:rFonts w:ascii="宋体" w:hAnsi="宋体"/>
        </w:rPr>
        <w:t xml:space="preserve"> 自适应；实现手动排课、自动排课、课表配置等</w:t>
      </w:r>
      <w:r w:rsidRPr="00440C73">
        <w:rPr>
          <w:rFonts w:ascii="宋体" w:hAnsi="宋体"/>
        </w:rPr>
        <w:lastRenderedPageBreak/>
        <w:t>核心页面。安全与性能：</w:t>
      </w:r>
      <w:r w:rsidRPr="00D61C6A">
        <w:t>JWT</w:t>
      </w:r>
      <w:r w:rsidRPr="00440C73">
        <w:rPr>
          <w:rFonts w:ascii="宋体" w:hAnsi="宋体"/>
        </w:rPr>
        <w:t xml:space="preserve"> 鉴权、全局缓存、分页查询与异步任务队列等技术细节。</w:t>
      </w:r>
    </w:p>
    <w:p w:rsidR="00440C73" w:rsidRPr="00440C73" w:rsidRDefault="00440C73" w:rsidP="00497477">
      <w:pPr>
        <w:pStyle w:val="ad"/>
        <w:numPr>
          <w:ilvl w:val="0"/>
          <w:numId w:val="2"/>
        </w:numPr>
        <w:ind w:firstLineChars="0"/>
        <w:rPr>
          <w:rFonts w:ascii="宋体" w:hAnsi="宋体"/>
        </w:rPr>
      </w:pPr>
      <w:r w:rsidRPr="00440C73">
        <w:rPr>
          <w:rFonts w:ascii="宋体" w:hAnsi="宋体"/>
        </w:rPr>
        <w:t>测试与评价</w:t>
      </w:r>
      <w:r w:rsidRPr="00440C73">
        <w:rPr>
          <w:rFonts w:ascii="宋体" w:hAnsi="宋体" w:hint="eastAsia"/>
        </w:rPr>
        <w:t>，</w:t>
      </w:r>
      <w:r w:rsidRPr="00440C73">
        <w:rPr>
          <w:rFonts w:ascii="宋体" w:hAnsi="宋体"/>
        </w:rPr>
        <w:t>单元测试（</w:t>
      </w:r>
      <w:r w:rsidRPr="00D61C6A">
        <w:t>JUnit5</w:t>
      </w:r>
      <w:r w:rsidRPr="00440C73">
        <w:rPr>
          <w:rFonts w:ascii="宋体" w:hAnsi="宋体"/>
        </w:rPr>
        <w:t>）、集成测试（</w:t>
      </w:r>
      <w:proofErr w:type="spellStart"/>
      <w:r w:rsidRPr="00D61C6A">
        <w:t>Testcontainers</w:t>
      </w:r>
      <w:proofErr w:type="spellEnd"/>
      <w:r w:rsidRPr="00440C73">
        <w:rPr>
          <w:rFonts w:ascii="宋体" w:hAnsi="宋体"/>
        </w:rPr>
        <w:t>）、接口测试（</w:t>
      </w:r>
      <w:r w:rsidRPr="00D61C6A">
        <w:t>Postman</w:t>
      </w:r>
      <w:r w:rsidRPr="00440C73">
        <w:rPr>
          <w:rFonts w:ascii="宋体" w:hAnsi="宋体"/>
        </w:rPr>
        <w:t>/</w:t>
      </w:r>
      <w:r w:rsidRPr="00D61C6A">
        <w:t>Newman</w:t>
      </w:r>
      <w:r w:rsidRPr="00440C73">
        <w:rPr>
          <w:rFonts w:ascii="宋体" w:hAnsi="宋体"/>
        </w:rPr>
        <w:t>）验证业务正确性。结合功能完成度、性能指标与用户体验，对系统有效性及改进空间给出综合评价。</w:t>
      </w:r>
    </w:p>
    <w:p w:rsidR="00440C73" w:rsidRPr="00440C73" w:rsidRDefault="00440C73" w:rsidP="00F6165E">
      <w:pPr>
        <w:ind w:firstLine="480"/>
        <w:rPr>
          <w:rFonts w:ascii="宋体" w:hAnsi="宋体" w:hint="eastAsia"/>
        </w:rPr>
      </w:pPr>
      <w:r w:rsidRPr="00440C73">
        <w:rPr>
          <w:rFonts w:ascii="宋体" w:hAnsi="宋体"/>
        </w:rPr>
        <w:t>通过上述研究，对高校移动教务系统在需求、设计、实现到测试的全流程进行了系统性探讨，为后续迭代与行业推广奠定技术与方法论基础</w:t>
      </w:r>
    </w:p>
    <w:p w:rsidR="008D2741" w:rsidRDefault="00440C73" w:rsidP="00F6165E">
      <w:pPr>
        <w:pStyle w:val="2"/>
        <w:spacing w:before="0" w:line="400" w:lineRule="exact"/>
        <w:rPr>
          <w:rFonts w:ascii="宋体" w:eastAsia="宋体" w:hAnsi="宋体"/>
          <w:sz w:val="28"/>
          <w:szCs w:val="28"/>
        </w:rPr>
      </w:pPr>
      <w:r>
        <w:rPr>
          <w:rFonts w:ascii="宋体" w:eastAsia="宋体" w:hAnsi="宋体" w:hint="eastAsia"/>
          <w:sz w:val="28"/>
          <w:szCs w:val="28"/>
        </w:rPr>
        <w:t>报告结构</w:t>
      </w:r>
    </w:p>
    <w:p w:rsidR="00440C73" w:rsidRDefault="00D61C6A" w:rsidP="00F6165E">
      <w:pPr>
        <w:ind w:firstLine="480"/>
      </w:pPr>
      <w:r>
        <w:rPr>
          <w:rFonts w:hint="eastAsia"/>
        </w:rPr>
        <w:t>本文共分为六章。</w:t>
      </w:r>
    </w:p>
    <w:p w:rsidR="00D61C6A" w:rsidRDefault="00D61C6A" w:rsidP="00F6165E">
      <w:pPr>
        <w:ind w:firstLine="480"/>
      </w:pPr>
      <w:r>
        <w:rPr>
          <w:rFonts w:hint="eastAsia"/>
        </w:rPr>
        <w:t>第</w:t>
      </w:r>
      <w:r w:rsidRPr="00D61C6A">
        <w:rPr>
          <w:rFonts w:hint="eastAsia"/>
        </w:rPr>
        <w:t>1</w:t>
      </w:r>
      <w:r>
        <w:rPr>
          <w:rFonts w:hint="eastAsia"/>
        </w:rPr>
        <w:t>章</w:t>
      </w:r>
      <w:r>
        <w:rPr>
          <w:rFonts w:hint="eastAsia"/>
        </w:rPr>
        <w:t xml:space="preserve"> </w:t>
      </w:r>
      <w:r>
        <w:rPr>
          <w:rFonts w:hint="eastAsia"/>
        </w:rPr>
        <w:t>绪论。</w:t>
      </w:r>
      <w:r w:rsidRPr="00D61C6A">
        <w:t>阐述移动排课系统的背景、意义和研究目标，指出提升教务效率与师生体验的重要性与创新点。</w:t>
      </w:r>
    </w:p>
    <w:p w:rsidR="00D61C6A" w:rsidRDefault="00D61C6A" w:rsidP="00F6165E">
      <w:pPr>
        <w:ind w:firstLine="480"/>
      </w:pPr>
      <w:r>
        <w:rPr>
          <w:rFonts w:hint="eastAsia"/>
        </w:rPr>
        <w:t>第</w:t>
      </w:r>
      <w:r w:rsidRPr="00D61C6A">
        <w:rPr>
          <w:rFonts w:hint="eastAsia"/>
        </w:rPr>
        <w:t>2</w:t>
      </w:r>
      <w:r>
        <w:rPr>
          <w:rFonts w:hint="eastAsia"/>
        </w:rPr>
        <w:t>章</w:t>
      </w:r>
      <w:r>
        <w:rPr>
          <w:rFonts w:hint="eastAsia"/>
        </w:rPr>
        <w:t xml:space="preserve"> </w:t>
      </w:r>
      <w:r>
        <w:rPr>
          <w:rFonts w:hint="eastAsia"/>
        </w:rPr>
        <w:t>系统开发技术概述。</w:t>
      </w:r>
    </w:p>
    <w:p w:rsidR="00D61C6A" w:rsidRDefault="00D61C6A" w:rsidP="00F6165E">
      <w:pPr>
        <w:ind w:firstLine="480"/>
      </w:pPr>
      <w:r>
        <w:rPr>
          <w:rFonts w:hint="eastAsia"/>
        </w:rPr>
        <w:t>第</w:t>
      </w:r>
      <w:r w:rsidRPr="00D61C6A">
        <w:rPr>
          <w:rFonts w:hint="eastAsia"/>
        </w:rPr>
        <w:t>3</w:t>
      </w:r>
      <w:r>
        <w:rPr>
          <w:rFonts w:hint="eastAsia"/>
        </w:rPr>
        <w:t>章</w:t>
      </w:r>
      <w:r>
        <w:rPr>
          <w:rFonts w:hint="eastAsia"/>
        </w:rPr>
        <w:t xml:space="preserve"> </w:t>
      </w:r>
      <w:r>
        <w:rPr>
          <w:rFonts w:hint="eastAsia"/>
        </w:rPr>
        <w:t>系统需求分析。</w:t>
      </w:r>
    </w:p>
    <w:p w:rsidR="00D61C6A" w:rsidRDefault="00D61C6A" w:rsidP="00F6165E">
      <w:pPr>
        <w:ind w:firstLine="480"/>
      </w:pPr>
      <w:r>
        <w:rPr>
          <w:rFonts w:hint="eastAsia"/>
        </w:rPr>
        <w:t>第</w:t>
      </w:r>
      <w:r w:rsidRPr="00D61C6A">
        <w:rPr>
          <w:rFonts w:hint="eastAsia"/>
        </w:rPr>
        <w:t>4</w:t>
      </w:r>
      <w:r>
        <w:rPr>
          <w:rFonts w:hint="eastAsia"/>
        </w:rPr>
        <w:t>章</w:t>
      </w:r>
      <w:r>
        <w:rPr>
          <w:rFonts w:hint="eastAsia"/>
        </w:rPr>
        <w:t xml:space="preserve"> </w:t>
      </w:r>
      <w:r>
        <w:rPr>
          <w:rFonts w:hint="eastAsia"/>
        </w:rPr>
        <w:t>系统设计。</w:t>
      </w:r>
    </w:p>
    <w:p w:rsidR="00D61C6A" w:rsidRDefault="00D61C6A" w:rsidP="00F6165E">
      <w:pPr>
        <w:ind w:firstLine="480"/>
      </w:pPr>
      <w:r>
        <w:rPr>
          <w:rFonts w:hint="eastAsia"/>
        </w:rPr>
        <w:t>第</w:t>
      </w:r>
      <w:r w:rsidRPr="00D61C6A">
        <w:rPr>
          <w:rFonts w:hint="eastAsia"/>
        </w:rPr>
        <w:t>5</w:t>
      </w:r>
      <w:r>
        <w:rPr>
          <w:rFonts w:hint="eastAsia"/>
        </w:rPr>
        <w:t>章</w:t>
      </w:r>
      <w:r>
        <w:rPr>
          <w:rFonts w:hint="eastAsia"/>
        </w:rPr>
        <w:t xml:space="preserve"> </w:t>
      </w:r>
      <w:r>
        <w:rPr>
          <w:rFonts w:hint="eastAsia"/>
        </w:rPr>
        <w:t>系统实现。</w:t>
      </w:r>
    </w:p>
    <w:p w:rsidR="00D61C6A" w:rsidRDefault="00D61C6A" w:rsidP="00F6165E">
      <w:pPr>
        <w:ind w:firstLine="480"/>
      </w:pPr>
      <w:r>
        <w:rPr>
          <w:rFonts w:hint="eastAsia"/>
        </w:rPr>
        <w:t>第</w:t>
      </w:r>
      <w:r w:rsidRPr="00D61C6A">
        <w:rPr>
          <w:rFonts w:hint="eastAsia"/>
        </w:rPr>
        <w:t>6</w:t>
      </w:r>
      <w:r>
        <w:rPr>
          <w:rFonts w:hint="eastAsia"/>
        </w:rPr>
        <w:t>章</w:t>
      </w:r>
      <w:r>
        <w:rPr>
          <w:rFonts w:hint="eastAsia"/>
        </w:rPr>
        <w:t xml:space="preserve"> </w:t>
      </w:r>
      <w:r>
        <w:rPr>
          <w:rFonts w:hint="eastAsia"/>
        </w:rPr>
        <w:t>系统测试。</w:t>
      </w:r>
    </w:p>
    <w:p w:rsidR="00D61C6A" w:rsidRPr="00440C73" w:rsidRDefault="00D61C6A" w:rsidP="00F6165E">
      <w:pPr>
        <w:ind w:firstLine="480"/>
        <w:rPr>
          <w:rFonts w:hint="eastAsia"/>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EE3F40" w:rsidRDefault="00EE3F40"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color w:val="FF0000"/>
          <w:szCs w:val="24"/>
        </w:rPr>
      </w:pPr>
    </w:p>
    <w:p w:rsidR="00F6165E" w:rsidRDefault="00F6165E" w:rsidP="00F6165E">
      <w:pPr>
        <w:ind w:firstLineChars="0" w:firstLine="0"/>
        <w:rPr>
          <w:rFonts w:hint="eastAsia"/>
          <w:color w:val="FF0000"/>
          <w:szCs w:val="24"/>
        </w:rPr>
      </w:pPr>
    </w:p>
    <w:p w:rsidR="00D56A2A" w:rsidRDefault="00D61C6A" w:rsidP="00F6165E">
      <w:pPr>
        <w:pStyle w:val="1"/>
        <w:spacing w:before="0" w:after="0" w:line="400" w:lineRule="exact"/>
      </w:pPr>
      <w:r>
        <w:rPr>
          <w:rFonts w:hint="eastAsia"/>
        </w:rPr>
        <w:lastRenderedPageBreak/>
        <w:t>系统开发技术概述</w:t>
      </w:r>
    </w:p>
    <w:p w:rsidR="00D56A2A" w:rsidRP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Spring boot</w:t>
      </w:r>
    </w:p>
    <w:p w:rsidR="00D56A2A" w:rsidRPr="00D56A2A" w:rsidRDefault="00D56A2A" w:rsidP="00F6165E">
      <w:pPr>
        <w:ind w:firstLine="480"/>
        <w:rPr>
          <w:rFonts w:cs="Times New Roman"/>
          <w:szCs w:val="24"/>
        </w:rPr>
      </w:pPr>
      <w:r w:rsidRPr="00D56A2A">
        <w:rPr>
          <w:rFonts w:cs="Times New Roman"/>
          <w:szCs w:val="24"/>
        </w:rPr>
        <w:t xml:space="preserve">Spring Boot </w:t>
      </w:r>
      <w:r w:rsidRPr="00D56A2A">
        <w:rPr>
          <w:rFonts w:cs="Times New Roman"/>
          <w:szCs w:val="24"/>
        </w:rPr>
        <w:t>是当前最流行的</w:t>
      </w:r>
      <w:r w:rsidRPr="00D56A2A">
        <w:rPr>
          <w:rFonts w:cs="Times New Roman"/>
          <w:szCs w:val="24"/>
        </w:rPr>
        <w:t xml:space="preserve"> Java </w:t>
      </w:r>
      <w:proofErr w:type="gramStart"/>
      <w:r w:rsidRPr="00D56A2A">
        <w:rPr>
          <w:rFonts w:cs="Times New Roman"/>
          <w:szCs w:val="24"/>
        </w:rPr>
        <w:t>微服务</w:t>
      </w:r>
      <w:proofErr w:type="gramEnd"/>
      <w:r w:rsidRPr="00D56A2A">
        <w:rPr>
          <w:rFonts w:cs="Times New Roman"/>
          <w:szCs w:val="24"/>
        </w:rPr>
        <w:t>框架之一，在保留</w:t>
      </w:r>
      <w:r w:rsidRPr="00D56A2A">
        <w:rPr>
          <w:rFonts w:cs="Times New Roman"/>
          <w:szCs w:val="24"/>
        </w:rPr>
        <w:t> Spring </w:t>
      </w:r>
      <w:r w:rsidRPr="00D56A2A">
        <w:rPr>
          <w:rFonts w:cs="Times New Roman"/>
          <w:szCs w:val="24"/>
        </w:rPr>
        <w:t>生态灵活性的同时，提供了自动配置、</w:t>
      </w:r>
      <w:r w:rsidRPr="00D56A2A">
        <w:rPr>
          <w:rFonts w:cs="Times New Roman"/>
          <w:szCs w:val="24"/>
        </w:rPr>
        <w:t xml:space="preserve">Starter </w:t>
      </w:r>
      <w:r w:rsidRPr="00D56A2A">
        <w:rPr>
          <w:rFonts w:cs="Times New Roman"/>
          <w:szCs w:val="24"/>
        </w:rPr>
        <w:t>依赖管理与嵌入式容器等特性，极大地降低了企业级应用的搭建门槛。本系统借助</w:t>
      </w:r>
      <w:r w:rsidRPr="00D56A2A">
        <w:rPr>
          <w:rFonts w:cs="Times New Roman"/>
          <w:szCs w:val="24"/>
        </w:rPr>
        <w:t xml:space="preserve"> Spring Boot 3.x </w:t>
      </w:r>
      <w:r w:rsidRPr="00D56A2A">
        <w:rPr>
          <w:rFonts w:cs="Times New Roman"/>
          <w:szCs w:val="24"/>
        </w:rPr>
        <w:t>快速集成</w:t>
      </w:r>
      <w:r w:rsidRPr="00D56A2A">
        <w:rPr>
          <w:rFonts w:cs="Times New Roman"/>
          <w:szCs w:val="24"/>
        </w:rPr>
        <w:t> Web</w:t>
      </w:r>
      <w:r w:rsidRPr="00D56A2A">
        <w:rPr>
          <w:rFonts w:cs="Times New Roman"/>
          <w:szCs w:val="24"/>
        </w:rPr>
        <w:t>、数据访问、缓存和安全模块，通过自动装配机制省去大量</w:t>
      </w:r>
      <w:r w:rsidRPr="00D56A2A">
        <w:rPr>
          <w:rFonts w:cs="Times New Roman"/>
          <w:szCs w:val="24"/>
        </w:rPr>
        <w:t xml:space="preserve"> XML </w:t>
      </w:r>
      <w:r w:rsidRPr="00D56A2A">
        <w:rPr>
          <w:rFonts w:cs="Times New Roman"/>
          <w:szCs w:val="24"/>
        </w:rPr>
        <w:t>配置；同时依托</w:t>
      </w:r>
      <w:r w:rsidRPr="00D56A2A">
        <w:rPr>
          <w:rFonts w:cs="Times New Roman"/>
          <w:szCs w:val="24"/>
        </w:rPr>
        <w:t> Actuator </w:t>
      </w:r>
      <w:r w:rsidRPr="00D56A2A">
        <w:rPr>
          <w:rFonts w:cs="Times New Roman"/>
          <w:szCs w:val="24"/>
        </w:rPr>
        <w:t>端点实现运行时监控，配合外部化配置完成</w:t>
      </w:r>
      <w:proofErr w:type="gramStart"/>
      <w:r w:rsidRPr="00D56A2A">
        <w:rPr>
          <w:rFonts w:cs="Times New Roman"/>
          <w:szCs w:val="24"/>
        </w:rPr>
        <w:t>多环境</w:t>
      </w:r>
      <w:proofErr w:type="gramEnd"/>
      <w:r w:rsidRPr="00D56A2A">
        <w:rPr>
          <w:rFonts w:cs="Times New Roman"/>
          <w:szCs w:val="24"/>
        </w:rPr>
        <w:t>切换，保证了教务核心服务在开发、测试与生产环境间的一致性与可维护性。</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 xml:space="preserve">Spring Data </w:t>
      </w:r>
      <w:proofErr w:type="spellStart"/>
      <w:r w:rsidRPr="00D56A2A">
        <w:rPr>
          <w:rFonts w:ascii="Times New Roman" w:hAnsi="Times New Roman" w:cs="Times New Roman"/>
          <w:sz w:val="28"/>
          <w:szCs w:val="28"/>
        </w:rPr>
        <w:t>Jpa</w:t>
      </w:r>
      <w:proofErr w:type="spellEnd"/>
      <w:r w:rsidRPr="00D56A2A">
        <w:rPr>
          <w:rFonts w:ascii="Times New Roman" w:hAnsi="Times New Roman" w:cs="Times New Roman"/>
          <w:sz w:val="28"/>
          <w:szCs w:val="28"/>
        </w:rPr>
        <w:t>/Hibernate</w:t>
      </w:r>
    </w:p>
    <w:p w:rsidR="00D56A2A" w:rsidRPr="00D56A2A" w:rsidRDefault="00D56A2A" w:rsidP="00F6165E">
      <w:pPr>
        <w:ind w:firstLine="480"/>
        <w:rPr>
          <w:rFonts w:hint="eastAsia"/>
        </w:rPr>
      </w:pPr>
      <w:r w:rsidRPr="00D56A2A">
        <w:t>为加速数据持久化开发，本系统使用</w:t>
      </w:r>
      <w:r w:rsidRPr="00D56A2A">
        <w:t xml:space="preserve"> Spring Data JPA </w:t>
      </w:r>
      <w:r w:rsidRPr="00D56A2A">
        <w:t>结合</w:t>
      </w:r>
      <w:r w:rsidRPr="00D56A2A">
        <w:t> Hibernate ORM</w:t>
      </w:r>
      <w:r w:rsidRPr="00D56A2A">
        <w:t>。开发者仅需定义</w:t>
      </w:r>
      <w:r w:rsidRPr="00D56A2A">
        <w:t xml:space="preserve"> Repository </w:t>
      </w:r>
      <w:r w:rsidRPr="00D56A2A">
        <w:t>接口即可获得</w:t>
      </w:r>
      <w:r w:rsidRPr="00D56A2A">
        <w:t xml:space="preserve"> CRUD </w:t>
      </w:r>
      <w:r w:rsidRPr="00D56A2A">
        <w:t>与分页、排序能力；复杂查询可通过</w:t>
      </w:r>
      <w:r w:rsidRPr="00D56A2A">
        <w:t xml:space="preserve"> JPQL </w:t>
      </w:r>
      <w:r w:rsidRPr="00D56A2A">
        <w:t>或方法命名规则自动解析生成</w:t>
      </w:r>
      <w:r w:rsidRPr="00D56A2A">
        <w:t xml:space="preserve"> SQL</w:t>
      </w:r>
      <w:r w:rsidRPr="00D56A2A">
        <w:t>。</w:t>
      </w:r>
      <w:r w:rsidRPr="00D56A2A">
        <w:t>Hibernate </w:t>
      </w:r>
      <w:r w:rsidRPr="00D56A2A">
        <w:t>负责对象</w:t>
      </w:r>
      <w:r w:rsidRPr="00D56A2A">
        <w:t>-</w:t>
      </w:r>
      <w:r w:rsidRPr="00D56A2A">
        <w:t>关系映射和一级缓存，避免手写繁琐的</w:t>
      </w:r>
      <w:r w:rsidRPr="00D56A2A">
        <w:t xml:space="preserve"> JDBC </w:t>
      </w:r>
      <w:r w:rsidRPr="00D56A2A">
        <w:t>代码，并支持乐观锁、懒加载等高级特性。借助</w:t>
      </w:r>
      <w:r w:rsidRPr="00D56A2A">
        <w:t xml:space="preserve"> JPA </w:t>
      </w:r>
      <w:r w:rsidRPr="00D56A2A">
        <w:t>规范统一的编程模型，后续若迁移至其他数据库或替换底层</w:t>
      </w:r>
      <w:r w:rsidRPr="00D56A2A">
        <w:t xml:space="preserve"> ORM</w:t>
      </w:r>
      <w:r w:rsidRPr="00D56A2A">
        <w:t>，只需最小改动即可完成适配。</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MySQL</w:t>
      </w:r>
    </w:p>
    <w:p w:rsidR="00D56A2A" w:rsidRPr="00D56A2A" w:rsidRDefault="00D56A2A" w:rsidP="00F6165E">
      <w:pPr>
        <w:ind w:firstLine="480"/>
        <w:rPr>
          <w:rFonts w:hint="eastAsia"/>
        </w:rPr>
      </w:pPr>
      <w:r w:rsidRPr="00D56A2A">
        <w:t xml:space="preserve">MySQL </w:t>
      </w:r>
      <w:r w:rsidRPr="00D56A2A">
        <w:t>以其成熟稳定、易于部署和社区生态丰富的优势成为后端核心存储引擎。系统通过</w:t>
      </w:r>
      <w:r w:rsidRPr="00D56A2A">
        <w:t xml:space="preserve"> </w:t>
      </w:r>
      <w:proofErr w:type="spellStart"/>
      <w:r w:rsidRPr="00D56A2A">
        <w:t>InnoDB</w:t>
      </w:r>
      <w:proofErr w:type="spellEnd"/>
      <w:r w:rsidRPr="00D56A2A">
        <w:t xml:space="preserve"> </w:t>
      </w:r>
      <w:r w:rsidRPr="00D56A2A">
        <w:t>引擎实现行级锁与事务隔离，确保排课与选课等高并发场景下的数据一致性。同时利用外键、联合索引和全文索引优化典型查询；通过慢查询日志与</w:t>
      </w:r>
      <w:r w:rsidRPr="00D56A2A">
        <w:t xml:space="preserve"> EXPLAIN </w:t>
      </w:r>
      <w:r w:rsidRPr="00D56A2A">
        <w:t>语句定位性能瓶颈。针对动态课表等热点数据，配合</w:t>
      </w:r>
      <w:r w:rsidRPr="00D56A2A">
        <w:t> </w:t>
      </w:r>
      <w:proofErr w:type="spellStart"/>
      <w:r w:rsidRPr="00D56A2A">
        <w:t>Redis</w:t>
      </w:r>
      <w:proofErr w:type="spellEnd"/>
      <w:r w:rsidRPr="00D56A2A">
        <w:t xml:space="preserve"> </w:t>
      </w:r>
      <w:r w:rsidRPr="00D56A2A">
        <w:t>做只读缓存分担压力，以提高总体吞吐量。</w:t>
      </w:r>
    </w:p>
    <w:p w:rsidR="00D56A2A" w:rsidRDefault="00D56A2A" w:rsidP="00F6165E">
      <w:pPr>
        <w:pStyle w:val="2"/>
        <w:spacing w:before="0" w:line="400" w:lineRule="exact"/>
        <w:rPr>
          <w:rFonts w:ascii="Times New Roman" w:hAnsi="Times New Roman" w:cs="Times New Roman"/>
          <w:sz w:val="28"/>
          <w:szCs w:val="28"/>
        </w:rPr>
      </w:pPr>
      <w:proofErr w:type="spellStart"/>
      <w:r w:rsidRPr="00D56A2A">
        <w:rPr>
          <w:rFonts w:ascii="Times New Roman" w:hAnsi="Times New Roman" w:cs="Times New Roman"/>
          <w:sz w:val="28"/>
          <w:szCs w:val="28"/>
        </w:rPr>
        <w:t>Redis</w:t>
      </w:r>
      <w:proofErr w:type="spellEnd"/>
    </w:p>
    <w:p w:rsidR="00D56A2A" w:rsidRPr="00D56A2A" w:rsidRDefault="00D56A2A" w:rsidP="00F6165E">
      <w:pPr>
        <w:ind w:firstLine="480"/>
        <w:rPr>
          <w:rFonts w:hint="eastAsia"/>
        </w:rPr>
      </w:pPr>
      <w:proofErr w:type="spellStart"/>
      <w:r w:rsidRPr="00D56A2A">
        <w:t>Redis</w:t>
      </w:r>
      <w:proofErr w:type="spellEnd"/>
      <w:r w:rsidRPr="00D56A2A">
        <w:t xml:space="preserve"> </w:t>
      </w:r>
      <w:r w:rsidRPr="00D56A2A">
        <w:t>作为内存数据结构服务器，在本系统中承担两大角色：一是缓存</w:t>
      </w:r>
      <w:r w:rsidRPr="00D56A2A">
        <w:t xml:space="preserve"> MySQL </w:t>
      </w:r>
      <w:r w:rsidRPr="00D56A2A">
        <w:t>高频读数据（如课表配置、教室列表），减少数据库压力；二是通过分布式锁机制避免并发排</w:t>
      </w:r>
      <w:proofErr w:type="gramStart"/>
      <w:r w:rsidRPr="00D56A2A">
        <w:t>课造成</w:t>
      </w:r>
      <w:proofErr w:type="gramEnd"/>
      <w:r w:rsidRPr="00D56A2A">
        <w:t>的数据竞争。系统采用</w:t>
      </w:r>
      <w:r w:rsidRPr="00D56A2A">
        <w:t xml:space="preserve"> Lettuce </w:t>
      </w:r>
      <w:r w:rsidRPr="00D56A2A">
        <w:t>客户端与</w:t>
      </w:r>
      <w:r w:rsidRPr="00D56A2A">
        <w:t xml:space="preserve"> Spring Cache </w:t>
      </w:r>
      <w:r w:rsidRPr="00D56A2A">
        <w:t>注解完成透明缓存，并设置合理的过期策略与</w:t>
      </w:r>
      <w:r w:rsidRPr="00D56A2A">
        <w:t xml:space="preserve"> Key </w:t>
      </w:r>
      <w:r w:rsidRPr="00D56A2A">
        <w:t>命名规范，保证缓存一致性和命中率。未来可扩展</w:t>
      </w:r>
      <w:proofErr w:type="gramStart"/>
      <w:r w:rsidRPr="00D56A2A">
        <w:t>至消息</w:t>
      </w:r>
      <w:proofErr w:type="gramEnd"/>
      <w:r w:rsidRPr="00D56A2A">
        <w:t>队列或计数器等高级用法，为选课峰值提供弹性支持。</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Vue3</w:t>
      </w:r>
    </w:p>
    <w:p w:rsidR="00D56A2A" w:rsidRPr="00D56A2A" w:rsidRDefault="00D56A2A" w:rsidP="00F6165E">
      <w:pPr>
        <w:ind w:firstLine="480"/>
        <w:rPr>
          <w:rFonts w:hint="eastAsia"/>
        </w:rPr>
      </w:pPr>
      <w:proofErr w:type="spellStart"/>
      <w:r w:rsidRPr="00D56A2A">
        <w:t>Vue</w:t>
      </w:r>
      <w:proofErr w:type="spellEnd"/>
      <w:r w:rsidRPr="00D56A2A">
        <w:t xml:space="preserve"> 3 </w:t>
      </w:r>
      <w:r w:rsidRPr="00D56A2A">
        <w:t>采用</w:t>
      </w:r>
      <w:r w:rsidRPr="00D56A2A">
        <w:t xml:space="preserve"> Composition API </w:t>
      </w:r>
      <w:r w:rsidRPr="00D56A2A">
        <w:t>和虚拟</w:t>
      </w:r>
      <w:r w:rsidRPr="00D56A2A">
        <w:t xml:space="preserve"> DOM Diff </w:t>
      </w:r>
      <w:r w:rsidRPr="00D56A2A">
        <w:t>算法，为前端提供高性能、易维护的响应式框架。系统以</w:t>
      </w:r>
      <w:r w:rsidRPr="00D56A2A">
        <w:t xml:space="preserve"> </w:t>
      </w:r>
      <w:proofErr w:type="spellStart"/>
      <w:r w:rsidRPr="00D56A2A">
        <w:t>Vite</w:t>
      </w:r>
      <w:proofErr w:type="spellEnd"/>
      <w:r w:rsidRPr="00D56A2A">
        <w:t xml:space="preserve"> </w:t>
      </w:r>
      <w:r w:rsidRPr="00D56A2A">
        <w:t>构建工具为底座，实现模块热替换与按需编译，大幅缩短开发反馈周期。在</w:t>
      </w:r>
      <w:r w:rsidRPr="00D56A2A">
        <w:t xml:space="preserve"> Composition API </w:t>
      </w:r>
      <w:r w:rsidRPr="00D56A2A">
        <w:t>下，将登录态、课表数据等逻辑通过</w:t>
      </w:r>
      <w:r w:rsidRPr="00D56A2A">
        <w:t xml:space="preserve"> Hooks </w:t>
      </w:r>
      <w:r w:rsidRPr="00D56A2A">
        <w:t>解耦，组件之间复用性与可测试性显著提高。同时借助</w:t>
      </w:r>
      <w:r w:rsidRPr="00D56A2A">
        <w:t xml:space="preserve"> &lt;script setup&gt; </w:t>
      </w:r>
      <w:r w:rsidRPr="00D56A2A">
        <w:t>语法糖简化模板与逻辑的衔接，使代码更加简洁直观。</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lastRenderedPageBreak/>
        <w:t>Element Plus</w:t>
      </w:r>
    </w:p>
    <w:p w:rsidR="00D56A2A" w:rsidRPr="00D56A2A" w:rsidRDefault="00F6165E" w:rsidP="00F6165E">
      <w:pPr>
        <w:ind w:firstLine="480"/>
        <w:rPr>
          <w:rFonts w:hint="eastAsia"/>
        </w:rPr>
      </w:pPr>
      <w:r w:rsidRPr="00F6165E">
        <w:t>Element Plus </w:t>
      </w:r>
      <w:r w:rsidRPr="00F6165E">
        <w:t>是基于</w:t>
      </w:r>
      <w:r w:rsidRPr="00F6165E">
        <w:t> </w:t>
      </w:r>
      <w:proofErr w:type="spellStart"/>
      <w:r w:rsidRPr="00F6165E">
        <w:t>Vue</w:t>
      </w:r>
      <w:proofErr w:type="spellEnd"/>
      <w:r w:rsidRPr="00F6165E">
        <w:t xml:space="preserve"> 3 </w:t>
      </w:r>
      <w:r w:rsidRPr="00F6165E">
        <w:t>的桌面端组件库，提供丰富的表格、表单</w:t>
      </w:r>
      <w:proofErr w:type="gramStart"/>
      <w:r w:rsidRPr="00F6165E">
        <w:t>与弹窗控件</w:t>
      </w:r>
      <w:proofErr w:type="gramEnd"/>
      <w:r w:rsidRPr="00F6165E">
        <w:t>。本项目在移动</w:t>
      </w:r>
      <w:proofErr w:type="gramStart"/>
      <w:r w:rsidRPr="00F6165E">
        <w:t>端采用</w:t>
      </w:r>
      <w:proofErr w:type="gramEnd"/>
      <w:r w:rsidRPr="00F6165E">
        <w:t xml:space="preserve"> rem </w:t>
      </w:r>
      <w:r w:rsidRPr="00F6165E">
        <w:t>自适应和自定义样式，使用</w:t>
      </w:r>
      <w:r w:rsidRPr="00F6165E">
        <w:t xml:space="preserve"> Element Plus </w:t>
      </w:r>
      <w:r w:rsidRPr="00F6165E">
        <w:t>的</w:t>
      </w:r>
      <w:r w:rsidRPr="00F6165E">
        <w:t xml:space="preserve"> Form</w:t>
      </w:r>
      <w:r w:rsidRPr="00F6165E">
        <w:t>、</w:t>
      </w:r>
      <w:r w:rsidRPr="00F6165E">
        <w:t>Table</w:t>
      </w:r>
      <w:r w:rsidRPr="00F6165E">
        <w:t>、</w:t>
      </w:r>
      <w:r w:rsidRPr="00F6165E">
        <w:t>Dialog</w:t>
      </w:r>
      <w:r w:rsidRPr="00F6165E">
        <w:t>、</w:t>
      </w:r>
      <w:r w:rsidRPr="00F6165E">
        <w:t>Pagination </w:t>
      </w:r>
      <w:r w:rsidRPr="00F6165E">
        <w:t>等核心控件快速搭建界面。通过主题变量与暗色模式，高校教务人员与学生可在不同终端获得一致</w:t>
      </w:r>
      <w:proofErr w:type="gramStart"/>
      <w:r w:rsidRPr="00F6165E">
        <w:t>且友好</w:t>
      </w:r>
      <w:proofErr w:type="gramEnd"/>
      <w:r w:rsidRPr="00F6165E">
        <w:t>的视觉体验；再结合图标与卡片布局，优化了移动端的点击精度与信息密度。</w:t>
      </w:r>
    </w:p>
    <w:p w:rsidR="00D56A2A" w:rsidRDefault="00D56A2A" w:rsidP="00F6165E">
      <w:pPr>
        <w:pStyle w:val="2"/>
        <w:spacing w:before="0" w:line="400" w:lineRule="exact"/>
        <w:rPr>
          <w:rFonts w:ascii="Times New Roman" w:hAnsi="Times New Roman" w:cs="Times New Roman"/>
          <w:sz w:val="28"/>
          <w:szCs w:val="28"/>
        </w:rPr>
      </w:pPr>
      <w:proofErr w:type="spellStart"/>
      <w:r w:rsidRPr="00D56A2A">
        <w:rPr>
          <w:rFonts w:ascii="Times New Roman" w:hAnsi="Times New Roman" w:cs="Times New Roman"/>
          <w:sz w:val="28"/>
          <w:szCs w:val="28"/>
        </w:rPr>
        <w:t>Pinia</w:t>
      </w:r>
      <w:proofErr w:type="spellEnd"/>
    </w:p>
    <w:p w:rsidR="00F6165E" w:rsidRPr="00F6165E" w:rsidRDefault="00F6165E" w:rsidP="00F6165E">
      <w:pPr>
        <w:ind w:firstLine="480"/>
        <w:rPr>
          <w:rFonts w:hint="eastAsia"/>
        </w:rPr>
      </w:pPr>
      <w:proofErr w:type="spellStart"/>
      <w:r w:rsidRPr="00F6165E">
        <w:t>Pinia</w:t>
      </w:r>
      <w:proofErr w:type="spellEnd"/>
      <w:r w:rsidRPr="00F6165E">
        <w:t> </w:t>
      </w:r>
      <w:r w:rsidRPr="00F6165E">
        <w:t>作为</w:t>
      </w:r>
      <w:r w:rsidRPr="00F6165E">
        <w:t xml:space="preserve"> </w:t>
      </w:r>
      <w:proofErr w:type="spellStart"/>
      <w:r w:rsidRPr="00F6165E">
        <w:t>Vue</w:t>
      </w:r>
      <w:proofErr w:type="spellEnd"/>
      <w:r w:rsidRPr="00F6165E">
        <w:t xml:space="preserve"> </w:t>
      </w:r>
      <w:r w:rsidRPr="00F6165E">
        <w:t>官方推荐的状态管理库，替代</w:t>
      </w:r>
      <w:r w:rsidRPr="00F6165E">
        <w:t xml:space="preserve"> Vuex4 </w:t>
      </w:r>
      <w:r w:rsidRPr="00F6165E">
        <w:t>成为新一代轻量化方案。系统通过</w:t>
      </w:r>
      <w:r w:rsidRPr="00F6165E">
        <w:t xml:space="preserve"> </w:t>
      </w:r>
      <w:proofErr w:type="spellStart"/>
      <w:r w:rsidRPr="00F6165E">
        <w:t>Pinia</w:t>
      </w:r>
      <w:proofErr w:type="spellEnd"/>
      <w:r w:rsidRPr="00F6165E">
        <w:t> </w:t>
      </w:r>
      <w:r w:rsidRPr="00F6165E">
        <w:t>创建</w:t>
      </w:r>
      <w:r w:rsidRPr="00F6165E">
        <w:t xml:space="preserve"> </w:t>
      </w:r>
      <w:proofErr w:type="spellStart"/>
      <w:r w:rsidRPr="00F6165E">
        <w:t>authStore</w:t>
      </w:r>
      <w:proofErr w:type="spellEnd"/>
      <w:r w:rsidRPr="00F6165E">
        <w:t>、</w:t>
      </w:r>
      <w:proofErr w:type="spellStart"/>
      <w:r w:rsidRPr="00F6165E">
        <w:t>scheduleStore</w:t>
      </w:r>
      <w:proofErr w:type="spellEnd"/>
      <w:r w:rsidRPr="00F6165E">
        <w:t> </w:t>
      </w:r>
      <w:r w:rsidRPr="00F6165E">
        <w:t>等模块，统一管理用户信息、</w:t>
      </w:r>
      <w:r w:rsidRPr="00F6165E">
        <w:t xml:space="preserve">Token </w:t>
      </w:r>
      <w:r w:rsidRPr="00F6165E">
        <w:t>与课表数据，实现组件</w:t>
      </w:r>
      <w:proofErr w:type="gramStart"/>
      <w:r w:rsidRPr="00F6165E">
        <w:t>间状态</w:t>
      </w:r>
      <w:proofErr w:type="gramEnd"/>
      <w:r w:rsidRPr="00F6165E">
        <w:t>共享和持久化（</w:t>
      </w:r>
      <w:proofErr w:type="spellStart"/>
      <w:r w:rsidRPr="00F6165E">
        <w:t>localStorage</w:t>
      </w:r>
      <w:proofErr w:type="spellEnd"/>
      <w:r w:rsidRPr="00F6165E">
        <w:t>）。其直观的</w:t>
      </w:r>
      <w:r w:rsidRPr="00F6165E">
        <w:t> API</w:t>
      </w:r>
      <w:r w:rsidRPr="00F6165E">
        <w:t>、模块热更新以及</w:t>
      </w:r>
      <w:r w:rsidRPr="00F6165E">
        <w:t xml:space="preserve"> </w:t>
      </w:r>
      <w:proofErr w:type="spellStart"/>
      <w:r w:rsidRPr="00F6165E">
        <w:t>TypeScript</w:t>
      </w:r>
      <w:proofErr w:type="spellEnd"/>
      <w:r w:rsidRPr="00F6165E">
        <w:t> </w:t>
      </w:r>
      <w:r w:rsidRPr="00F6165E">
        <w:t>友好性，使得大规模组件通信不再依赖层层</w:t>
      </w:r>
      <w:r w:rsidRPr="00F6165E">
        <w:t xml:space="preserve"> Prop </w:t>
      </w:r>
      <w:r w:rsidRPr="00F6165E">
        <w:t>传递，降低了开发复杂度与</w:t>
      </w:r>
      <w:r w:rsidRPr="00F6165E">
        <w:t xml:space="preserve"> Bug </w:t>
      </w:r>
      <w:r w:rsidRPr="00F6165E">
        <w:t>率。</w:t>
      </w:r>
    </w:p>
    <w:p w:rsidR="00D56A2A" w:rsidRDefault="00D56A2A" w:rsidP="00F6165E">
      <w:pPr>
        <w:pStyle w:val="2"/>
        <w:spacing w:before="0" w:line="400" w:lineRule="exact"/>
        <w:rPr>
          <w:rFonts w:ascii="Times New Roman" w:hAnsi="Times New Roman" w:cs="Times New Roman"/>
          <w:sz w:val="28"/>
          <w:szCs w:val="28"/>
        </w:rPr>
      </w:pPr>
      <w:r w:rsidRPr="00D56A2A">
        <w:rPr>
          <w:rFonts w:ascii="Times New Roman" w:hAnsi="Times New Roman" w:cs="Times New Roman"/>
          <w:sz w:val="28"/>
          <w:szCs w:val="28"/>
        </w:rPr>
        <w:t>JWT</w:t>
      </w:r>
      <w:r w:rsidRPr="00D56A2A">
        <w:rPr>
          <w:rFonts w:ascii="Times New Roman" w:hAnsi="Times New Roman" w:cs="Times New Roman"/>
          <w:sz w:val="28"/>
          <w:szCs w:val="28"/>
        </w:rPr>
        <w:t>（</w:t>
      </w:r>
      <w:r w:rsidRPr="00D56A2A">
        <w:rPr>
          <w:rFonts w:ascii="Times New Roman" w:hAnsi="Times New Roman" w:cs="Times New Roman"/>
          <w:sz w:val="28"/>
          <w:szCs w:val="28"/>
        </w:rPr>
        <w:t>JSON Web Toke</w:t>
      </w:r>
      <w:r w:rsidRPr="00D56A2A">
        <w:rPr>
          <w:rFonts w:ascii="Times New Roman" w:hAnsi="Times New Roman" w:cs="Times New Roman"/>
          <w:sz w:val="28"/>
          <w:szCs w:val="28"/>
        </w:rPr>
        <w:t>）</w:t>
      </w:r>
    </w:p>
    <w:p w:rsidR="00F6165E" w:rsidRPr="00F6165E" w:rsidRDefault="00F6165E" w:rsidP="00F6165E">
      <w:pPr>
        <w:ind w:firstLineChars="0" w:firstLine="420"/>
        <w:rPr>
          <w:rFonts w:hint="eastAsia"/>
        </w:rPr>
      </w:pPr>
      <w:r w:rsidRPr="00F6165E">
        <w:t>为保障接口安全和前后端分离场景下的无状态认证，本系统采用</w:t>
      </w:r>
      <w:r w:rsidRPr="00F6165E">
        <w:t> JWT</w:t>
      </w:r>
      <w:r w:rsidRPr="00F6165E">
        <w:t>。用户成功登录后，服务器签发包含用户</w:t>
      </w:r>
      <w:r w:rsidRPr="00F6165E">
        <w:t> ID </w:t>
      </w:r>
      <w:r w:rsidRPr="00F6165E">
        <w:t>与角色的</w:t>
      </w:r>
      <w:r w:rsidRPr="00F6165E">
        <w:t xml:space="preserve"> Token</w:t>
      </w:r>
      <w:r w:rsidRPr="00F6165E">
        <w:t>，前端存储于本地并在</w:t>
      </w:r>
      <w:r w:rsidRPr="00F6165E">
        <w:t xml:space="preserve"> </w:t>
      </w:r>
      <w:proofErr w:type="spellStart"/>
      <w:r w:rsidRPr="00F6165E">
        <w:t>Axios</w:t>
      </w:r>
      <w:proofErr w:type="spellEnd"/>
      <w:r w:rsidRPr="00F6165E">
        <w:t> </w:t>
      </w:r>
      <w:r w:rsidRPr="00F6165E">
        <w:t>拦截器中自动加入</w:t>
      </w:r>
      <w:r w:rsidRPr="00F6165E">
        <w:t xml:space="preserve"> Authorization </w:t>
      </w:r>
      <w:r w:rsidRPr="00F6165E">
        <w:t>头。后端通过过滤器解析</w:t>
      </w:r>
      <w:r w:rsidRPr="00F6165E">
        <w:t xml:space="preserve"> Token </w:t>
      </w:r>
      <w:r w:rsidRPr="00F6165E">
        <w:t>并注入用户上下文，结合角色注解实现细粒度的接口权限控制。</w:t>
      </w:r>
      <w:r w:rsidRPr="00F6165E">
        <w:t xml:space="preserve">JWT </w:t>
      </w:r>
      <w:r w:rsidRPr="00F6165E">
        <w:t>的无会话特性显著提高了系统横向扩展能力，同时可与</w:t>
      </w:r>
      <w:r w:rsidRPr="00F6165E">
        <w:t> </w:t>
      </w:r>
      <w:proofErr w:type="spellStart"/>
      <w:r w:rsidRPr="00F6165E">
        <w:t>Redis</w:t>
      </w:r>
      <w:proofErr w:type="spellEnd"/>
      <w:r w:rsidRPr="00F6165E">
        <w:t> </w:t>
      </w:r>
      <w:r w:rsidRPr="00F6165E">
        <w:t>黑名单或刷新令牌机制配合，兼顾安全与性能。</w:t>
      </w:r>
    </w:p>
    <w:p w:rsidR="00F6165E" w:rsidRDefault="00F6165E" w:rsidP="00F6165E">
      <w:pPr>
        <w:pStyle w:val="2"/>
        <w:spacing w:before="0" w:line="400" w:lineRule="exact"/>
        <w:rPr>
          <w:rFonts w:ascii="宋体" w:eastAsia="宋体" w:hAnsi="宋体"/>
          <w:sz w:val="28"/>
          <w:szCs w:val="28"/>
        </w:rPr>
      </w:pPr>
      <w:r w:rsidRPr="00F6165E">
        <w:rPr>
          <w:rFonts w:ascii="宋体" w:eastAsia="宋体" w:hAnsi="宋体" w:hint="eastAsia"/>
          <w:sz w:val="28"/>
          <w:szCs w:val="28"/>
        </w:rPr>
        <w:t>本章小结</w:t>
      </w:r>
    </w:p>
    <w:p w:rsidR="00F6165E" w:rsidRDefault="00F6165E" w:rsidP="00F6165E">
      <w:pPr>
        <w:ind w:firstLineChars="0" w:firstLine="420"/>
      </w:pPr>
      <w:r w:rsidRPr="00F6165E">
        <w:t>本章从技术选型角度，对手机课程安排系统所依赖的核心框架与工具进行了系统阐述。后端层面，</w:t>
      </w:r>
      <w:r w:rsidRPr="00F6165E">
        <w:t xml:space="preserve">Spring Boot </w:t>
      </w:r>
      <w:r w:rsidRPr="00F6165E">
        <w:t>提供快速开发及自动配置能力；</w:t>
      </w:r>
      <w:r w:rsidRPr="00F6165E">
        <w:t xml:space="preserve">Spring Data JPA </w:t>
      </w:r>
      <w:r w:rsidRPr="00F6165E">
        <w:t>与</w:t>
      </w:r>
      <w:r w:rsidRPr="00F6165E">
        <w:t xml:space="preserve"> MySQL </w:t>
      </w:r>
      <w:r w:rsidRPr="00F6165E">
        <w:t>负责数据持久化，</w:t>
      </w:r>
      <w:proofErr w:type="spellStart"/>
      <w:r w:rsidRPr="00F6165E">
        <w:t>Redis</w:t>
      </w:r>
      <w:proofErr w:type="spellEnd"/>
      <w:r w:rsidRPr="00F6165E">
        <w:t xml:space="preserve"> </w:t>
      </w:r>
      <w:r w:rsidRPr="00F6165E">
        <w:t>则承担缓存与分布式锁，实现高并发下的数据一致性与响应加速；</w:t>
      </w:r>
      <w:r w:rsidRPr="00F6165E">
        <w:t xml:space="preserve">JWT </w:t>
      </w:r>
      <w:r w:rsidRPr="00F6165E">
        <w:t>保障了无状态安全认证。前端方面，</w:t>
      </w:r>
      <w:proofErr w:type="spellStart"/>
      <w:r w:rsidRPr="00F6165E">
        <w:t>Vue</w:t>
      </w:r>
      <w:proofErr w:type="spellEnd"/>
      <w:r w:rsidRPr="00F6165E">
        <w:t xml:space="preserve"> 3 </w:t>
      </w:r>
      <w:r w:rsidRPr="00F6165E">
        <w:t>搭配</w:t>
      </w:r>
      <w:r w:rsidRPr="00F6165E">
        <w:t xml:space="preserve"> </w:t>
      </w:r>
      <w:proofErr w:type="spellStart"/>
      <w:r w:rsidRPr="00F6165E">
        <w:t>Vite</w:t>
      </w:r>
      <w:proofErr w:type="spellEnd"/>
      <w:r w:rsidRPr="00F6165E">
        <w:t xml:space="preserve"> </w:t>
      </w:r>
      <w:r w:rsidRPr="00F6165E">
        <w:t>构建高性能</w:t>
      </w:r>
      <w:r w:rsidRPr="00F6165E">
        <w:t xml:space="preserve"> SPA</w:t>
      </w:r>
      <w:r w:rsidRPr="00F6165E">
        <w:t>，</w:t>
      </w:r>
      <w:proofErr w:type="spellStart"/>
      <w:r w:rsidRPr="00F6165E">
        <w:t>Pinia</w:t>
      </w:r>
      <w:proofErr w:type="spellEnd"/>
      <w:r w:rsidRPr="00F6165E">
        <w:t xml:space="preserve"> </w:t>
      </w:r>
      <w:r w:rsidRPr="00F6165E">
        <w:t>管理全局状态，</w:t>
      </w:r>
      <w:r w:rsidRPr="00F6165E">
        <w:t xml:space="preserve">Element Plus </w:t>
      </w:r>
      <w:r w:rsidRPr="00F6165E">
        <w:t>快速组装交互界面，移动端通过</w:t>
      </w:r>
      <w:r w:rsidRPr="00F6165E">
        <w:t xml:space="preserve"> rem </w:t>
      </w:r>
      <w:r w:rsidRPr="00F6165E">
        <w:t>与深色主题适配多设备。各技术各司其职：框架</w:t>
      </w:r>
      <w:proofErr w:type="gramStart"/>
      <w:r w:rsidRPr="00F6165E">
        <w:t>层解决</w:t>
      </w:r>
      <w:proofErr w:type="gramEnd"/>
      <w:r w:rsidRPr="00F6165E">
        <w:t>基础设施与性能问题，组件层提升开发效率与</w:t>
      </w:r>
      <w:r w:rsidRPr="00F6165E">
        <w:t xml:space="preserve"> UI </w:t>
      </w:r>
      <w:r w:rsidRPr="00F6165E">
        <w:t>统一性，安全与缓存机制则保证系统稳定可扩展。通过上述技术</w:t>
      </w:r>
      <w:proofErr w:type="gramStart"/>
      <w:r w:rsidRPr="00F6165E">
        <w:t>栈</w:t>
      </w:r>
      <w:proofErr w:type="gramEnd"/>
      <w:r w:rsidRPr="00F6165E">
        <w:t>的整合，系统不仅满足了教务排课与选课的业务复杂度，也为后续功能迭代、性能优化及横向扩容奠定了坚实基础。</w:t>
      </w:r>
    </w:p>
    <w:p w:rsidR="00F6165E" w:rsidRDefault="00F6165E" w:rsidP="00F6165E">
      <w:pPr>
        <w:ind w:firstLineChars="0" w:firstLine="0"/>
      </w:pPr>
    </w:p>
    <w:p w:rsidR="00F6165E" w:rsidRDefault="00F6165E" w:rsidP="00F6165E">
      <w:pPr>
        <w:ind w:firstLineChars="0" w:firstLine="0"/>
      </w:pPr>
    </w:p>
    <w:p w:rsidR="00F6165E" w:rsidRDefault="00F6165E" w:rsidP="00F6165E">
      <w:pPr>
        <w:ind w:firstLineChars="0" w:firstLine="0"/>
      </w:pPr>
    </w:p>
    <w:p w:rsidR="00F6165E" w:rsidRDefault="00F6165E" w:rsidP="00F6165E">
      <w:pPr>
        <w:ind w:firstLineChars="0" w:firstLine="0"/>
      </w:pPr>
    </w:p>
    <w:p w:rsidR="00F6165E" w:rsidRPr="00F6165E" w:rsidRDefault="00F6165E" w:rsidP="00F6165E">
      <w:pPr>
        <w:ind w:firstLineChars="0" w:firstLine="0"/>
        <w:rPr>
          <w:rFonts w:hint="eastAsia"/>
        </w:rPr>
      </w:pPr>
    </w:p>
    <w:p w:rsidR="00D56A2A" w:rsidRDefault="00D61C6A" w:rsidP="00F6165E">
      <w:pPr>
        <w:pStyle w:val="1"/>
        <w:spacing w:before="0" w:after="0" w:line="400" w:lineRule="exact"/>
      </w:pPr>
      <w:r>
        <w:rPr>
          <w:rFonts w:hint="eastAsia"/>
        </w:rPr>
        <w:lastRenderedPageBreak/>
        <w:t>系统需求分析</w:t>
      </w:r>
    </w:p>
    <w:p w:rsidR="00D56A2A" w:rsidRPr="00F14938" w:rsidRDefault="00F14938" w:rsidP="00D56A2A">
      <w:pPr>
        <w:pStyle w:val="2"/>
        <w:rPr>
          <w:rFonts w:ascii="宋体" w:eastAsia="宋体" w:hAnsi="宋体"/>
          <w:sz w:val="28"/>
          <w:szCs w:val="28"/>
        </w:rPr>
      </w:pPr>
      <w:r w:rsidRPr="00F14938">
        <w:rPr>
          <w:rFonts w:ascii="宋体" w:eastAsia="宋体" w:hAnsi="宋体" w:hint="eastAsia"/>
          <w:sz w:val="28"/>
          <w:szCs w:val="28"/>
        </w:rPr>
        <w:t>系统业务概述</w:t>
      </w:r>
    </w:p>
    <w:p w:rsidR="00F14938" w:rsidRDefault="00F14938" w:rsidP="00F14938">
      <w:pPr>
        <w:ind w:firstLine="480"/>
      </w:pPr>
      <w:r w:rsidRPr="00F14938">
        <w:t>手机课程安排系统面向高校教务场景，覆盖</w:t>
      </w:r>
      <w:r w:rsidRPr="00F14938">
        <w:t>“</w:t>
      </w:r>
      <w:r w:rsidRPr="00F14938">
        <w:t>资源维护</w:t>
      </w:r>
      <w:r w:rsidRPr="00F14938">
        <w:t>—</w:t>
      </w:r>
      <w:r w:rsidRPr="00F14938">
        <w:t>排课</w:t>
      </w:r>
      <w:r w:rsidRPr="00F14938">
        <w:t>—</w:t>
      </w:r>
      <w:r w:rsidRPr="00F14938">
        <w:t>选课</w:t>
      </w:r>
      <w:r w:rsidRPr="00F14938">
        <w:t>—</w:t>
      </w:r>
      <w:r w:rsidRPr="00F14938">
        <w:t>课表发布</w:t>
      </w:r>
      <w:r w:rsidRPr="00F14938">
        <w:t>—</w:t>
      </w:r>
      <w:r w:rsidRPr="00F14938">
        <w:t>统计反馈</w:t>
      </w:r>
      <w:r w:rsidRPr="00F14938">
        <w:t>”</w:t>
      </w:r>
      <w:r w:rsidRPr="00F14938">
        <w:t>全流程。系统将教务人员、教师与学生划分为三类核心角色，通过移动端与</w:t>
      </w:r>
      <w:r w:rsidRPr="00F14938">
        <w:t> Web </w:t>
      </w:r>
      <w:proofErr w:type="gramStart"/>
      <w:r w:rsidRPr="00F14938">
        <w:t>端统一</w:t>
      </w:r>
      <w:proofErr w:type="gramEnd"/>
      <w:r w:rsidRPr="00F14938">
        <w:t>入口完成信息收集、课程调度、冲突检测与数据呈现，实现资源高效利用与师生便捷交互。</w:t>
      </w:r>
      <w:r>
        <w:rPr>
          <w:rFonts w:hint="eastAsia"/>
        </w:rPr>
        <w:t>以下是简要的系统流程。</w:t>
      </w:r>
    </w:p>
    <w:p w:rsidR="00F14938" w:rsidRDefault="00F14938" w:rsidP="00497477">
      <w:pPr>
        <w:pStyle w:val="ad"/>
        <w:numPr>
          <w:ilvl w:val="0"/>
          <w:numId w:val="4"/>
        </w:numPr>
        <w:ind w:firstLineChars="0"/>
      </w:pPr>
      <w:r w:rsidRPr="00F14938">
        <w:t>教务管理员</w:t>
      </w:r>
    </w:p>
    <w:p w:rsidR="00F14938" w:rsidRDefault="00F14938" w:rsidP="00497477">
      <w:pPr>
        <w:pStyle w:val="ad"/>
        <w:numPr>
          <w:ilvl w:val="0"/>
          <w:numId w:val="5"/>
        </w:numPr>
        <w:ind w:firstLineChars="0"/>
      </w:pPr>
      <w:r w:rsidRPr="00F14938">
        <w:t>资源维护：登录后依次管理课程、教室、教师、教学班等基础数据。</w:t>
      </w:r>
    </w:p>
    <w:p w:rsidR="00F14938" w:rsidRDefault="00F14938" w:rsidP="00497477">
      <w:pPr>
        <w:pStyle w:val="ad"/>
        <w:numPr>
          <w:ilvl w:val="0"/>
          <w:numId w:val="5"/>
        </w:numPr>
        <w:ind w:firstLineChars="0"/>
      </w:pPr>
      <w:r w:rsidRPr="00F14938">
        <w:t>排课配置：在</w:t>
      </w:r>
      <w:r w:rsidRPr="00F14938">
        <w:t>“</w:t>
      </w:r>
      <w:r w:rsidRPr="00F14938">
        <w:t>课表配置</w:t>
      </w:r>
      <w:r w:rsidRPr="00F14938">
        <w:t>”</w:t>
      </w:r>
      <w:r w:rsidRPr="00F14938">
        <w:t>设置学期起始周、</w:t>
      </w:r>
      <w:proofErr w:type="gramStart"/>
      <w:r w:rsidRPr="00F14938">
        <w:t>每日节次</w:t>
      </w:r>
      <w:proofErr w:type="gramEnd"/>
      <w:r w:rsidRPr="00F14938">
        <w:t>与时段。</w:t>
      </w:r>
    </w:p>
    <w:p w:rsidR="00F14938" w:rsidRDefault="00F14938" w:rsidP="00497477">
      <w:pPr>
        <w:pStyle w:val="ad"/>
        <w:numPr>
          <w:ilvl w:val="0"/>
          <w:numId w:val="5"/>
        </w:numPr>
        <w:ind w:firstLineChars="0"/>
      </w:pPr>
      <w:r w:rsidRPr="00F14938">
        <w:t>自动排课：选择教学班</w:t>
      </w:r>
      <w:r w:rsidRPr="00F14938">
        <w:t>→</w:t>
      </w:r>
      <w:r w:rsidRPr="00F14938">
        <w:t>设定每周节数</w:t>
      </w:r>
      <w:r w:rsidRPr="00F14938">
        <w:t>→</w:t>
      </w:r>
      <w:r w:rsidRPr="00F14938">
        <w:t>执行一键排课；系统返回时间</w:t>
      </w:r>
      <w:r w:rsidRPr="00F14938">
        <w:t>-</w:t>
      </w:r>
      <w:r w:rsidRPr="00F14938">
        <w:t>教室方案并同步冲突提示。</w:t>
      </w:r>
    </w:p>
    <w:p w:rsidR="00F14938" w:rsidRDefault="00F14938" w:rsidP="00497477">
      <w:pPr>
        <w:pStyle w:val="ad"/>
        <w:numPr>
          <w:ilvl w:val="0"/>
          <w:numId w:val="5"/>
        </w:numPr>
        <w:ind w:firstLineChars="0"/>
      </w:pPr>
      <w:r w:rsidRPr="00F14938">
        <w:t>冲突处理：查看冲突详情，手动调整或重新执行排课；确认无冲突后发布为正式课表。</w:t>
      </w:r>
    </w:p>
    <w:p w:rsidR="00F14938" w:rsidRDefault="00F14938" w:rsidP="00497477">
      <w:pPr>
        <w:pStyle w:val="ad"/>
        <w:numPr>
          <w:ilvl w:val="0"/>
          <w:numId w:val="5"/>
        </w:numPr>
        <w:ind w:firstLineChars="0"/>
        <w:rPr>
          <w:rFonts w:hint="eastAsia"/>
        </w:rPr>
      </w:pPr>
      <w:r w:rsidRPr="00F14938">
        <w:t>统计与通知：实时监控教室利用率、选课人数等指标，并向教师</w:t>
      </w:r>
      <w:r w:rsidRPr="00F14938">
        <w:t>/</w:t>
      </w:r>
      <w:r w:rsidRPr="00F14938">
        <w:t>学生推送变更通知。</w:t>
      </w:r>
    </w:p>
    <w:p w:rsidR="00F14938" w:rsidRDefault="00F14938" w:rsidP="00497477">
      <w:pPr>
        <w:pStyle w:val="ad"/>
        <w:numPr>
          <w:ilvl w:val="0"/>
          <w:numId w:val="4"/>
        </w:numPr>
        <w:ind w:firstLineChars="0"/>
      </w:pPr>
      <w:r>
        <w:rPr>
          <w:rFonts w:hint="eastAsia"/>
        </w:rPr>
        <w:t>教师</w:t>
      </w:r>
    </w:p>
    <w:p w:rsidR="00F14938" w:rsidRDefault="00F14938" w:rsidP="00497477">
      <w:pPr>
        <w:pStyle w:val="ad"/>
        <w:numPr>
          <w:ilvl w:val="0"/>
          <w:numId w:val="6"/>
        </w:numPr>
        <w:ind w:firstLineChars="0"/>
      </w:pPr>
      <w:r w:rsidRPr="00F14938">
        <w:t>登录与身份验证：使用工号进入教师工作台，系统加载个人信息及授课教学班。</w:t>
      </w:r>
      <w:r w:rsidRPr="00F14938">
        <w:t> </w:t>
      </w:r>
    </w:p>
    <w:p w:rsidR="00F14938" w:rsidRDefault="00F14938" w:rsidP="00497477">
      <w:pPr>
        <w:pStyle w:val="ad"/>
        <w:numPr>
          <w:ilvl w:val="0"/>
          <w:numId w:val="6"/>
        </w:numPr>
        <w:ind w:firstLineChars="0"/>
      </w:pPr>
      <w:r w:rsidRPr="00F14938">
        <w:t>教学班管理：查看任教课程列表，更新教学班容量限制，审核学生选课申请。</w:t>
      </w:r>
      <w:r w:rsidRPr="00F14938">
        <w:t> </w:t>
      </w:r>
    </w:p>
    <w:p w:rsidR="00F14938" w:rsidRDefault="00F14938" w:rsidP="00497477">
      <w:pPr>
        <w:pStyle w:val="ad"/>
        <w:numPr>
          <w:ilvl w:val="0"/>
          <w:numId w:val="6"/>
        </w:numPr>
        <w:ind w:firstLineChars="0"/>
      </w:pPr>
      <w:r w:rsidRPr="00F14938">
        <w:t>课表查询：按周或学期查看自己的授课时间与教室，并可导出日历或分享。</w:t>
      </w:r>
      <w:r w:rsidRPr="00F14938">
        <w:t> </w:t>
      </w:r>
    </w:p>
    <w:p w:rsidR="00F14938" w:rsidRDefault="00F14938" w:rsidP="00497477">
      <w:pPr>
        <w:pStyle w:val="ad"/>
        <w:numPr>
          <w:ilvl w:val="0"/>
          <w:numId w:val="6"/>
        </w:numPr>
        <w:ind w:firstLineChars="0"/>
        <w:rPr>
          <w:rFonts w:hint="eastAsia"/>
        </w:rPr>
      </w:pPr>
      <w:r w:rsidRPr="00F14938">
        <w:t>评价与反馈：课后查看学生评价，记录教学反思；接收管理员发布的排课调整通知。</w:t>
      </w:r>
    </w:p>
    <w:p w:rsidR="00F14938" w:rsidRDefault="00F14938" w:rsidP="00497477">
      <w:pPr>
        <w:pStyle w:val="ad"/>
        <w:numPr>
          <w:ilvl w:val="0"/>
          <w:numId w:val="4"/>
        </w:numPr>
        <w:ind w:firstLineChars="0"/>
      </w:pPr>
      <w:r>
        <w:rPr>
          <w:rFonts w:hint="eastAsia"/>
        </w:rPr>
        <w:t>学生</w:t>
      </w:r>
    </w:p>
    <w:p w:rsidR="00F14938" w:rsidRDefault="00F14938" w:rsidP="00497477">
      <w:pPr>
        <w:pStyle w:val="ad"/>
        <w:numPr>
          <w:ilvl w:val="0"/>
          <w:numId w:val="7"/>
        </w:numPr>
        <w:ind w:firstLineChars="0"/>
      </w:pPr>
      <w:r>
        <w:t>注册与登录：新生首次注册，填写学号、班级等信息后登录移动端主页。</w:t>
      </w:r>
    </w:p>
    <w:p w:rsidR="00F14938" w:rsidRDefault="00F14938" w:rsidP="00497477">
      <w:pPr>
        <w:pStyle w:val="ad"/>
        <w:numPr>
          <w:ilvl w:val="0"/>
          <w:numId w:val="7"/>
        </w:numPr>
        <w:ind w:firstLineChars="0"/>
      </w:pPr>
      <w:r>
        <w:t>选课流程：浏览开课列表</w:t>
      </w:r>
      <w:r>
        <w:t>→</w:t>
      </w:r>
      <w:r>
        <w:t>系统实时提示容量与时间冲突</w:t>
      </w:r>
      <w:r>
        <w:t>→</w:t>
      </w:r>
      <w:r>
        <w:t>提交选课并即时获取结果。</w:t>
      </w:r>
      <w:r>
        <w:t> </w:t>
      </w:r>
    </w:p>
    <w:p w:rsidR="00F14938" w:rsidRDefault="00F14938" w:rsidP="00497477">
      <w:pPr>
        <w:pStyle w:val="ad"/>
        <w:numPr>
          <w:ilvl w:val="0"/>
          <w:numId w:val="7"/>
        </w:numPr>
        <w:ind w:firstLineChars="0"/>
      </w:pPr>
      <w:r>
        <w:t>课表查看：自动生成个人课表，支持周视图</w:t>
      </w:r>
      <w:r>
        <w:t>/</w:t>
      </w:r>
      <w:r>
        <w:t>日视图切换及课程详情查看。</w:t>
      </w:r>
      <w:r>
        <w:t> </w:t>
      </w:r>
    </w:p>
    <w:p w:rsidR="00F14938" w:rsidRDefault="00F14938" w:rsidP="00497477">
      <w:pPr>
        <w:pStyle w:val="ad"/>
        <w:numPr>
          <w:ilvl w:val="0"/>
          <w:numId w:val="7"/>
        </w:numPr>
        <w:ind w:firstLineChars="0"/>
      </w:pPr>
      <w:r>
        <w:t>通知与评价：接收教师</w:t>
      </w:r>
      <w:r>
        <w:t>/</w:t>
      </w:r>
      <w:r>
        <w:t>教务公告，</w:t>
      </w:r>
      <w:proofErr w:type="gramStart"/>
      <w:r>
        <w:t>课后对</w:t>
      </w:r>
      <w:proofErr w:type="gramEnd"/>
      <w:r>
        <w:t>课程进行打分与评价。</w:t>
      </w:r>
    </w:p>
    <w:p w:rsidR="00F14938" w:rsidRPr="00F14938" w:rsidRDefault="00F14938" w:rsidP="00F14938">
      <w:pPr>
        <w:ind w:firstLineChars="0" w:firstLine="420"/>
        <w:rPr>
          <w:rFonts w:hint="eastAsia"/>
        </w:rPr>
      </w:pPr>
      <w:r w:rsidRPr="00F14938">
        <w:t>上述三条流程在统一的冲突检测与权限控制框架下协同运行，确保数据一致与操作安全，为后续功能扩展提供清晰的业务脉络。</w:t>
      </w:r>
    </w:p>
    <w:p w:rsidR="00D56A2A" w:rsidRPr="00717761" w:rsidRDefault="00717761" w:rsidP="00D56A2A">
      <w:pPr>
        <w:pStyle w:val="2"/>
        <w:rPr>
          <w:rFonts w:ascii="宋体" w:eastAsia="宋体" w:hAnsi="宋体"/>
          <w:sz w:val="28"/>
          <w:szCs w:val="28"/>
        </w:rPr>
      </w:pPr>
      <w:r w:rsidRPr="00717761">
        <w:rPr>
          <w:rFonts w:ascii="宋体" w:eastAsia="宋体" w:hAnsi="宋体" w:hint="eastAsia"/>
          <w:sz w:val="28"/>
          <w:szCs w:val="28"/>
        </w:rPr>
        <w:lastRenderedPageBreak/>
        <w:t>用户需求分析</w:t>
      </w:r>
    </w:p>
    <w:p w:rsidR="00717761" w:rsidRPr="00717761" w:rsidRDefault="00717761" w:rsidP="00497477">
      <w:pPr>
        <w:pStyle w:val="ad"/>
        <w:numPr>
          <w:ilvl w:val="0"/>
          <w:numId w:val="8"/>
        </w:numPr>
        <w:ind w:firstLineChars="0"/>
      </w:pPr>
      <w:r w:rsidRPr="00717761">
        <w:t>教务管理员需在手机上快速增删改课程、教室与教学班，界面应采用分组卡片</w:t>
      </w:r>
      <w:r w:rsidRPr="00717761">
        <w:t>+</w:t>
      </w:r>
      <w:r w:rsidRPr="00717761">
        <w:t>搜索，下拉两步即可完成资源维护。排课高峰期希望一键生成周课表并立刻得到冲突提示，系统应在结果页直观标注教室或教师冲突并提供调整按钮。首页仪表盘应实时展示统计图，并支持点击进入详情导出</w:t>
      </w:r>
      <w:r w:rsidRPr="00717761">
        <w:t xml:space="preserve"> Excel</w:t>
      </w:r>
      <w:r w:rsidRPr="00717761">
        <w:t>。</w:t>
      </w:r>
    </w:p>
    <w:p w:rsidR="00717761" w:rsidRPr="00717761" w:rsidRDefault="00717761" w:rsidP="00497477">
      <w:pPr>
        <w:pStyle w:val="ad"/>
        <w:numPr>
          <w:ilvl w:val="0"/>
          <w:numId w:val="8"/>
        </w:numPr>
        <w:ind w:firstLineChars="0"/>
      </w:pPr>
      <w:r w:rsidRPr="00717761">
        <w:t>教师需随时查看本学期个人课表及最近一周授课提醒，课表界面应支持周</w:t>
      </w:r>
      <w:r w:rsidRPr="00717761">
        <w:t>/</w:t>
      </w:r>
      <w:r w:rsidRPr="00717761">
        <w:t>日视图切换，点击课程可查看教室楼层与学生名单。在选课</w:t>
      </w:r>
      <w:proofErr w:type="gramStart"/>
      <w:r w:rsidRPr="00717761">
        <w:t>期希望</w:t>
      </w:r>
      <w:proofErr w:type="gramEnd"/>
      <w:r w:rsidRPr="00717761">
        <w:t>实时掌握教学班容量变化，系统应自动推送</w:t>
      </w:r>
      <w:r w:rsidRPr="00717761">
        <w:t>“</w:t>
      </w:r>
      <w:r w:rsidRPr="00717761">
        <w:t>已满员</w:t>
      </w:r>
      <w:r w:rsidRPr="00717761">
        <w:t>”“</w:t>
      </w:r>
      <w:r w:rsidRPr="00717761">
        <w:t>低选课率</w:t>
      </w:r>
      <w:r w:rsidRPr="00717761">
        <w:t>”</w:t>
      </w:r>
      <w:r w:rsidRPr="00717761">
        <w:t>提示，并提供一键调整容量入口。</w:t>
      </w:r>
    </w:p>
    <w:p w:rsidR="00717761" w:rsidRPr="00717761" w:rsidRDefault="00717761" w:rsidP="00497477">
      <w:pPr>
        <w:pStyle w:val="ad"/>
        <w:numPr>
          <w:ilvl w:val="0"/>
          <w:numId w:val="8"/>
        </w:numPr>
        <w:ind w:firstLineChars="0"/>
        <w:rPr>
          <w:rFonts w:hint="eastAsia"/>
        </w:rPr>
      </w:pPr>
      <w:r w:rsidRPr="00717761">
        <w:t>学生选课时关注课程时间冲突、剩余名额和教师评价，系统应在课程卡片上直接显示冲突标记与剩余席位，并提供教师评分星级。希望课表自动同步到手机日历并支持自定义事项，课表页面应提供</w:t>
      </w:r>
      <w:r w:rsidRPr="00717761">
        <w:t>“</w:t>
      </w:r>
      <w:r w:rsidRPr="00717761">
        <w:t>一键同步</w:t>
      </w:r>
      <w:r w:rsidRPr="00717761">
        <w:t>”</w:t>
      </w:r>
      <w:r w:rsidRPr="00717761">
        <w:t>与</w:t>
      </w:r>
      <w:r w:rsidRPr="00717761">
        <w:t>“</w:t>
      </w:r>
      <w:r w:rsidRPr="00717761">
        <w:t>添加备注</w:t>
      </w:r>
      <w:r w:rsidRPr="00717761">
        <w:t>”</w:t>
      </w:r>
      <w:r w:rsidRPr="00717761">
        <w:t>功能。系统应通过消息中心送达变动信息，并允许学生一键确认已读。</w:t>
      </w:r>
    </w:p>
    <w:p w:rsidR="00D56A2A" w:rsidRDefault="00717761" w:rsidP="00D56A2A">
      <w:pPr>
        <w:pStyle w:val="2"/>
        <w:rPr>
          <w:rFonts w:ascii="宋体" w:eastAsia="宋体" w:hAnsi="宋体"/>
          <w:sz w:val="28"/>
          <w:szCs w:val="28"/>
        </w:rPr>
      </w:pPr>
      <w:r w:rsidRPr="00717761">
        <w:rPr>
          <w:rFonts w:ascii="宋体" w:eastAsia="宋体" w:hAnsi="宋体" w:hint="eastAsia"/>
          <w:sz w:val="28"/>
          <w:szCs w:val="28"/>
        </w:rPr>
        <w:t>功能需求分析</w:t>
      </w:r>
    </w:p>
    <w:p w:rsidR="009363D2" w:rsidRDefault="009363D2" w:rsidP="00497477">
      <w:pPr>
        <w:pStyle w:val="ad"/>
        <w:numPr>
          <w:ilvl w:val="0"/>
          <w:numId w:val="9"/>
        </w:numPr>
        <w:ind w:firstLineChars="0"/>
      </w:pPr>
      <w:r w:rsidRPr="009363D2">
        <w:t>身份认证与权限控制</w:t>
      </w:r>
    </w:p>
    <w:p w:rsidR="009363D2" w:rsidRPr="009363D2" w:rsidRDefault="009363D2" w:rsidP="009363D2">
      <w:pPr>
        <w:pStyle w:val="ad"/>
        <w:ind w:left="420" w:firstLineChars="0"/>
      </w:pPr>
      <w:r w:rsidRPr="009363D2">
        <w:t>提供注册、登录、注销及密码重置接口；采用角色</w:t>
      </w:r>
      <w:r w:rsidRPr="009363D2">
        <w:t>-</w:t>
      </w:r>
      <w:r w:rsidRPr="009363D2">
        <w:t>基于令牌的鉴权，精细化区分管理员、教师、学生访问范围。</w:t>
      </w:r>
    </w:p>
    <w:p w:rsidR="009363D2" w:rsidRDefault="009363D2" w:rsidP="00497477">
      <w:pPr>
        <w:pStyle w:val="ad"/>
        <w:numPr>
          <w:ilvl w:val="0"/>
          <w:numId w:val="9"/>
        </w:numPr>
        <w:ind w:firstLineChars="0"/>
      </w:pPr>
      <w:r w:rsidRPr="009363D2">
        <w:t>资源基础维护</w:t>
      </w:r>
    </w:p>
    <w:p w:rsidR="009363D2" w:rsidRPr="009363D2" w:rsidRDefault="009363D2" w:rsidP="009363D2">
      <w:pPr>
        <w:pStyle w:val="ad"/>
        <w:ind w:left="420" w:firstLineChars="0"/>
      </w:pPr>
      <w:r w:rsidRPr="009363D2">
        <w:t>课程管理</w:t>
      </w:r>
      <w:r w:rsidRPr="009363D2">
        <w:t>——</w:t>
      </w:r>
      <w:proofErr w:type="gramStart"/>
      <w:r w:rsidRPr="009363D2">
        <w:t>增删改查课程</w:t>
      </w:r>
      <w:proofErr w:type="gramEnd"/>
      <w:r w:rsidRPr="009363D2">
        <w:t>信息、学分与周课时；教室管理</w:t>
      </w:r>
      <w:r w:rsidRPr="009363D2">
        <w:t>——</w:t>
      </w:r>
      <w:r w:rsidRPr="009363D2">
        <w:t>维护教学楼、容量、设备等属性；教师</w:t>
      </w:r>
      <w:r w:rsidRPr="009363D2">
        <w:t>/</w:t>
      </w:r>
      <w:r w:rsidRPr="009363D2">
        <w:t>学生</w:t>
      </w:r>
      <w:r w:rsidRPr="009363D2">
        <w:t>/</w:t>
      </w:r>
      <w:r w:rsidRPr="009363D2">
        <w:t>教学</w:t>
      </w:r>
      <w:proofErr w:type="gramStart"/>
      <w:r w:rsidRPr="009363D2">
        <w:t>班管理</w:t>
      </w:r>
      <w:proofErr w:type="gramEnd"/>
      <w:r w:rsidRPr="009363D2">
        <w:t>——</w:t>
      </w:r>
      <w:r w:rsidRPr="009363D2">
        <w:t>批量导入、分页检索、状态启停。</w:t>
      </w:r>
    </w:p>
    <w:p w:rsidR="009363D2" w:rsidRDefault="009363D2" w:rsidP="00497477">
      <w:pPr>
        <w:pStyle w:val="ad"/>
        <w:numPr>
          <w:ilvl w:val="0"/>
          <w:numId w:val="9"/>
        </w:numPr>
        <w:ind w:firstLineChars="0"/>
      </w:pPr>
      <w:r w:rsidRPr="009363D2">
        <w:t>课表配置中心</w:t>
      </w:r>
    </w:p>
    <w:p w:rsidR="009363D2" w:rsidRPr="009363D2" w:rsidRDefault="009363D2" w:rsidP="009363D2">
      <w:pPr>
        <w:pStyle w:val="ad"/>
        <w:ind w:left="420" w:firstLineChars="0"/>
      </w:pPr>
      <w:r w:rsidRPr="009363D2">
        <w:t>学期起止日期与教学周自动生成；</w:t>
      </w:r>
      <w:proofErr w:type="gramStart"/>
      <w:r w:rsidRPr="009363D2">
        <w:t>每日节次</w:t>
      </w:r>
      <w:proofErr w:type="gramEnd"/>
      <w:r w:rsidRPr="009363D2">
        <w:t>、统一课时长度和时段自定义；配置结果实时保存并供排课模块引用。</w:t>
      </w:r>
    </w:p>
    <w:p w:rsidR="009363D2" w:rsidRDefault="009363D2" w:rsidP="00497477">
      <w:pPr>
        <w:pStyle w:val="ad"/>
        <w:numPr>
          <w:ilvl w:val="0"/>
          <w:numId w:val="9"/>
        </w:numPr>
        <w:ind w:firstLineChars="0"/>
      </w:pPr>
      <w:r w:rsidRPr="009363D2">
        <w:t>排课管理</w:t>
      </w:r>
    </w:p>
    <w:p w:rsidR="009363D2" w:rsidRPr="009363D2" w:rsidRDefault="009363D2" w:rsidP="009363D2">
      <w:pPr>
        <w:pStyle w:val="ad"/>
        <w:ind w:left="420" w:firstLineChars="0"/>
      </w:pPr>
      <w:r w:rsidRPr="009363D2">
        <w:t>手动排课</w:t>
      </w:r>
      <w:r w:rsidRPr="009363D2">
        <w:t>——</w:t>
      </w:r>
      <w:r w:rsidRPr="009363D2">
        <w:t>拖拽式选择时间段与教室，实时</w:t>
      </w:r>
      <w:proofErr w:type="gramStart"/>
      <w:r w:rsidRPr="009363D2">
        <w:t>冲突高</w:t>
      </w:r>
      <w:proofErr w:type="gramEnd"/>
      <w:r w:rsidRPr="009363D2">
        <w:t>亮；自动排课</w:t>
      </w:r>
      <w:r w:rsidRPr="009363D2">
        <w:t>——</w:t>
      </w:r>
      <w:r w:rsidRPr="009363D2">
        <w:t>按教学班一键生成指定周节数方案，输出冲突列表及调整建议；排课发布</w:t>
      </w:r>
      <w:proofErr w:type="gramStart"/>
      <w:r w:rsidRPr="009363D2">
        <w:t>与回滚</w:t>
      </w:r>
      <w:proofErr w:type="gramEnd"/>
      <w:r w:rsidRPr="009363D2">
        <w:t>——</w:t>
      </w:r>
      <w:r w:rsidRPr="009363D2">
        <w:t>管理员确认后批量生效，可回退历史版本。</w:t>
      </w:r>
    </w:p>
    <w:p w:rsidR="009363D2" w:rsidRDefault="009363D2" w:rsidP="00497477">
      <w:pPr>
        <w:pStyle w:val="ad"/>
        <w:numPr>
          <w:ilvl w:val="0"/>
          <w:numId w:val="9"/>
        </w:numPr>
        <w:ind w:firstLineChars="0"/>
      </w:pPr>
      <w:r w:rsidRPr="009363D2">
        <w:t>冲突检测与提示</w:t>
      </w:r>
    </w:p>
    <w:p w:rsidR="009363D2" w:rsidRPr="009363D2" w:rsidRDefault="009363D2" w:rsidP="009363D2">
      <w:pPr>
        <w:pStyle w:val="ad"/>
        <w:ind w:left="420" w:firstLineChars="0"/>
      </w:pPr>
      <w:r w:rsidRPr="009363D2">
        <w:t>教室、教师、教学班三维冲突实时校验；提供冲突详情</w:t>
      </w:r>
      <w:r w:rsidRPr="009363D2">
        <w:t xml:space="preserve"> API</w:t>
      </w:r>
      <w:r w:rsidRPr="009363D2">
        <w:t>（冲突类型、实体</w:t>
      </w:r>
      <w:r w:rsidRPr="009363D2">
        <w:t> ID</w:t>
      </w:r>
      <w:r w:rsidRPr="009363D2">
        <w:t>、说明），支持</w:t>
      </w:r>
      <w:proofErr w:type="gramStart"/>
      <w:r w:rsidRPr="009363D2">
        <w:t>前端弹窗展示</w:t>
      </w:r>
      <w:proofErr w:type="gramEnd"/>
      <w:r w:rsidRPr="009363D2">
        <w:t>；支持在排课、选课及课表查询场景下统一调用。</w:t>
      </w:r>
    </w:p>
    <w:p w:rsidR="009363D2" w:rsidRDefault="009363D2" w:rsidP="00497477">
      <w:pPr>
        <w:pStyle w:val="ad"/>
        <w:numPr>
          <w:ilvl w:val="0"/>
          <w:numId w:val="9"/>
        </w:numPr>
        <w:ind w:firstLineChars="0"/>
      </w:pPr>
      <w:r w:rsidRPr="009363D2">
        <w:t>选课服务</w:t>
      </w:r>
    </w:p>
    <w:p w:rsidR="009363D2" w:rsidRPr="009363D2" w:rsidRDefault="009363D2" w:rsidP="009363D2">
      <w:pPr>
        <w:pStyle w:val="ad"/>
        <w:ind w:left="420" w:firstLineChars="0"/>
      </w:pPr>
      <w:r w:rsidRPr="009363D2">
        <w:lastRenderedPageBreak/>
        <w:t>课程搜索与多条件筛选（时间段、教师、学分）；时间冲突与容量实时提示，选课提交返回结果与排队序号；</w:t>
      </w:r>
      <w:proofErr w:type="gramStart"/>
      <w:r w:rsidRPr="009363D2">
        <w:t>支持退课与</w:t>
      </w:r>
      <w:proofErr w:type="gramEnd"/>
      <w:r w:rsidRPr="009363D2">
        <w:t>补选，管理员可设定选课批次与人数上限。</w:t>
      </w:r>
    </w:p>
    <w:p w:rsidR="009363D2" w:rsidRDefault="009363D2" w:rsidP="00497477">
      <w:pPr>
        <w:pStyle w:val="ad"/>
        <w:numPr>
          <w:ilvl w:val="0"/>
          <w:numId w:val="9"/>
        </w:numPr>
        <w:ind w:firstLineChars="0"/>
      </w:pPr>
      <w:r w:rsidRPr="009363D2">
        <w:t>个人课表与通知</w:t>
      </w:r>
    </w:p>
    <w:p w:rsidR="009363D2" w:rsidRPr="009363D2" w:rsidRDefault="009363D2" w:rsidP="009363D2">
      <w:pPr>
        <w:pStyle w:val="ad"/>
        <w:ind w:left="420" w:firstLineChars="0"/>
      </w:pPr>
      <w:r w:rsidRPr="009363D2">
        <w:t>教师、学生按周</w:t>
      </w:r>
      <w:r w:rsidRPr="009363D2">
        <w:t>/</w:t>
      </w:r>
      <w:r w:rsidRPr="009363D2">
        <w:t>日视图查看课表，支持导出</w:t>
      </w:r>
      <w:r w:rsidRPr="009363D2">
        <w:t xml:space="preserve"> iCal </w:t>
      </w:r>
      <w:r w:rsidRPr="009363D2">
        <w:t>与离线缓存；系统消息中心将排课变动、选课成功、作业布置等推送至移动端，支持一键已读确认。</w:t>
      </w:r>
    </w:p>
    <w:p w:rsidR="009363D2" w:rsidRDefault="009363D2" w:rsidP="00497477">
      <w:pPr>
        <w:pStyle w:val="ad"/>
        <w:numPr>
          <w:ilvl w:val="0"/>
          <w:numId w:val="9"/>
        </w:numPr>
        <w:ind w:firstLineChars="0"/>
      </w:pPr>
      <w:r w:rsidRPr="009363D2">
        <w:t>数据统计与报表</w:t>
      </w:r>
    </w:p>
    <w:p w:rsidR="00717761" w:rsidRPr="009363D2" w:rsidRDefault="009363D2" w:rsidP="009363D2">
      <w:pPr>
        <w:pStyle w:val="ad"/>
        <w:ind w:left="420" w:firstLineChars="0"/>
        <w:rPr>
          <w:rFonts w:hint="eastAsia"/>
        </w:rPr>
      </w:pPr>
      <w:r w:rsidRPr="009363D2">
        <w:t>教室利用率、课程满座率、教师工作量等实时图表；选课数据支持导出</w:t>
      </w:r>
      <w:r w:rsidRPr="009363D2">
        <w:t> CSV/Excel</w:t>
      </w:r>
      <w:r>
        <w:rPr>
          <w:rFonts w:hint="eastAsia"/>
        </w:rPr>
        <w:t>。</w:t>
      </w:r>
      <w:r w:rsidRPr="009363D2">
        <w:t xml:space="preserve"> </w:t>
      </w:r>
    </w:p>
    <w:p w:rsidR="00D56A2A" w:rsidRDefault="009363D2" w:rsidP="00D56A2A">
      <w:pPr>
        <w:pStyle w:val="2"/>
        <w:rPr>
          <w:rFonts w:ascii="宋体" w:eastAsia="宋体" w:hAnsi="宋体"/>
          <w:sz w:val="28"/>
          <w:szCs w:val="28"/>
        </w:rPr>
      </w:pPr>
      <w:r w:rsidRPr="009363D2">
        <w:rPr>
          <w:rFonts w:ascii="宋体" w:eastAsia="宋体" w:hAnsi="宋体" w:hint="eastAsia"/>
          <w:sz w:val="28"/>
          <w:szCs w:val="28"/>
        </w:rPr>
        <w:t>系统业务流图分析</w:t>
      </w:r>
    </w:p>
    <w:p w:rsidR="009363D2" w:rsidRDefault="00040EAD" w:rsidP="009363D2">
      <w:pPr>
        <w:ind w:firstLine="480"/>
      </w:pPr>
      <w:r w:rsidRPr="00040EAD">
        <w:t>本项目业务流程图以泳道方式将核心活动按</w:t>
      </w:r>
      <w:r w:rsidRPr="00040EAD">
        <w:t>“</w:t>
      </w:r>
      <w:r w:rsidRPr="00040EAD">
        <w:t>教务管理员、教师、学生</w:t>
      </w:r>
      <w:r w:rsidRPr="00040EAD">
        <w:t>”</w:t>
      </w:r>
      <w:r w:rsidRPr="00040EAD">
        <w:t>三条角色纵向展开，横向依时序排列</w:t>
      </w:r>
      <w:r w:rsidRPr="00040EAD">
        <w:t>“</w:t>
      </w:r>
      <w:r w:rsidRPr="00040EAD">
        <w:t>资源维护</w:t>
      </w:r>
      <w:r w:rsidRPr="00040EAD">
        <w:t>→</w:t>
      </w:r>
      <w:r w:rsidRPr="00040EAD">
        <w:t>排课</w:t>
      </w:r>
      <w:r w:rsidRPr="00040EAD">
        <w:t>→</w:t>
      </w:r>
      <w:r w:rsidRPr="00040EAD">
        <w:t>选课</w:t>
      </w:r>
      <w:r w:rsidRPr="00040EAD">
        <w:t>→</w:t>
      </w:r>
      <w:r w:rsidRPr="00040EAD">
        <w:t>课表发布</w:t>
      </w:r>
      <w:r w:rsidRPr="00040EAD">
        <w:t>→</w:t>
      </w:r>
      <w:r w:rsidRPr="00040EAD">
        <w:t>统计反馈</w:t>
      </w:r>
      <w:r w:rsidRPr="00040EAD">
        <w:t>”</w:t>
      </w:r>
      <w:r w:rsidRPr="00040EAD">
        <w:t>五大阶段。图中用实线箭头描述主干流程，例如管理员创建课程与教学班后进入排课子流程；用虚线箭头标注消息或数据同步，如排课发布后系统同时向教师与学生泳道推送变动通知。各活动节点配有条件网关：排课节点后分支</w:t>
      </w:r>
      <w:r w:rsidRPr="00040EAD">
        <w:t>“</w:t>
      </w:r>
      <w:r w:rsidRPr="00040EAD">
        <w:t>无冲突发布</w:t>
      </w:r>
      <w:r w:rsidRPr="00040EAD">
        <w:t>”</w:t>
      </w:r>
      <w:r w:rsidRPr="00040EAD">
        <w:t>与</w:t>
      </w:r>
      <w:r w:rsidRPr="00040EAD">
        <w:t>“</w:t>
      </w:r>
      <w:r w:rsidRPr="00040EAD">
        <w:t>有冲突回调</w:t>
      </w:r>
      <w:r w:rsidRPr="00040EAD">
        <w:t>”</w:t>
      </w:r>
      <w:r w:rsidRPr="00040EAD">
        <w:t>，选课节点则依据</w:t>
      </w:r>
      <w:r w:rsidRPr="00040EAD">
        <w:t>“</w:t>
      </w:r>
      <w:r w:rsidRPr="00040EAD">
        <w:t>容量是否已满</w:t>
      </w:r>
      <w:r w:rsidRPr="00040EAD">
        <w:t>”</w:t>
      </w:r>
      <w:r w:rsidRPr="00040EAD">
        <w:t>决定进入等待或确认。</w:t>
      </w:r>
    </w:p>
    <w:p w:rsidR="00AB0B16" w:rsidRDefault="00AB0B16" w:rsidP="009363D2">
      <w:pPr>
        <w:ind w:firstLine="480"/>
      </w:pPr>
    </w:p>
    <w:p w:rsidR="00AB0B16" w:rsidRDefault="00AB0B16" w:rsidP="009363D2">
      <w:pPr>
        <w:ind w:firstLine="480"/>
      </w:pPr>
      <w:bookmarkStart w:id="0" w:name="_GoBack"/>
      <w:bookmarkEnd w:id="0"/>
    </w:p>
    <w:p w:rsidR="00AB0B16" w:rsidRDefault="00AB0B16" w:rsidP="009363D2">
      <w:pPr>
        <w:ind w:firstLine="480"/>
      </w:pPr>
    </w:p>
    <w:p w:rsidR="00AB0B16" w:rsidRDefault="00AB0B16" w:rsidP="009363D2">
      <w:pPr>
        <w:ind w:firstLine="480"/>
      </w:pPr>
    </w:p>
    <w:p w:rsidR="00AB0B16" w:rsidRDefault="00AB0B16" w:rsidP="009363D2">
      <w:pPr>
        <w:ind w:firstLine="480"/>
      </w:pPr>
    </w:p>
    <w:p w:rsidR="00AB0B16" w:rsidRDefault="00AB0B16" w:rsidP="009363D2">
      <w:pPr>
        <w:ind w:firstLine="480"/>
      </w:pPr>
    </w:p>
    <w:p w:rsidR="00AB0B16" w:rsidRDefault="00AB0B16" w:rsidP="009363D2">
      <w:pPr>
        <w:ind w:firstLine="480"/>
      </w:pPr>
    </w:p>
    <w:p w:rsidR="00AB0B16" w:rsidRPr="009363D2" w:rsidRDefault="00AB0B16" w:rsidP="009363D2">
      <w:pPr>
        <w:ind w:firstLine="480"/>
        <w:rPr>
          <w:rFonts w:hint="eastAsia"/>
        </w:rPr>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rPr>
          <w:rFonts w:hint="eastAsia"/>
        </w:rPr>
      </w:pPr>
    </w:p>
    <w:p w:rsidR="00D56A2A" w:rsidRDefault="00D61C6A" w:rsidP="00F6165E">
      <w:pPr>
        <w:pStyle w:val="1"/>
        <w:spacing w:before="0" w:after="0" w:line="400" w:lineRule="exact"/>
      </w:pPr>
      <w:r>
        <w:rPr>
          <w:rFonts w:hint="eastAsia"/>
        </w:rPr>
        <w:t>系统设计</w:t>
      </w: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61C6A" w:rsidRDefault="00D61C6A" w:rsidP="00F6165E">
      <w:pPr>
        <w:pStyle w:val="1"/>
        <w:spacing w:before="0" w:after="0" w:line="400" w:lineRule="exact"/>
      </w:pPr>
      <w:r>
        <w:rPr>
          <w:rFonts w:hint="eastAsia"/>
        </w:rPr>
        <w:t>系统实现</w:t>
      </w: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Default="00D61C6A" w:rsidP="00F6165E">
      <w:pPr>
        <w:pStyle w:val="1"/>
        <w:spacing w:before="0" w:after="0" w:line="400" w:lineRule="exact"/>
      </w:pPr>
      <w:r>
        <w:rPr>
          <w:rFonts w:hint="eastAsia"/>
        </w:rPr>
        <w:t>系统测试</w:t>
      </w: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pPr>
    </w:p>
    <w:p w:rsidR="00D56A2A" w:rsidRPr="00D56A2A" w:rsidRDefault="00D56A2A" w:rsidP="00D56A2A">
      <w:pPr>
        <w:pStyle w:val="2"/>
        <w:rPr>
          <w:rFonts w:hint="eastAsia"/>
        </w:rPr>
      </w:pPr>
    </w:p>
    <w:sectPr w:rsidR="00D56A2A" w:rsidRPr="00D56A2A" w:rsidSect="00E136C5">
      <w:headerReference w:type="default" r:id="rId16"/>
      <w:footerReference w:type="default" r:id="rId17"/>
      <w:pgSz w:w="11906" w:h="16838"/>
      <w:pgMar w:top="1440" w:right="1800" w:bottom="1440" w:left="1800" w:header="851" w:footer="624"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477" w:rsidRDefault="00497477" w:rsidP="00E136C5">
      <w:pPr>
        <w:spacing w:after="120" w:line="240" w:lineRule="auto"/>
        <w:ind w:firstLine="480"/>
      </w:pPr>
      <w:r>
        <w:separator/>
      </w:r>
    </w:p>
  </w:endnote>
  <w:endnote w:type="continuationSeparator" w:id="0">
    <w:p w:rsidR="00497477" w:rsidRDefault="00497477" w:rsidP="00E136C5">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7"/>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7"/>
      <w:spacing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7"/>
      <w:spacing w:after="120"/>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7"/>
      <w:spacing w:after="120"/>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30413"/>
      <w:docPartObj>
        <w:docPartGallery w:val="Page Numbers (Bottom of Page)"/>
        <w:docPartUnique/>
      </w:docPartObj>
    </w:sdtPr>
    <w:sdtEndPr/>
    <w:sdtContent>
      <w:p w:rsidR="00E136C5" w:rsidRDefault="00E136C5">
        <w:pPr>
          <w:pStyle w:val="a7"/>
          <w:spacing w:after="120"/>
          <w:ind w:firstLine="360"/>
          <w:jc w:val="center"/>
        </w:pPr>
        <w:r>
          <w:fldChar w:fldCharType="begin"/>
        </w:r>
        <w:r>
          <w:instrText>PAGE   \* MERGEFORMAT</w:instrText>
        </w:r>
        <w:r>
          <w:fldChar w:fldCharType="separate"/>
        </w:r>
        <w:r w:rsidR="008D6165" w:rsidRPr="008D6165">
          <w:rPr>
            <w:noProof/>
            <w:sz w:val="24"/>
            <w:lang w:val="zh-CN"/>
          </w:rPr>
          <w:t>8</w:t>
        </w:r>
        <w:r>
          <w:fldChar w:fldCharType="end"/>
        </w:r>
      </w:p>
    </w:sdtContent>
  </w:sdt>
  <w:p w:rsidR="00E136C5" w:rsidRDefault="00E136C5" w:rsidP="00E136C5">
    <w:pPr>
      <w:pStyle w:val="a7"/>
      <w:spacing w:after="120"/>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477" w:rsidRDefault="00497477" w:rsidP="00E136C5">
      <w:pPr>
        <w:spacing w:after="120" w:line="240" w:lineRule="auto"/>
        <w:ind w:firstLine="480"/>
      </w:pPr>
      <w:r>
        <w:separator/>
      </w:r>
    </w:p>
  </w:footnote>
  <w:footnote w:type="continuationSeparator" w:id="0">
    <w:p w:rsidR="00497477" w:rsidRDefault="00497477" w:rsidP="00E136C5">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5"/>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rsidP="00E136C5">
    <w:pPr>
      <w:spacing w:after="120"/>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E136C5">
    <w:pPr>
      <w:pStyle w:val="a5"/>
      <w:spacing w:after="120"/>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F6165E" w:rsidP="00EE3F40">
    <w:pPr>
      <w:pStyle w:val="a5"/>
      <w:spacing w:after="120"/>
      <w:ind w:firstLineChars="0" w:firstLine="0"/>
      <w:rPr>
        <w:rFonts w:hint="eastAsia"/>
      </w:rPr>
    </w:pPr>
    <w:r>
      <w:rPr>
        <w:rFonts w:hint="eastAsia"/>
      </w:rPr>
      <w:t>目</w:t>
    </w:r>
    <w:r>
      <w:rPr>
        <w:rFonts w:hint="eastAsia"/>
      </w:rPr>
      <w:t xml:space="preserve"> </w:t>
    </w:r>
    <w:r>
      <w:t xml:space="preserve">   </w:t>
    </w:r>
    <w:r>
      <w:rPr>
        <w:rFonts w:hint="eastAsia"/>
      </w:rPr>
      <w:t>录</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C5" w:rsidRDefault="009B4CAB" w:rsidP="009B4CAB">
    <w:pPr>
      <w:pStyle w:val="a5"/>
      <w:spacing w:after="120"/>
      <w:ind w:firstLineChars="0" w:firstLine="0"/>
    </w:pPr>
    <w:r>
      <w:rPr>
        <w:rFonts w:hint="eastAsia"/>
      </w:rPr>
      <w:t>【</w:t>
    </w:r>
    <w:r w:rsidR="00EE3F40">
      <w:rPr>
        <w:rFonts w:hint="eastAsia"/>
      </w:rPr>
      <w:t>手机课程安排</w:t>
    </w:r>
    <w:r w:rsidR="00E136C5">
      <w:rPr>
        <w:rFonts w:hint="eastAsia"/>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6BA3"/>
    <w:multiLevelType w:val="hybridMultilevel"/>
    <w:tmpl w:val="75A6CF18"/>
    <w:lvl w:ilvl="0" w:tplc="0409000F">
      <w:start w:val="1"/>
      <w:numFmt w:val="decimal"/>
      <w:lvlText w:val="%1."/>
      <w:lvlJc w:val="left"/>
      <w:pPr>
        <w:ind w:left="420" w:hanging="420"/>
      </w:pPr>
    </w:lvl>
    <w:lvl w:ilvl="1" w:tplc="7E808D72">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13376"/>
    <w:multiLevelType w:val="hybridMultilevel"/>
    <w:tmpl w:val="F28EBD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B1141F"/>
    <w:multiLevelType w:val="hybridMultilevel"/>
    <w:tmpl w:val="402EAF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D51637"/>
    <w:multiLevelType w:val="hybridMultilevel"/>
    <w:tmpl w:val="D87ED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F24B3B"/>
    <w:multiLevelType w:val="hybridMultilevel"/>
    <w:tmpl w:val="AD1ED0A4"/>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9B05D2"/>
    <w:multiLevelType w:val="multilevel"/>
    <w:tmpl w:val="94B461FE"/>
    <w:lvl w:ilvl="0">
      <w:start w:val="1"/>
      <w:numFmt w:val="decimal"/>
      <w:pStyle w:val="1"/>
      <w:suff w:val="space"/>
      <w:lvlText w:val="第%1章"/>
      <w:lvlJc w:val="left"/>
      <w:pPr>
        <w:ind w:left="0" w:firstLine="0"/>
      </w:pPr>
      <w:rPr>
        <w:rFonts w:ascii="宋体" w:eastAsia="宋体" w:hAnsi="宋体" w:cstheme="minorBidi"/>
      </w:rPr>
    </w:lvl>
    <w:lvl w:ilvl="1">
      <w:start w:val="1"/>
      <w:numFmt w:val="decimal"/>
      <w:pStyle w:val="2"/>
      <w:isLgl/>
      <w:suff w:val="space"/>
      <w:lvlText w:val="%1.%2"/>
      <w:lvlJc w:val="left"/>
      <w:pPr>
        <w:ind w:left="0" w:firstLine="0"/>
      </w:pPr>
      <w:rPr>
        <w:rFonts w:ascii="宋体" w:eastAsia="宋体" w:hAnsi="宋体" w:hint="eastAsia"/>
        <w:sz w:val="28"/>
        <w:szCs w:val="28"/>
      </w:rPr>
    </w:lvl>
    <w:lvl w:ilvl="2">
      <w:start w:val="1"/>
      <w:numFmt w:val="decimal"/>
      <w:pStyle w:val="3"/>
      <w:isLgl/>
      <w:suff w:val="space"/>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4F72C59"/>
    <w:multiLevelType w:val="hybridMultilevel"/>
    <w:tmpl w:val="FA84457A"/>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F01BEB"/>
    <w:multiLevelType w:val="hybridMultilevel"/>
    <w:tmpl w:val="71729636"/>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2A6698"/>
    <w:multiLevelType w:val="hybridMultilevel"/>
    <w:tmpl w:val="21088F4C"/>
    <w:lvl w:ilvl="0" w:tplc="DE70F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0"/>
  </w:num>
  <w:num w:numId="5">
    <w:abstractNumId w:val="2"/>
  </w:num>
  <w:num w:numId="6">
    <w:abstractNumId w:val="3"/>
  </w:num>
  <w:num w:numId="7">
    <w:abstractNumId w:val="1"/>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74"/>
    <w:rsid w:val="00040EAD"/>
    <w:rsid w:val="000A780D"/>
    <w:rsid w:val="000C4A45"/>
    <w:rsid w:val="00210ACB"/>
    <w:rsid w:val="00353EED"/>
    <w:rsid w:val="00417764"/>
    <w:rsid w:val="00440C73"/>
    <w:rsid w:val="00490290"/>
    <w:rsid w:val="00497477"/>
    <w:rsid w:val="004C2D31"/>
    <w:rsid w:val="004C77B8"/>
    <w:rsid w:val="004C7BB4"/>
    <w:rsid w:val="00500A8B"/>
    <w:rsid w:val="005401AD"/>
    <w:rsid w:val="00545718"/>
    <w:rsid w:val="005E491B"/>
    <w:rsid w:val="006C7C73"/>
    <w:rsid w:val="007125BA"/>
    <w:rsid w:val="00717761"/>
    <w:rsid w:val="00776448"/>
    <w:rsid w:val="008B4C28"/>
    <w:rsid w:val="008D2323"/>
    <w:rsid w:val="008D2741"/>
    <w:rsid w:val="008D6165"/>
    <w:rsid w:val="008D7193"/>
    <w:rsid w:val="0091322B"/>
    <w:rsid w:val="009363D2"/>
    <w:rsid w:val="009B4CAB"/>
    <w:rsid w:val="009E6D74"/>
    <w:rsid w:val="00A2283E"/>
    <w:rsid w:val="00AB0B16"/>
    <w:rsid w:val="00D30428"/>
    <w:rsid w:val="00D56A2A"/>
    <w:rsid w:val="00D61C6A"/>
    <w:rsid w:val="00D76FEA"/>
    <w:rsid w:val="00D97FC6"/>
    <w:rsid w:val="00E136C5"/>
    <w:rsid w:val="00E30AAC"/>
    <w:rsid w:val="00E574C4"/>
    <w:rsid w:val="00E65B5E"/>
    <w:rsid w:val="00EE3F40"/>
    <w:rsid w:val="00EE690C"/>
    <w:rsid w:val="00F14938"/>
    <w:rsid w:val="00F61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A4ED7"/>
  <w15:chartTrackingRefBased/>
  <w15:docId w15:val="{A889F1F6-B019-48A2-BF79-22319FBE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6C5"/>
    <w:pPr>
      <w:widowControl w:val="0"/>
      <w:spacing w:line="400" w:lineRule="exact"/>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D61C6A"/>
    <w:pPr>
      <w:keepNext/>
      <w:keepLines/>
      <w:numPr>
        <w:numId w:val="1"/>
      </w:numPr>
      <w:spacing w:before="120" w:after="120" w:line="578" w:lineRule="auto"/>
      <w:jc w:val="center"/>
      <w:outlineLvl w:val="0"/>
    </w:pPr>
    <w:rPr>
      <w:rFonts w:ascii="宋体" w:eastAsia="宋体" w:hAnsi="宋体"/>
      <w:b/>
      <w:bCs/>
      <w:kern w:val="44"/>
      <w:sz w:val="32"/>
      <w:szCs w:val="32"/>
    </w:rPr>
  </w:style>
  <w:style w:type="paragraph" w:styleId="2">
    <w:name w:val="heading 2"/>
    <w:basedOn w:val="a0"/>
    <w:next w:val="a"/>
    <w:link w:val="20"/>
    <w:uiPriority w:val="9"/>
    <w:unhideWhenUsed/>
    <w:qFormat/>
    <w:rsid w:val="00776448"/>
    <w:pPr>
      <w:keepNext/>
      <w:keepLines/>
      <w:numPr>
        <w:ilvl w:val="1"/>
        <w:numId w:val="1"/>
      </w:numPr>
      <w:spacing w:before="240" w:line="415" w:lineRule="auto"/>
      <w:ind w:firstLineChars="0"/>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776448"/>
    <w:pPr>
      <w:keepNext/>
      <w:keepLines/>
      <w:numPr>
        <w:ilvl w:val="2"/>
        <w:numId w:val="1"/>
      </w:numPr>
      <w:spacing w:before="260" w:line="415" w:lineRule="auto"/>
      <w:outlineLvl w:val="2"/>
    </w:pPr>
    <w:rPr>
      <w:b/>
      <w:bCs/>
      <w:sz w:val="32"/>
      <w:szCs w:val="32"/>
    </w:rPr>
  </w:style>
  <w:style w:type="paragraph" w:styleId="4">
    <w:name w:val="heading 4"/>
    <w:basedOn w:val="a"/>
    <w:next w:val="a"/>
    <w:link w:val="40"/>
    <w:uiPriority w:val="9"/>
    <w:semiHidden/>
    <w:unhideWhenUsed/>
    <w:qFormat/>
    <w:rsid w:val="00776448"/>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776448"/>
    <w:pPr>
      <w:keepNext/>
      <w:keepLines/>
      <w:spacing w:before="280" w:after="290" w:line="376" w:lineRule="auto"/>
      <w:outlineLvl w:val="4"/>
    </w:pPr>
    <w:rPr>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61C6A"/>
    <w:rPr>
      <w:rFonts w:ascii="宋体" w:eastAsia="宋体" w:hAnsi="宋体"/>
      <w:b/>
      <w:bCs/>
      <w:kern w:val="44"/>
      <w:sz w:val="32"/>
      <w:szCs w:val="32"/>
    </w:rPr>
  </w:style>
  <w:style w:type="character" w:customStyle="1" w:styleId="20">
    <w:name w:val="标题 2 字符"/>
    <w:basedOn w:val="a1"/>
    <w:link w:val="2"/>
    <w:uiPriority w:val="9"/>
    <w:rsid w:val="00776448"/>
    <w:rPr>
      <w:rFonts w:asciiTheme="majorHAnsi" w:eastAsia="黑体" w:hAnsiTheme="majorHAnsi" w:cstheme="majorBidi"/>
      <w:b/>
      <w:bCs/>
      <w:sz w:val="36"/>
      <w:szCs w:val="32"/>
    </w:rPr>
  </w:style>
  <w:style w:type="paragraph" w:styleId="a0">
    <w:name w:val="List"/>
    <w:basedOn w:val="a"/>
    <w:uiPriority w:val="99"/>
    <w:semiHidden/>
    <w:unhideWhenUsed/>
    <w:rsid w:val="00776448"/>
    <w:pPr>
      <w:ind w:left="200" w:hangingChars="200" w:hanging="200"/>
      <w:contextualSpacing/>
    </w:pPr>
  </w:style>
  <w:style w:type="character" w:customStyle="1" w:styleId="30">
    <w:name w:val="标题 3 字符"/>
    <w:basedOn w:val="a1"/>
    <w:link w:val="3"/>
    <w:uiPriority w:val="9"/>
    <w:rsid w:val="00776448"/>
    <w:rPr>
      <w:rFonts w:ascii="Times New Roman" w:eastAsia="宋体" w:hAnsi="Times New Roman"/>
      <w:b/>
      <w:bCs/>
      <w:sz w:val="32"/>
      <w:szCs w:val="32"/>
    </w:rPr>
  </w:style>
  <w:style w:type="character" w:customStyle="1" w:styleId="40">
    <w:name w:val="标题 4 字符"/>
    <w:basedOn w:val="a1"/>
    <w:link w:val="4"/>
    <w:uiPriority w:val="9"/>
    <w:semiHidden/>
    <w:rsid w:val="00776448"/>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776448"/>
    <w:rPr>
      <w:rFonts w:ascii="Times New Roman" w:eastAsia="宋体" w:hAnsi="Times New Roman"/>
      <w:b/>
      <w:bCs/>
      <w:sz w:val="28"/>
      <w:szCs w:val="28"/>
    </w:rPr>
  </w:style>
  <w:style w:type="paragraph" w:styleId="11">
    <w:name w:val="toc 1"/>
    <w:basedOn w:val="a"/>
    <w:next w:val="a"/>
    <w:autoRedefine/>
    <w:uiPriority w:val="39"/>
    <w:unhideWhenUsed/>
    <w:rsid w:val="00776448"/>
    <w:pPr>
      <w:tabs>
        <w:tab w:val="right" w:leader="dot" w:pos="8296"/>
      </w:tabs>
      <w:spacing w:beforeLines="50" w:before="50"/>
    </w:pPr>
    <w:rPr>
      <w:b/>
    </w:rPr>
  </w:style>
  <w:style w:type="paragraph" w:styleId="21">
    <w:name w:val="toc 2"/>
    <w:basedOn w:val="a"/>
    <w:next w:val="a"/>
    <w:autoRedefine/>
    <w:uiPriority w:val="39"/>
    <w:unhideWhenUsed/>
    <w:rsid w:val="00776448"/>
    <w:pPr>
      <w:ind w:leftChars="200" w:left="200"/>
    </w:pPr>
  </w:style>
  <w:style w:type="paragraph" w:styleId="31">
    <w:name w:val="toc 3"/>
    <w:basedOn w:val="a"/>
    <w:next w:val="a"/>
    <w:autoRedefine/>
    <w:uiPriority w:val="39"/>
    <w:semiHidden/>
    <w:unhideWhenUsed/>
    <w:rsid w:val="00776448"/>
    <w:pPr>
      <w:ind w:leftChars="400" w:left="400"/>
    </w:pPr>
  </w:style>
  <w:style w:type="table" w:styleId="a4">
    <w:name w:val="Table Grid"/>
    <w:basedOn w:val="a2"/>
    <w:uiPriority w:val="39"/>
    <w:rsid w:val="009E6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36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E136C5"/>
    <w:rPr>
      <w:rFonts w:ascii="Times New Roman" w:eastAsia="宋体" w:hAnsi="Times New Roman"/>
      <w:sz w:val="18"/>
      <w:szCs w:val="18"/>
    </w:rPr>
  </w:style>
  <w:style w:type="paragraph" w:styleId="a7">
    <w:name w:val="footer"/>
    <w:basedOn w:val="a"/>
    <w:link w:val="a8"/>
    <w:uiPriority w:val="99"/>
    <w:unhideWhenUsed/>
    <w:rsid w:val="00E136C5"/>
    <w:pPr>
      <w:tabs>
        <w:tab w:val="center" w:pos="4153"/>
        <w:tab w:val="right" w:pos="8306"/>
      </w:tabs>
      <w:snapToGrid w:val="0"/>
      <w:spacing w:line="240" w:lineRule="auto"/>
      <w:jc w:val="left"/>
    </w:pPr>
    <w:rPr>
      <w:sz w:val="18"/>
      <w:szCs w:val="18"/>
    </w:rPr>
  </w:style>
  <w:style w:type="character" w:customStyle="1" w:styleId="a8">
    <w:name w:val="页脚 字符"/>
    <w:basedOn w:val="a1"/>
    <w:link w:val="a7"/>
    <w:uiPriority w:val="99"/>
    <w:rsid w:val="00E136C5"/>
    <w:rPr>
      <w:rFonts w:ascii="Times New Roman" w:eastAsia="宋体" w:hAnsi="Times New Roman"/>
      <w:sz w:val="18"/>
      <w:szCs w:val="18"/>
    </w:rPr>
  </w:style>
  <w:style w:type="paragraph" w:styleId="a9">
    <w:name w:val="Title"/>
    <w:basedOn w:val="a"/>
    <w:next w:val="a"/>
    <w:link w:val="aa"/>
    <w:uiPriority w:val="10"/>
    <w:qFormat/>
    <w:rsid w:val="004C7BB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9"/>
    <w:uiPriority w:val="10"/>
    <w:rsid w:val="004C7BB4"/>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4C7BB4"/>
    <w:pPr>
      <w:spacing w:line="240" w:lineRule="auto"/>
    </w:pPr>
    <w:rPr>
      <w:sz w:val="18"/>
      <w:szCs w:val="18"/>
    </w:rPr>
  </w:style>
  <w:style w:type="character" w:customStyle="1" w:styleId="ac">
    <w:name w:val="批注框文本 字符"/>
    <w:basedOn w:val="a1"/>
    <w:link w:val="ab"/>
    <w:uiPriority w:val="99"/>
    <w:semiHidden/>
    <w:rsid w:val="004C7BB4"/>
    <w:rPr>
      <w:rFonts w:ascii="Times New Roman" w:eastAsia="宋体" w:hAnsi="Times New Roman"/>
      <w:sz w:val="18"/>
      <w:szCs w:val="18"/>
    </w:rPr>
  </w:style>
  <w:style w:type="paragraph" w:styleId="ad">
    <w:name w:val="List Paragraph"/>
    <w:basedOn w:val="a"/>
    <w:uiPriority w:val="34"/>
    <w:qFormat/>
    <w:rsid w:val="008D274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435">
      <w:bodyDiv w:val="1"/>
      <w:marLeft w:val="0"/>
      <w:marRight w:val="0"/>
      <w:marTop w:val="0"/>
      <w:marBottom w:val="0"/>
      <w:divBdr>
        <w:top w:val="none" w:sz="0" w:space="0" w:color="auto"/>
        <w:left w:val="none" w:sz="0" w:space="0" w:color="auto"/>
        <w:bottom w:val="none" w:sz="0" w:space="0" w:color="auto"/>
        <w:right w:val="none" w:sz="0" w:space="0" w:color="auto"/>
      </w:divBdr>
    </w:div>
    <w:div w:id="68119714">
      <w:bodyDiv w:val="1"/>
      <w:marLeft w:val="0"/>
      <w:marRight w:val="0"/>
      <w:marTop w:val="0"/>
      <w:marBottom w:val="0"/>
      <w:divBdr>
        <w:top w:val="none" w:sz="0" w:space="0" w:color="auto"/>
        <w:left w:val="none" w:sz="0" w:space="0" w:color="auto"/>
        <w:bottom w:val="none" w:sz="0" w:space="0" w:color="auto"/>
        <w:right w:val="none" w:sz="0" w:space="0" w:color="auto"/>
      </w:divBdr>
    </w:div>
    <w:div w:id="130247934">
      <w:bodyDiv w:val="1"/>
      <w:marLeft w:val="0"/>
      <w:marRight w:val="0"/>
      <w:marTop w:val="0"/>
      <w:marBottom w:val="0"/>
      <w:divBdr>
        <w:top w:val="none" w:sz="0" w:space="0" w:color="auto"/>
        <w:left w:val="none" w:sz="0" w:space="0" w:color="auto"/>
        <w:bottom w:val="none" w:sz="0" w:space="0" w:color="auto"/>
        <w:right w:val="none" w:sz="0" w:space="0" w:color="auto"/>
      </w:divBdr>
    </w:div>
    <w:div w:id="271784722">
      <w:bodyDiv w:val="1"/>
      <w:marLeft w:val="0"/>
      <w:marRight w:val="0"/>
      <w:marTop w:val="0"/>
      <w:marBottom w:val="0"/>
      <w:divBdr>
        <w:top w:val="none" w:sz="0" w:space="0" w:color="auto"/>
        <w:left w:val="none" w:sz="0" w:space="0" w:color="auto"/>
        <w:bottom w:val="none" w:sz="0" w:space="0" w:color="auto"/>
        <w:right w:val="none" w:sz="0" w:space="0" w:color="auto"/>
      </w:divBdr>
    </w:div>
    <w:div w:id="342779026">
      <w:bodyDiv w:val="1"/>
      <w:marLeft w:val="0"/>
      <w:marRight w:val="0"/>
      <w:marTop w:val="0"/>
      <w:marBottom w:val="0"/>
      <w:divBdr>
        <w:top w:val="none" w:sz="0" w:space="0" w:color="auto"/>
        <w:left w:val="none" w:sz="0" w:space="0" w:color="auto"/>
        <w:bottom w:val="none" w:sz="0" w:space="0" w:color="auto"/>
        <w:right w:val="none" w:sz="0" w:space="0" w:color="auto"/>
      </w:divBdr>
    </w:div>
    <w:div w:id="427433943">
      <w:bodyDiv w:val="1"/>
      <w:marLeft w:val="0"/>
      <w:marRight w:val="0"/>
      <w:marTop w:val="0"/>
      <w:marBottom w:val="0"/>
      <w:divBdr>
        <w:top w:val="none" w:sz="0" w:space="0" w:color="auto"/>
        <w:left w:val="none" w:sz="0" w:space="0" w:color="auto"/>
        <w:bottom w:val="none" w:sz="0" w:space="0" w:color="auto"/>
        <w:right w:val="none" w:sz="0" w:space="0" w:color="auto"/>
      </w:divBdr>
    </w:div>
    <w:div w:id="546840411">
      <w:bodyDiv w:val="1"/>
      <w:marLeft w:val="0"/>
      <w:marRight w:val="0"/>
      <w:marTop w:val="0"/>
      <w:marBottom w:val="0"/>
      <w:divBdr>
        <w:top w:val="none" w:sz="0" w:space="0" w:color="auto"/>
        <w:left w:val="none" w:sz="0" w:space="0" w:color="auto"/>
        <w:bottom w:val="none" w:sz="0" w:space="0" w:color="auto"/>
        <w:right w:val="none" w:sz="0" w:space="0" w:color="auto"/>
      </w:divBdr>
    </w:div>
    <w:div w:id="809982952">
      <w:bodyDiv w:val="1"/>
      <w:marLeft w:val="0"/>
      <w:marRight w:val="0"/>
      <w:marTop w:val="0"/>
      <w:marBottom w:val="0"/>
      <w:divBdr>
        <w:top w:val="none" w:sz="0" w:space="0" w:color="auto"/>
        <w:left w:val="none" w:sz="0" w:space="0" w:color="auto"/>
        <w:bottom w:val="none" w:sz="0" w:space="0" w:color="auto"/>
        <w:right w:val="none" w:sz="0" w:space="0" w:color="auto"/>
      </w:divBdr>
    </w:div>
    <w:div w:id="923880256">
      <w:bodyDiv w:val="1"/>
      <w:marLeft w:val="0"/>
      <w:marRight w:val="0"/>
      <w:marTop w:val="0"/>
      <w:marBottom w:val="0"/>
      <w:divBdr>
        <w:top w:val="none" w:sz="0" w:space="0" w:color="auto"/>
        <w:left w:val="none" w:sz="0" w:space="0" w:color="auto"/>
        <w:bottom w:val="none" w:sz="0" w:space="0" w:color="auto"/>
        <w:right w:val="none" w:sz="0" w:space="0" w:color="auto"/>
      </w:divBdr>
    </w:div>
    <w:div w:id="938760414">
      <w:bodyDiv w:val="1"/>
      <w:marLeft w:val="0"/>
      <w:marRight w:val="0"/>
      <w:marTop w:val="0"/>
      <w:marBottom w:val="0"/>
      <w:divBdr>
        <w:top w:val="none" w:sz="0" w:space="0" w:color="auto"/>
        <w:left w:val="none" w:sz="0" w:space="0" w:color="auto"/>
        <w:bottom w:val="none" w:sz="0" w:space="0" w:color="auto"/>
        <w:right w:val="none" w:sz="0" w:space="0" w:color="auto"/>
      </w:divBdr>
    </w:div>
    <w:div w:id="1047489615">
      <w:bodyDiv w:val="1"/>
      <w:marLeft w:val="0"/>
      <w:marRight w:val="0"/>
      <w:marTop w:val="0"/>
      <w:marBottom w:val="0"/>
      <w:divBdr>
        <w:top w:val="none" w:sz="0" w:space="0" w:color="auto"/>
        <w:left w:val="none" w:sz="0" w:space="0" w:color="auto"/>
        <w:bottom w:val="none" w:sz="0" w:space="0" w:color="auto"/>
        <w:right w:val="none" w:sz="0" w:space="0" w:color="auto"/>
      </w:divBdr>
    </w:div>
    <w:div w:id="1079909872">
      <w:bodyDiv w:val="1"/>
      <w:marLeft w:val="0"/>
      <w:marRight w:val="0"/>
      <w:marTop w:val="0"/>
      <w:marBottom w:val="0"/>
      <w:divBdr>
        <w:top w:val="none" w:sz="0" w:space="0" w:color="auto"/>
        <w:left w:val="none" w:sz="0" w:space="0" w:color="auto"/>
        <w:bottom w:val="none" w:sz="0" w:space="0" w:color="auto"/>
        <w:right w:val="none" w:sz="0" w:space="0" w:color="auto"/>
      </w:divBdr>
    </w:div>
    <w:div w:id="1138303541">
      <w:bodyDiv w:val="1"/>
      <w:marLeft w:val="0"/>
      <w:marRight w:val="0"/>
      <w:marTop w:val="0"/>
      <w:marBottom w:val="0"/>
      <w:divBdr>
        <w:top w:val="none" w:sz="0" w:space="0" w:color="auto"/>
        <w:left w:val="none" w:sz="0" w:space="0" w:color="auto"/>
        <w:bottom w:val="none" w:sz="0" w:space="0" w:color="auto"/>
        <w:right w:val="none" w:sz="0" w:space="0" w:color="auto"/>
      </w:divBdr>
    </w:div>
    <w:div w:id="1182819356">
      <w:bodyDiv w:val="1"/>
      <w:marLeft w:val="0"/>
      <w:marRight w:val="0"/>
      <w:marTop w:val="0"/>
      <w:marBottom w:val="0"/>
      <w:divBdr>
        <w:top w:val="none" w:sz="0" w:space="0" w:color="auto"/>
        <w:left w:val="none" w:sz="0" w:space="0" w:color="auto"/>
        <w:bottom w:val="none" w:sz="0" w:space="0" w:color="auto"/>
        <w:right w:val="none" w:sz="0" w:space="0" w:color="auto"/>
      </w:divBdr>
    </w:div>
    <w:div w:id="1234704902">
      <w:bodyDiv w:val="1"/>
      <w:marLeft w:val="0"/>
      <w:marRight w:val="0"/>
      <w:marTop w:val="0"/>
      <w:marBottom w:val="0"/>
      <w:divBdr>
        <w:top w:val="none" w:sz="0" w:space="0" w:color="auto"/>
        <w:left w:val="none" w:sz="0" w:space="0" w:color="auto"/>
        <w:bottom w:val="none" w:sz="0" w:space="0" w:color="auto"/>
        <w:right w:val="none" w:sz="0" w:space="0" w:color="auto"/>
      </w:divBdr>
    </w:div>
    <w:div w:id="1439643935">
      <w:bodyDiv w:val="1"/>
      <w:marLeft w:val="0"/>
      <w:marRight w:val="0"/>
      <w:marTop w:val="0"/>
      <w:marBottom w:val="0"/>
      <w:divBdr>
        <w:top w:val="none" w:sz="0" w:space="0" w:color="auto"/>
        <w:left w:val="none" w:sz="0" w:space="0" w:color="auto"/>
        <w:bottom w:val="none" w:sz="0" w:space="0" w:color="auto"/>
        <w:right w:val="none" w:sz="0" w:space="0" w:color="auto"/>
      </w:divBdr>
    </w:div>
    <w:div w:id="1629511447">
      <w:bodyDiv w:val="1"/>
      <w:marLeft w:val="0"/>
      <w:marRight w:val="0"/>
      <w:marTop w:val="0"/>
      <w:marBottom w:val="0"/>
      <w:divBdr>
        <w:top w:val="none" w:sz="0" w:space="0" w:color="auto"/>
        <w:left w:val="none" w:sz="0" w:space="0" w:color="auto"/>
        <w:bottom w:val="none" w:sz="0" w:space="0" w:color="auto"/>
        <w:right w:val="none" w:sz="0" w:space="0" w:color="auto"/>
      </w:divBdr>
    </w:div>
    <w:div w:id="1713650392">
      <w:bodyDiv w:val="1"/>
      <w:marLeft w:val="0"/>
      <w:marRight w:val="0"/>
      <w:marTop w:val="0"/>
      <w:marBottom w:val="0"/>
      <w:divBdr>
        <w:top w:val="none" w:sz="0" w:space="0" w:color="auto"/>
        <w:left w:val="none" w:sz="0" w:space="0" w:color="auto"/>
        <w:bottom w:val="none" w:sz="0" w:space="0" w:color="auto"/>
        <w:right w:val="none" w:sz="0" w:space="0" w:color="auto"/>
      </w:divBdr>
    </w:div>
    <w:div w:id="1952586487">
      <w:bodyDiv w:val="1"/>
      <w:marLeft w:val="0"/>
      <w:marRight w:val="0"/>
      <w:marTop w:val="0"/>
      <w:marBottom w:val="0"/>
      <w:divBdr>
        <w:top w:val="none" w:sz="0" w:space="0" w:color="auto"/>
        <w:left w:val="none" w:sz="0" w:space="0" w:color="auto"/>
        <w:bottom w:val="none" w:sz="0" w:space="0" w:color="auto"/>
        <w:right w:val="none" w:sz="0" w:space="0" w:color="auto"/>
      </w:divBdr>
    </w:div>
    <w:div w:id="21393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FA5BB-9417-4D07-A052-0C620F4B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周俊龙</dc:creator>
  <cp:keywords/>
  <dc:description/>
  <cp:lastModifiedBy>ZM 杰克</cp:lastModifiedBy>
  <cp:revision>6</cp:revision>
  <dcterms:created xsi:type="dcterms:W3CDTF">2025-07-04T00:45:00Z</dcterms:created>
  <dcterms:modified xsi:type="dcterms:W3CDTF">2025-07-04T03:24:00Z</dcterms:modified>
</cp:coreProperties>
</file>