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keepNext w:val="0"/>
        <w:keepLines w:val="0"/>
        <w:pageBreakBefore w:val="0"/>
        <w:widowControl w:val="0"/>
        <w:kinsoku/>
        <w:wordWrap/>
        <w:overflowPunct/>
        <w:topLinePunct w:val="0"/>
        <w:autoSpaceDE/>
        <w:autoSpaceDN/>
        <w:bidi w:val="0"/>
        <w:adjustRightInd/>
        <w:snapToGrid/>
        <w:spacing w:line="578" w:lineRule="exact"/>
        <w:ind w:right="0" w:rightChars="0"/>
        <w:jc w:val="center"/>
        <w:textAlignment w:val="auto"/>
        <w:outlineLvl w:val="9"/>
        <w:rPr>
          <w:rFonts w:hint="eastAsia" w:ascii="宋体" w:hAnsi="宋体" w:eastAsia="宋体" w:cs="宋体"/>
          <w:sz w:val="44"/>
          <w:szCs w:val="44"/>
        </w:rPr>
      </w:pPr>
    </w:p>
    <w:p>
      <w:pPr>
        <w:keepNext w:val="0"/>
        <w:keepLines w:val="0"/>
        <w:pageBreakBefore w:val="0"/>
        <w:widowControl w:val="0"/>
        <w:kinsoku/>
        <w:wordWrap/>
        <w:overflowPunct/>
        <w:topLinePunct w:val="0"/>
        <w:autoSpaceDE/>
        <w:autoSpaceDN/>
        <w:bidi w:val="0"/>
        <w:adjustRightInd/>
        <w:snapToGrid/>
        <w:spacing w:line="578" w:lineRule="exact"/>
        <w:ind w:right="0" w:rightChars="0"/>
        <w:jc w:val="center"/>
        <w:textAlignment w:val="auto"/>
        <w:outlineLvl w:val="9"/>
        <w:rPr>
          <w:rFonts w:hint="eastAsia" w:ascii="宋体" w:hAnsi="宋体" w:eastAsia="宋体" w:cs="宋体"/>
          <w:sz w:val="44"/>
          <w:szCs w:val="44"/>
        </w:rPr>
      </w:pPr>
      <w:bookmarkStart w:id="5" w:name="_GoBack"/>
      <w:bookmarkEnd w:id="5"/>
    </w:p>
    <w:p>
      <w:pPr>
        <w:keepNext w:val="0"/>
        <w:keepLines w:val="0"/>
        <w:pageBreakBefore w:val="0"/>
        <w:widowControl w:val="0"/>
        <w:kinsoku/>
        <w:wordWrap/>
        <w:overflowPunct/>
        <w:topLinePunct w:val="0"/>
        <w:autoSpaceDE/>
        <w:autoSpaceDN/>
        <w:bidi w:val="0"/>
        <w:adjustRightInd/>
        <w:snapToGrid/>
        <w:spacing w:line="578" w:lineRule="exact"/>
        <w:ind w:right="0" w:right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三江侗族自治县少数民族特色村寨</w:t>
      </w:r>
    </w:p>
    <w:p>
      <w:pPr>
        <w:keepNext w:val="0"/>
        <w:keepLines w:val="0"/>
        <w:pageBreakBefore w:val="0"/>
        <w:widowControl w:val="0"/>
        <w:kinsoku/>
        <w:wordWrap/>
        <w:overflowPunct/>
        <w:topLinePunct w:val="0"/>
        <w:autoSpaceDE/>
        <w:autoSpaceDN/>
        <w:bidi w:val="0"/>
        <w:adjustRightInd/>
        <w:snapToGrid/>
        <w:spacing w:line="578" w:lineRule="exact"/>
        <w:ind w:right="0" w:right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保护与发展条例</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404" w:leftChars="203" w:right="222" w:rightChars="113" w:hanging="7"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（2015年7月8日三江侗族自治县第十五届人民代表大会第六次会议通过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2015年9月25日广西壮族自治区第十二届人民代表大会常务委员会第十九次会议批准）</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right="0" w:rightChars="0" w:firstLine="620" w:firstLineChars="202"/>
        <w:textAlignment w:val="auto"/>
        <w:outlineLvl w:val="9"/>
        <w:rPr>
          <w:rFonts w:eastAsia="仿宋_GB2312"/>
          <w:sz w:val="32"/>
          <w:szCs w:val="32"/>
        </w:rPr>
      </w:pPr>
      <w:r>
        <w:rPr>
          <w:rFonts w:eastAsia="黑体"/>
          <w:sz w:val="32"/>
          <w:szCs w:val="32"/>
        </w:rPr>
        <w:t>第一条</w:t>
      </w:r>
      <w:r>
        <w:rPr>
          <w:rFonts w:eastAsia="仿宋_GB2312"/>
          <w:sz w:val="32"/>
          <w:szCs w:val="32"/>
        </w:rPr>
        <w:t xml:space="preserve">  为加强三江侗族自治县（以下简称自治县）行政区域内少数民族特色村寨的保护工作，促进少数民族特色村寨的发展，根据《中华人民共和国民族区域自治法》</w:t>
      </w:r>
      <w:r>
        <w:rPr>
          <w:rFonts w:hint="eastAsia" w:eastAsia="仿宋_GB2312"/>
          <w:sz w:val="32"/>
          <w:szCs w:val="32"/>
        </w:rPr>
        <w:t>的</w:t>
      </w:r>
      <w:r>
        <w:rPr>
          <w:rFonts w:eastAsia="仿宋_GB2312"/>
          <w:sz w:val="32"/>
          <w:szCs w:val="32"/>
        </w:rPr>
        <w:t>规定，结合自治县实际情况，制定本条例。</w:t>
      </w:r>
    </w:p>
    <w:p>
      <w:pPr>
        <w:keepNext w:val="0"/>
        <w:keepLines w:val="0"/>
        <w:pageBreakBefore w:val="0"/>
        <w:widowControl w:val="0"/>
        <w:kinsoku/>
        <w:wordWrap/>
        <w:overflowPunct/>
        <w:topLinePunct w:val="0"/>
        <w:autoSpaceDE/>
        <w:autoSpaceDN/>
        <w:bidi w:val="0"/>
        <w:adjustRightInd/>
        <w:snapToGrid/>
        <w:spacing w:line="578" w:lineRule="exact"/>
        <w:ind w:right="0" w:rightChars="0" w:firstLine="620" w:firstLineChars="202"/>
        <w:textAlignment w:val="auto"/>
        <w:outlineLvl w:val="9"/>
        <w:rPr>
          <w:rFonts w:eastAsia="仿宋_GB2312"/>
          <w:sz w:val="32"/>
          <w:szCs w:val="32"/>
        </w:rPr>
      </w:pPr>
      <w:r>
        <w:rPr>
          <w:rFonts w:eastAsia="黑体"/>
          <w:sz w:val="32"/>
          <w:szCs w:val="32"/>
        </w:rPr>
        <w:t>第二条</w:t>
      </w:r>
      <w:r>
        <w:rPr>
          <w:rFonts w:eastAsia="仿宋_GB2312"/>
          <w:sz w:val="32"/>
          <w:szCs w:val="32"/>
        </w:rPr>
        <w:t xml:space="preserve">  自治县行政区域内少数民族特色村寨的保护、建设、发展和利用适用本条例。</w:t>
      </w:r>
    </w:p>
    <w:p>
      <w:pPr>
        <w:keepNext w:val="0"/>
        <w:keepLines w:val="0"/>
        <w:pageBreakBefore w:val="0"/>
        <w:widowControl w:val="0"/>
        <w:kinsoku/>
        <w:wordWrap/>
        <w:overflowPunct/>
        <w:topLinePunct w:val="0"/>
        <w:autoSpaceDE/>
        <w:autoSpaceDN/>
        <w:bidi w:val="0"/>
        <w:adjustRightInd/>
        <w:snapToGrid/>
        <w:spacing w:line="578" w:lineRule="exact"/>
        <w:ind w:right="0" w:rightChars="0" w:firstLine="620" w:firstLineChars="202"/>
        <w:textAlignment w:val="auto"/>
        <w:outlineLvl w:val="9"/>
        <w:rPr>
          <w:rFonts w:eastAsia="仿宋_GB2312"/>
          <w:sz w:val="32"/>
          <w:szCs w:val="32"/>
        </w:rPr>
      </w:pPr>
      <w:r>
        <w:rPr>
          <w:rFonts w:eastAsia="黑体"/>
          <w:sz w:val="32"/>
          <w:szCs w:val="32"/>
        </w:rPr>
        <w:t>第三条</w:t>
      </w:r>
      <w:r>
        <w:rPr>
          <w:rFonts w:eastAsia="仿宋_GB2312"/>
          <w:sz w:val="32"/>
          <w:szCs w:val="32"/>
        </w:rPr>
        <w:t xml:space="preserve">  少数民族特色村寨保护应当坚持立足发展、保护利用，因地制宜、突出特色，科学规划、统筹兼顾，政府主导、社会参与、村民自治的原则。</w:t>
      </w:r>
    </w:p>
    <w:p>
      <w:pPr>
        <w:keepNext w:val="0"/>
        <w:keepLines w:val="0"/>
        <w:pageBreakBefore w:val="0"/>
        <w:widowControl w:val="0"/>
        <w:kinsoku/>
        <w:wordWrap/>
        <w:overflowPunct/>
        <w:topLinePunct w:val="0"/>
        <w:autoSpaceDE/>
        <w:autoSpaceDN/>
        <w:bidi w:val="0"/>
        <w:adjustRightInd/>
        <w:snapToGrid/>
        <w:spacing w:line="578" w:lineRule="exact"/>
        <w:ind w:right="0" w:rightChars="0" w:firstLine="620" w:firstLineChars="202"/>
        <w:textAlignment w:val="auto"/>
        <w:outlineLvl w:val="9"/>
        <w:rPr>
          <w:rFonts w:eastAsia="仿宋_GB2312"/>
          <w:sz w:val="32"/>
          <w:szCs w:val="32"/>
        </w:rPr>
      </w:pPr>
      <w:r>
        <w:rPr>
          <w:rFonts w:eastAsia="黑体"/>
          <w:sz w:val="32"/>
          <w:szCs w:val="32"/>
        </w:rPr>
        <w:t>第四条</w:t>
      </w:r>
      <w:r>
        <w:rPr>
          <w:rFonts w:eastAsia="仿宋_GB2312"/>
          <w:sz w:val="32"/>
          <w:szCs w:val="32"/>
        </w:rPr>
        <w:t xml:space="preserve">  本条例所称少数民族特色村寨，是指自治县行政区域内少数民族人口相对聚居且比例较高，生产生活功能较为完备，侗族以及其他世居少数民族文化特征及其聚落特征明显的自然村或者行政村。</w:t>
      </w:r>
    </w:p>
    <w:p>
      <w:pPr>
        <w:keepNext w:val="0"/>
        <w:keepLines w:val="0"/>
        <w:pageBreakBefore w:val="0"/>
        <w:widowControl w:val="0"/>
        <w:kinsoku/>
        <w:wordWrap/>
        <w:overflowPunct/>
        <w:topLinePunct w:val="0"/>
        <w:autoSpaceDE/>
        <w:autoSpaceDN/>
        <w:bidi w:val="0"/>
        <w:adjustRightInd/>
        <w:snapToGrid/>
        <w:spacing w:line="578" w:lineRule="exact"/>
        <w:ind w:right="0" w:rightChars="0" w:firstLine="620" w:firstLineChars="202"/>
        <w:textAlignment w:val="auto"/>
        <w:outlineLvl w:val="9"/>
        <w:rPr>
          <w:rFonts w:eastAsia="仿宋_GB2312"/>
          <w:sz w:val="32"/>
          <w:szCs w:val="32"/>
        </w:rPr>
      </w:pPr>
      <w:r>
        <w:rPr>
          <w:rFonts w:eastAsia="黑体"/>
          <w:sz w:val="32"/>
          <w:szCs w:val="32"/>
        </w:rPr>
        <w:t xml:space="preserve">第五条  </w:t>
      </w:r>
      <w:r>
        <w:rPr>
          <w:rFonts w:eastAsia="仿宋_GB2312"/>
          <w:sz w:val="32"/>
          <w:szCs w:val="32"/>
        </w:rPr>
        <w:t>自治县人民政府建立少数民族特色村寨保护名录，对列入保护名录的村寨予以重点保护，在资金上给予扶持。</w:t>
      </w:r>
    </w:p>
    <w:p>
      <w:pPr>
        <w:keepNext w:val="0"/>
        <w:keepLines w:val="0"/>
        <w:pageBreakBefore w:val="0"/>
        <w:widowControl w:val="0"/>
        <w:kinsoku/>
        <w:wordWrap/>
        <w:overflowPunct/>
        <w:topLinePunct w:val="0"/>
        <w:autoSpaceDE/>
        <w:autoSpaceDN/>
        <w:bidi w:val="0"/>
        <w:adjustRightInd/>
        <w:snapToGrid/>
        <w:spacing w:line="578" w:lineRule="exact"/>
        <w:ind w:right="0" w:rightChars="0" w:firstLine="620" w:firstLineChars="202"/>
        <w:textAlignment w:val="auto"/>
        <w:outlineLvl w:val="9"/>
        <w:rPr>
          <w:rFonts w:eastAsia="仿宋_GB2312"/>
          <w:sz w:val="32"/>
          <w:szCs w:val="32"/>
        </w:rPr>
      </w:pPr>
      <w:r>
        <w:rPr>
          <w:rFonts w:eastAsia="仿宋_GB2312"/>
          <w:sz w:val="32"/>
          <w:szCs w:val="32"/>
        </w:rPr>
        <w:t>自治县少数民族特色村寨保护名录应当向社会公布。</w:t>
      </w:r>
    </w:p>
    <w:p>
      <w:pPr>
        <w:keepNext w:val="0"/>
        <w:keepLines w:val="0"/>
        <w:pageBreakBefore w:val="0"/>
        <w:widowControl w:val="0"/>
        <w:kinsoku/>
        <w:wordWrap/>
        <w:overflowPunct/>
        <w:topLinePunct w:val="0"/>
        <w:autoSpaceDE/>
        <w:autoSpaceDN/>
        <w:bidi w:val="0"/>
        <w:adjustRightInd/>
        <w:snapToGrid/>
        <w:spacing w:line="578" w:lineRule="exact"/>
        <w:ind w:right="0" w:rightChars="0" w:firstLine="620" w:firstLineChars="202"/>
        <w:textAlignment w:val="auto"/>
        <w:outlineLvl w:val="9"/>
        <w:rPr>
          <w:rFonts w:eastAsia="仿宋_GB2312"/>
          <w:sz w:val="32"/>
          <w:szCs w:val="32"/>
        </w:rPr>
      </w:pPr>
      <w:r>
        <w:rPr>
          <w:rFonts w:eastAsia="仿宋_GB2312"/>
          <w:sz w:val="32"/>
          <w:szCs w:val="32"/>
        </w:rPr>
        <w:t>自治县人民政府应当积极争取上级有关部门对少数民族特色村寨保护工作给予政策、项目、技术、资金等方面的支持。</w:t>
      </w:r>
    </w:p>
    <w:p>
      <w:pPr>
        <w:keepNext w:val="0"/>
        <w:keepLines w:val="0"/>
        <w:pageBreakBefore w:val="0"/>
        <w:widowControl w:val="0"/>
        <w:kinsoku/>
        <w:wordWrap/>
        <w:overflowPunct/>
        <w:topLinePunct w:val="0"/>
        <w:autoSpaceDE/>
        <w:autoSpaceDN/>
        <w:bidi w:val="0"/>
        <w:adjustRightInd/>
        <w:snapToGrid/>
        <w:spacing w:line="578" w:lineRule="exact"/>
        <w:ind w:right="0" w:rightChars="0" w:firstLine="620" w:firstLineChars="202"/>
        <w:textAlignment w:val="auto"/>
        <w:outlineLvl w:val="9"/>
        <w:rPr>
          <w:rFonts w:hint="eastAsia" w:eastAsia="仿宋_GB2312"/>
          <w:sz w:val="32"/>
          <w:szCs w:val="32"/>
        </w:rPr>
      </w:pPr>
      <w:r>
        <w:rPr>
          <w:rFonts w:eastAsia="黑体"/>
          <w:sz w:val="32"/>
          <w:szCs w:val="32"/>
        </w:rPr>
        <w:t xml:space="preserve">第六条  </w:t>
      </w:r>
      <w:r>
        <w:rPr>
          <w:rFonts w:eastAsia="仿宋_GB2312"/>
          <w:sz w:val="32"/>
          <w:szCs w:val="32"/>
        </w:rPr>
        <w:t>列入自治县保护名录的少数民族特色村寨，</w:t>
      </w:r>
      <w:r>
        <w:rPr>
          <w:rFonts w:hint="eastAsia" w:eastAsia="仿宋_GB2312"/>
          <w:sz w:val="32"/>
          <w:szCs w:val="32"/>
        </w:rPr>
        <w:t>少数民族人口比例应当不低于30%、总户数不低于30户、特色民居不低于村寨民居50%，并同时具备下列条件之一：</w:t>
      </w:r>
    </w:p>
    <w:p>
      <w:pPr>
        <w:keepNext w:val="0"/>
        <w:keepLines w:val="0"/>
        <w:pageBreakBefore w:val="0"/>
        <w:widowControl w:val="0"/>
        <w:kinsoku/>
        <w:wordWrap/>
        <w:overflowPunct/>
        <w:topLinePunct w:val="0"/>
        <w:autoSpaceDE/>
        <w:autoSpaceDN/>
        <w:bidi w:val="0"/>
        <w:adjustRightInd/>
        <w:snapToGrid/>
        <w:spacing w:line="578" w:lineRule="exact"/>
        <w:ind w:right="0" w:rightChars="0" w:firstLine="620" w:firstLineChars="202"/>
        <w:textAlignment w:val="auto"/>
        <w:outlineLvl w:val="9"/>
        <w:rPr>
          <w:rFonts w:eastAsia="仿宋_GB2312"/>
          <w:sz w:val="32"/>
          <w:szCs w:val="32"/>
        </w:rPr>
      </w:pPr>
      <w:r>
        <w:rPr>
          <w:rFonts w:eastAsia="仿宋_GB2312"/>
          <w:sz w:val="32"/>
          <w:szCs w:val="32"/>
        </w:rPr>
        <w:t>（一）具有特色生态自然景观和民族特色产业的；</w:t>
      </w:r>
    </w:p>
    <w:p>
      <w:pPr>
        <w:keepNext w:val="0"/>
        <w:keepLines w:val="0"/>
        <w:pageBreakBefore w:val="0"/>
        <w:widowControl w:val="0"/>
        <w:kinsoku/>
        <w:wordWrap/>
        <w:overflowPunct/>
        <w:topLinePunct w:val="0"/>
        <w:autoSpaceDE/>
        <w:autoSpaceDN/>
        <w:bidi w:val="0"/>
        <w:adjustRightInd/>
        <w:snapToGrid/>
        <w:spacing w:line="578" w:lineRule="exact"/>
        <w:ind w:right="0" w:rightChars="0" w:firstLine="620" w:firstLineChars="202"/>
        <w:textAlignment w:val="auto"/>
        <w:outlineLvl w:val="9"/>
        <w:rPr>
          <w:rFonts w:eastAsia="仿宋_GB2312"/>
          <w:sz w:val="32"/>
          <w:szCs w:val="32"/>
        </w:rPr>
      </w:pPr>
      <w:r>
        <w:rPr>
          <w:rFonts w:eastAsia="仿宋_GB2312"/>
          <w:sz w:val="32"/>
          <w:szCs w:val="32"/>
        </w:rPr>
        <w:t>（</w:t>
      </w:r>
      <w:r>
        <w:rPr>
          <w:rFonts w:hint="eastAsia" w:eastAsia="仿宋_GB2312"/>
          <w:sz w:val="32"/>
          <w:szCs w:val="32"/>
        </w:rPr>
        <w:t>二</w:t>
      </w:r>
      <w:r>
        <w:rPr>
          <w:rFonts w:eastAsia="仿宋_GB2312"/>
          <w:sz w:val="32"/>
          <w:szCs w:val="32"/>
        </w:rPr>
        <w:t>）主体建筑群具有少数民族特色，布局协调，风格典型的；</w:t>
      </w:r>
    </w:p>
    <w:p>
      <w:pPr>
        <w:keepNext w:val="0"/>
        <w:keepLines w:val="0"/>
        <w:pageBreakBefore w:val="0"/>
        <w:widowControl w:val="0"/>
        <w:kinsoku/>
        <w:wordWrap/>
        <w:overflowPunct/>
        <w:topLinePunct w:val="0"/>
        <w:autoSpaceDE/>
        <w:autoSpaceDN/>
        <w:bidi w:val="0"/>
        <w:adjustRightInd/>
        <w:snapToGrid/>
        <w:spacing w:line="578" w:lineRule="exact"/>
        <w:ind w:right="0" w:rightChars="0" w:firstLine="602" w:firstLineChars="196"/>
        <w:textAlignment w:val="auto"/>
        <w:outlineLvl w:val="9"/>
        <w:rPr>
          <w:rFonts w:eastAsia="仿宋_GB2312"/>
          <w:sz w:val="32"/>
          <w:szCs w:val="32"/>
        </w:rPr>
      </w:pPr>
      <w:r>
        <w:rPr>
          <w:rFonts w:eastAsia="仿宋_GB2312"/>
          <w:sz w:val="32"/>
          <w:szCs w:val="32"/>
        </w:rPr>
        <w:t>（</w:t>
      </w:r>
      <w:r>
        <w:rPr>
          <w:rFonts w:hint="eastAsia" w:eastAsia="仿宋_GB2312"/>
          <w:sz w:val="32"/>
          <w:szCs w:val="32"/>
        </w:rPr>
        <w:t>三</w:t>
      </w:r>
      <w:r>
        <w:rPr>
          <w:rFonts w:eastAsia="仿宋_GB2312"/>
          <w:sz w:val="32"/>
          <w:szCs w:val="32"/>
        </w:rPr>
        <w:t>）民族传统习俗保存完整的；</w:t>
      </w:r>
    </w:p>
    <w:p>
      <w:pPr>
        <w:keepNext w:val="0"/>
        <w:keepLines w:val="0"/>
        <w:pageBreakBefore w:val="0"/>
        <w:widowControl w:val="0"/>
        <w:kinsoku/>
        <w:wordWrap/>
        <w:overflowPunct/>
        <w:topLinePunct w:val="0"/>
        <w:autoSpaceDE/>
        <w:autoSpaceDN/>
        <w:bidi w:val="0"/>
        <w:adjustRightInd/>
        <w:snapToGrid/>
        <w:spacing w:line="578" w:lineRule="exact"/>
        <w:ind w:right="0" w:rightChars="0" w:firstLine="620" w:firstLineChars="202"/>
        <w:textAlignment w:val="auto"/>
        <w:outlineLvl w:val="9"/>
        <w:rPr>
          <w:rFonts w:eastAsia="仿宋_GB2312"/>
          <w:sz w:val="32"/>
          <w:szCs w:val="32"/>
        </w:rPr>
      </w:pPr>
      <w:r>
        <w:rPr>
          <w:rFonts w:eastAsia="仿宋_GB2312"/>
          <w:sz w:val="32"/>
          <w:szCs w:val="32"/>
        </w:rPr>
        <w:t>（</w:t>
      </w:r>
      <w:r>
        <w:rPr>
          <w:rFonts w:hint="eastAsia" w:eastAsia="仿宋_GB2312"/>
          <w:sz w:val="32"/>
          <w:szCs w:val="32"/>
        </w:rPr>
        <w:t>四</w:t>
      </w:r>
      <w:r>
        <w:rPr>
          <w:rFonts w:eastAsia="仿宋_GB2312"/>
          <w:sz w:val="32"/>
          <w:szCs w:val="32"/>
        </w:rPr>
        <w:t>）民族民间传统艺术或者工艺留存完好，至今仍在应用，独具特色的；</w:t>
      </w:r>
    </w:p>
    <w:p>
      <w:pPr>
        <w:keepNext w:val="0"/>
        <w:keepLines w:val="0"/>
        <w:pageBreakBefore w:val="0"/>
        <w:widowControl w:val="0"/>
        <w:kinsoku/>
        <w:wordWrap/>
        <w:overflowPunct/>
        <w:topLinePunct w:val="0"/>
        <w:autoSpaceDE/>
        <w:autoSpaceDN/>
        <w:bidi w:val="0"/>
        <w:adjustRightInd/>
        <w:snapToGrid/>
        <w:spacing w:line="578" w:lineRule="exact"/>
        <w:ind w:right="0" w:rightChars="0" w:firstLine="620" w:firstLineChars="202"/>
        <w:textAlignment w:val="auto"/>
        <w:outlineLvl w:val="9"/>
        <w:rPr>
          <w:rFonts w:eastAsia="仿宋_GB2312"/>
          <w:sz w:val="32"/>
          <w:szCs w:val="32"/>
        </w:rPr>
      </w:pPr>
      <w:r>
        <w:rPr>
          <w:rFonts w:eastAsia="仿宋_GB2312"/>
          <w:sz w:val="32"/>
          <w:szCs w:val="32"/>
        </w:rPr>
        <w:t>（</w:t>
      </w:r>
      <w:r>
        <w:rPr>
          <w:rFonts w:hint="eastAsia" w:eastAsia="仿宋_GB2312"/>
          <w:sz w:val="32"/>
          <w:szCs w:val="32"/>
        </w:rPr>
        <w:t>五</w:t>
      </w:r>
      <w:r>
        <w:rPr>
          <w:rFonts w:eastAsia="仿宋_GB2312"/>
          <w:sz w:val="32"/>
          <w:szCs w:val="32"/>
        </w:rPr>
        <w:t>）保存有与民族传统文化或者重大历史事件、历史名人相关的文物古迹的。</w:t>
      </w:r>
    </w:p>
    <w:p>
      <w:pPr>
        <w:keepNext w:val="0"/>
        <w:keepLines w:val="0"/>
        <w:pageBreakBefore w:val="0"/>
        <w:widowControl w:val="0"/>
        <w:kinsoku/>
        <w:wordWrap/>
        <w:overflowPunct/>
        <w:topLinePunct w:val="0"/>
        <w:autoSpaceDE/>
        <w:autoSpaceDN/>
        <w:bidi w:val="0"/>
        <w:adjustRightInd/>
        <w:snapToGrid/>
        <w:spacing w:line="578" w:lineRule="exact"/>
        <w:ind w:right="0" w:rightChars="0" w:firstLine="620" w:firstLineChars="202"/>
        <w:textAlignment w:val="auto"/>
        <w:outlineLvl w:val="9"/>
        <w:rPr>
          <w:rFonts w:eastAsia="仿宋_GB2312"/>
          <w:sz w:val="32"/>
          <w:szCs w:val="32"/>
        </w:rPr>
      </w:pPr>
      <w:r>
        <w:rPr>
          <w:rFonts w:eastAsia="仿宋_GB2312"/>
          <w:sz w:val="32"/>
          <w:szCs w:val="32"/>
        </w:rPr>
        <w:t>具备前款所述条件的村寨，经村民会议或者村民代表会议讨论同意后，由村民委员会向乡（镇）人民政府提出申请，乡（镇）人民政府初审后上报自治县人民政府，由自治县人民政府组织有关专家进行综合评估后，决定是否将该村寨列入自治县少数民族特色村寨保护名录。</w:t>
      </w:r>
    </w:p>
    <w:p>
      <w:pPr>
        <w:keepNext w:val="0"/>
        <w:keepLines w:val="0"/>
        <w:pageBreakBefore w:val="0"/>
        <w:widowControl w:val="0"/>
        <w:kinsoku/>
        <w:wordWrap/>
        <w:overflowPunct/>
        <w:topLinePunct w:val="0"/>
        <w:autoSpaceDE/>
        <w:autoSpaceDN/>
        <w:bidi w:val="0"/>
        <w:adjustRightInd/>
        <w:snapToGrid/>
        <w:spacing w:line="578" w:lineRule="exact"/>
        <w:ind w:right="0" w:rightChars="0" w:firstLine="620" w:firstLineChars="202"/>
        <w:textAlignment w:val="auto"/>
        <w:outlineLvl w:val="9"/>
        <w:rPr>
          <w:rFonts w:eastAsia="仿宋_GB2312"/>
          <w:sz w:val="32"/>
          <w:szCs w:val="32"/>
        </w:rPr>
      </w:pPr>
      <w:r>
        <w:rPr>
          <w:rFonts w:eastAsia="仿宋_GB2312"/>
          <w:sz w:val="32"/>
          <w:szCs w:val="32"/>
        </w:rPr>
        <w:t>村民委员会向乡（镇）人民政府提出申请时，应当提交村寨基本情况的说明。</w:t>
      </w:r>
    </w:p>
    <w:p>
      <w:pPr>
        <w:keepNext w:val="0"/>
        <w:keepLines w:val="0"/>
        <w:pageBreakBefore w:val="0"/>
        <w:widowControl w:val="0"/>
        <w:kinsoku/>
        <w:wordWrap/>
        <w:overflowPunct/>
        <w:topLinePunct w:val="0"/>
        <w:autoSpaceDE/>
        <w:autoSpaceDN/>
        <w:bidi w:val="0"/>
        <w:adjustRightInd/>
        <w:snapToGrid/>
        <w:spacing w:line="578" w:lineRule="exact"/>
        <w:ind w:right="0" w:rightChars="0" w:firstLine="620" w:firstLineChars="202"/>
        <w:textAlignment w:val="auto"/>
        <w:outlineLvl w:val="9"/>
        <w:rPr>
          <w:rFonts w:eastAsia="仿宋_GB2312"/>
          <w:sz w:val="32"/>
          <w:szCs w:val="32"/>
        </w:rPr>
      </w:pPr>
      <w:r>
        <w:rPr>
          <w:rFonts w:eastAsia="黑体"/>
          <w:sz w:val="32"/>
          <w:szCs w:val="32"/>
        </w:rPr>
        <w:t>第七条</w:t>
      </w:r>
      <w:r>
        <w:rPr>
          <w:rFonts w:eastAsia="仿宋_GB2312"/>
          <w:sz w:val="32"/>
          <w:szCs w:val="32"/>
        </w:rPr>
        <w:t xml:space="preserve">  列入自治县保护名录的少数民族特色村寨，自列入保护名录之日起两年内，应当由其所在乡（镇）人民政府组织完成保护规划的编制工作。</w:t>
      </w:r>
    </w:p>
    <w:p>
      <w:pPr>
        <w:keepNext w:val="0"/>
        <w:keepLines w:val="0"/>
        <w:pageBreakBefore w:val="0"/>
        <w:widowControl w:val="0"/>
        <w:kinsoku/>
        <w:wordWrap/>
        <w:overflowPunct/>
        <w:topLinePunct w:val="0"/>
        <w:autoSpaceDE/>
        <w:autoSpaceDN/>
        <w:bidi w:val="0"/>
        <w:adjustRightInd/>
        <w:snapToGrid/>
        <w:spacing w:line="578" w:lineRule="exact"/>
        <w:ind w:right="0" w:rightChars="0" w:firstLine="620" w:firstLineChars="202"/>
        <w:textAlignment w:val="auto"/>
        <w:outlineLvl w:val="9"/>
        <w:rPr>
          <w:rFonts w:eastAsia="仿宋_GB2312"/>
          <w:sz w:val="32"/>
          <w:szCs w:val="32"/>
        </w:rPr>
      </w:pPr>
      <w:r>
        <w:rPr>
          <w:rFonts w:eastAsia="仿宋_GB2312"/>
          <w:sz w:val="32"/>
          <w:szCs w:val="32"/>
        </w:rPr>
        <w:t>在编制保护规划时，组织编制规划的乡（镇）人民政府应当将规划草案予以公告，并采取论证会、听证会或者其他方式广泛征求相关部门、专家以及该村寨村民的意见。</w:t>
      </w:r>
    </w:p>
    <w:p>
      <w:pPr>
        <w:keepNext w:val="0"/>
        <w:keepLines w:val="0"/>
        <w:pageBreakBefore w:val="0"/>
        <w:widowControl w:val="0"/>
        <w:kinsoku/>
        <w:wordWrap/>
        <w:overflowPunct/>
        <w:topLinePunct w:val="0"/>
        <w:autoSpaceDE/>
        <w:autoSpaceDN/>
        <w:bidi w:val="0"/>
        <w:adjustRightInd/>
        <w:snapToGrid/>
        <w:spacing w:line="578" w:lineRule="exact"/>
        <w:ind w:right="0" w:rightChars="0" w:firstLine="620" w:firstLineChars="202"/>
        <w:textAlignment w:val="auto"/>
        <w:outlineLvl w:val="9"/>
        <w:rPr>
          <w:rFonts w:eastAsia="仿宋_GB2312"/>
          <w:sz w:val="32"/>
          <w:szCs w:val="32"/>
        </w:rPr>
      </w:pPr>
      <w:r>
        <w:rPr>
          <w:rFonts w:eastAsia="仿宋_GB2312"/>
          <w:sz w:val="32"/>
          <w:szCs w:val="32"/>
        </w:rPr>
        <w:t>保护规划应当经该村寨村民会议或者村民代表会议讨论同意，提交乡（镇）人民代表大会审议后，报自治县人民政府审批。</w:t>
      </w:r>
    </w:p>
    <w:p>
      <w:pPr>
        <w:keepNext w:val="0"/>
        <w:keepLines w:val="0"/>
        <w:pageBreakBefore w:val="0"/>
        <w:widowControl w:val="0"/>
        <w:kinsoku/>
        <w:wordWrap/>
        <w:overflowPunct/>
        <w:topLinePunct w:val="0"/>
        <w:autoSpaceDE/>
        <w:autoSpaceDN/>
        <w:bidi w:val="0"/>
        <w:adjustRightInd/>
        <w:snapToGrid/>
        <w:spacing w:line="578" w:lineRule="exact"/>
        <w:ind w:right="0" w:rightChars="0" w:firstLine="620" w:firstLineChars="202"/>
        <w:textAlignment w:val="auto"/>
        <w:outlineLvl w:val="9"/>
        <w:rPr>
          <w:rFonts w:eastAsia="仿宋_GB2312"/>
          <w:sz w:val="32"/>
          <w:szCs w:val="32"/>
        </w:rPr>
      </w:pPr>
      <w:r>
        <w:rPr>
          <w:rFonts w:eastAsia="仿宋_GB2312"/>
          <w:sz w:val="32"/>
          <w:szCs w:val="32"/>
        </w:rPr>
        <w:t>保护规划经自治县人民政府批准后十五日内，由组织编制该规划的乡（镇）人民政府向社会公布。</w:t>
      </w:r>
    </w:p>
    <w:p>
      <w:pPr>
        <w:keepNext w:val="0"/>
        <w:keepLines w:val="0"/>
        <w:pageBreakBefore w:val="0"/>
        <w:widowControl w:val="0"/>
        <w:kinsoku/>
        <w:wordWrap/>
        <w:overflowPunct/>
        <w:topLinePunct w:val="0"/>
        <w:autoSpaceDE/>
        <w:autoSpaceDN/>
        <w:bidi w:val="0"/>
        <w:adjustRightInd/>
        <w:snapToGrid/>
        <w:spacing w:line="578" w:lineRule="exact"/>
        <w:ind w:right="0" w:rightChars="0" w:firstLine="620" w:firstLineChars="202"/>
        <w:textAlignment w:val="auto"/>
        <w:outlineLvl w:val="9"/>
        <w:rPr>
          <w:rFonts w:eastAsia="仿宋_GB2312"/>
          <w:sz w:val="32"/>
          <w:szCs w:val="32"/>
        </w:rPr>
      </w:pPr>
      <w:r>
        <w:rPr>
          <w:rFonts w:eastAsia="黑体"/>
          <w:sz w:val="32"/>
          <w:szCs w:val="32"/>
        </w:rPr>
        <w:t>第八条</w:t>
      </w:r>
      <w:r>
        <w:rPr>
          <w:rFonts w:eastAsia="仿宋_GB2312"/>
          <w:sz w:val="32"/>
          <w:szCs w:val="32"/>
        </w:rPr>
        <w:t xml:space="preserve">  少数民族特色村寨保护规划应当包括下列内容：</w:t>
      </w:r>
    </w:p>
    <w:p>
      <w:pPr>
        <w:keepNext w:val="0"/>
        <w:keepLines w:val="0"/>
        <w:pageBreakBefore w:val="0"/>
        <w:widowControl w:val="0"/>
        <w:kinsoku/>
        <w:wordWrap/>
        <w:overflowPunct/>
        <w:topLinePunct w:val="0"/>
        <w:autoSpaceDE/>
        <w:autoSpaceDN/>
        <w:bidi w:val="0"/>
        <w:adjustRightInd/>
        <w:snapToGrid/>
        <w:spacing w:line="578" w:lineRule="exact"/>
        <w:ind w:right="0" w:rightChars="0" w:firstLine="620" w:firstLineChars="202"/>
        <w:textAlignment w:val="auto"/>
        <w:outlineLvl w:val="9"/>
        <w:rPr>
          <w:rFonts w:eastAsia="仿宋_GB2312"/>
          <w:sz w:val="32"/>
          <w:szCs w:val="32"/>
        </w:rPr>
      </w:pPr>
      <w:r>
        <w:rPr>
          <w:rFonts w:eastAsia="仿宋_GB2312"/>
          <w:sz w:val="32"/>
          <w:szCs w:val="32"/>
        </w:rPr>
        <w:t>（一）保护原则、保护内容和规划区范围；</w:t>
      </w:r>
    </w:p>
    <w:p>
      <w:pPr>
        <w:keepNext w:val="0"/>
        <w:keepLines w:val="0"/>
        <w:pageBreakBefore w:val="0"/>
        <w:widowControl w:val="0"/>
        <w:kinsoku/>
        <w:wordWrap/>
        <w:overflowPunct/>
        <w:topLinePunct w:val="0"/>
        <w:autoSpaceDE/>
        <w:autoSpaceDN/>
        <w:bidi w:val="0"/>
        <w:adjustRightInd/>
        <w:snapToGrid/>
        <w:spacing w:line="578" w:lineRule="exact"/>
        <w:ind w:right="0" w:rightChars="0" w:firstLine="620" w:firstLineChars="202"/>
        <w:textAlignment w:val="auto"/>
        <w:outlineLvl w:val="9"/>
        <w:rPr>
          <w:rFonts w:eastAsia="仿宋_GB2312"/>
          <w:sz w:val="32"/>
          <w:szCs w:val="32"/>
        </w:rPr>
      </w:pPr>
      <w:r>
        <w:rPr>
          <w:rFonts w:eastAsia="仿宋_GB2312"/>
          <w:sz w:val="32"/>
          <w:szCs w:val="32"/>
        </w:rPr>
        <w:t>（二）保护措施、开发强度和建设控制要求；</w:t>
      </w:r>
    </w:p>
    <w:p>
      <w:pPr>
        <w:keepNext w:val="0"/>
        <w:keepLines w:val="0"/>
        <w:pageBreakBefore w:val="0"/>
        <w:widowControl w:val="0"/>
        <w:kinsoku/>
        <w:wordWrap/>
        <w:overflowPunct/>
        <w:topLinePunct w:val="0"/>
        <w:autoSpaceDE/>
        <w:autoSpaceDN/>
        <w:bidi w:val="0"/>
        <w:adjustRightInd/>
        <w:snapToGrid/>
        <w:spacing w:line="578" w:lineRule="exact"/>
        <w:ind w:right="0" w:rightChars="0" w:firstLine="620" w:firstLineChars="202"/>
        <w:textAlignment w:val="auto"/>
        <w:outlineLvl w:val="9"/>
        <w:rPr>
          <w:rFonts w:eastAsia="仿宋_GB2312"/>
          <w:sz w:val="32"/>
          <w:szCs w:val="32"/>
        </w:rPr>
      </w:pPr>
      <w:r>
        <w:rPr>
          <w:rFonts w:eastAsia="仿宋_GB2312"/>
          <w:sz w:val="32"/>
          <w:szCs w:val="32"/>
        </w:rPr>
        <w:t>（三）传统格局和历史风貌保护要求；</w:t>
      </w:r>
    </w:p>
    <w:p>
      <w:pPr>
        <w:keepNext w:val="0"/>
        <w:keepLines w:val="0"/>
        <w:pageBreakBefore w:val="0"/>
        <w:widowControl w:val="0"/>
        <w:kinsoku/>
        <w:wordWrap/>
        <w:overflowPunct/>
        <w:topLinePunct w:val="0"/>
        <w:autoSpaceDE/>
        <w:autoSpaceDN/>
        <w:bidi w:val="0"/>
        <w:adjustRightInd/>
        <w:snapToGrid/>
        <w:spacing w:line="578" w:lineRule="exact"/>
        <w:ind w:right="0" w:rightChars="0" w:firstLine="620" w:firstLineChars="202"/>
        <w:textAlignment w:val="auto"/>
        <w:outlineLvl w:val="9"/>
        <w:rPr>
          <w:rFonts w:eastAsia="仿宋_GB2312"/>
          <w:sz w:val="32"/>
          <w:szCs w:val="32"/>
        </w:rPr>
      </w:pPr>
      <w:r>
        <w:rPr>
          <w:rFonts w:eastAsia="仿宋_GB2312"/>
          <w:sz w:val="32"/>
          <w:szCs w:val="32"/>
        </w:rPr>
        <w:t>（四）保护核心区、建设控制地带和风貌协调区的范围；</w:t>
      </w:r>
    </w:p>
    <w:p>
      <w:pPr>
        <w:keepNext w:val="0"/>
        <w:keepLines w:val="0"/>
        <w:pageBreakBefore w:val="0"/>
        <w:widowControl w:val="0"/>
        <w:kinsoku/>
        <w:wordWrap/>
        <w:overflowPunct/>
        <w:topLinePunct w:val="0"/>
        <w:autoSpaceDE/>
        <w:autoSpaceDN/>
        <w:bidi w:val="0"/>
        <w:adjustRightInd/>
        <w:snapToGrid/>
        <w:spacing w:line="578" w:lineRule="exact"/>
        <w:ind w:right="0" w:rightChars="0" w:firstLine="620" w:firstLineChars="202"/>
        <w:textAlignment w:val="auto"/>
        <w:outlineLvl w:val="9"/>
        <w:rPr>
          <w:rFonts w:eastAsia="仿宋_GB2312"/>
          <w:sz w:val="32"/>
          <w:szCs w:val="32"/>
        </w:rPr>
      </w:pPr>
      <w:r>
        <w:rPr>
          <w:rFonts w:eastAsia="仿宋_GB2312"/>
          <w:sz w:val="32"/>
          <w:szCs w:val="32"/>
        </w:rPr>
        <w:t>（五）保护规划分期实施方案。</w:t>
      </w:r>
    </w:p>
    <w:p>
      <w:pPr>
        <w:keepNext w:val="0"/>
        <w:keepLines w:val="0"/>
        <w:pageBreakBefore w:val="0"/>
        <w:widowControl w:val="0"/>
        <w:kinsoku/>
        <w:wordWrap/>
        <w:overflowPunct/>
        <w:topLinePunct w:val="0"/>
        <w:autoSpaceDE/>
        <w:autoSpaceDN/>
        <w:bidi w:val="0"/>
        <w:adjustRightInd/>
        <w:snapToGrid/>
        <w:spacing w:line="578" w:lineRule="exact"/>
        <w:ind w:right="0" w:rightChars="0" w:firstLine="620" w:firstLineChars="202"/>
        <w:textAlignment w:val="auto"/>
        <w:outlineLvl w:val="9"/>
        <w:rPr>
          <w:rFonts w:eastAsia="仿宋_GB2312"/>
          <w:sz w:val="32"/>
          <w:szCs w:val="32"/>
        </w:rPr>
      </w:pPr>
      <w:r>
        <w:rPr>
          <w:rFonts w:eastAsia="黑体"/>
          <w:sz w:val="32"/>
          <w:szCs w:val="32"/>
        </w:rPr>
        <w:t>第九条</w:t>
      </w:r>
      <w:r>
        <w:rPr>
          <w:rFonts w:eastAsia="仿宋_GB2312"/>
          <w:sz w:val="32"/>
          <w:szCs w:val="32"/>
        </w:rPr>
        <w:t xml:space="preserve">  经依法批准的保护规划不得擅自修改；因村寨保护确需修改的，组织编制保护规划的乡（镇）人民政府应当向自治县人民政府提出专题报告，经自治县人民政府同意后，方可编制修改方案。修改后的保护规划，应当按照本条例第七条规定的审批程序报批。</w:t>
      </w:r>
      <w:bookmarkStart w:id="0" w:name="18"/>
      <w:bookmarkEnd w:id="0"/>
    </w:p>
    <w:p>
      <w:pPr>
        <w:keepNext w:val="0"/>
        <w:keepLines w:val="0"/>
        <w:pageBreakBefore w:val="0"/>
        <w:widowControl w:val="0"/>
        <w:kinsoku/>
        <w:wordWrap/>
        <w:overflowPunct/>
        <w:topLinePunct w:val="0"/>
        <w:autoSpaceDE/>
        <w:autoSpaceDN/>
        <w:bidi w:val="0"/>
        <w:adjustRightInd/>
        <w:snapToGrid/>
        <w:spacing w:line="578" w:lineRule="exact"/>
        <w:ind w:right="0" w:rightChars="0" w:firstLine="620" w:firstLineChars="202"/>
        <w:textAlignment w:val="auto"/>
        <w:outlineLvl w:val="9"/>
        <w:rPr>
          <w:rFonts w:eastAsia="仿宋_GB2312"/>
          <w:sz w:val="32"/>
          <w:szCs w:val="32"/>
        </w:rPr>
      </w:pPr>
      <w:r>
        <w:rPr>
          <w:rFonts w:eastAsia="黑体"/>
          <w:sz w:val="32"/>
          <w:szCs w:val="32"/>
        </w:rPr>
        <w:t>第十条</w:t>
      </w:r>
      <w:r>
        <w:rPr>
          <w:rFonts w:eastAsia="仿宋_GB2312"/>
          <w:sz w:val="32"/>
          <w:szCs w:val="32"/>
        </w:rPr>
        <w:t xml:space="preserve">  少数民族特色村寨保护规划区内的吊脚楼、鼓楼、寨门、戏台、风雨桥、踩歌堂、竞技场等建筑物及场所，应当加以保护、修缮，保持完好。</w:t>
      </w:r>
    </w:p>
    <w:p>
      <w:pPr>
        <w:keepNext w:val="0"/>
        <w:keepLines w:val="0"/>
        <w:pageBreakBefore w:val="0"/>
        <w:widowControl w:val="0"/>
        <w:kinsoku/>
        <w:wordWrap/>
        <w:overflowPunct/>
        <w:topLinePunct w:val="0"/>
        <w:autoSpaceDE/>
        <w:autoSpaceDN/>
        <w:bidi w:val="0"/>
        <w:adjustRightInd/>
        <w:snapToGrid/>
        <w:spacing w:line="578" w:lineRule="exact"/>
        <w:ind w:right="0" w:rightChars="0" w:firstLine="620" w:firstLineChars="202"/>
        <w:textAlignment w:val="auto"/>
        <w:outlineLvl w:val="9"/>
        <w:rPr>
          <w:rFonts w:eastAsia="仿宋_GB2312"/>
          <w:sz w:val="32"/>
          <w:szCs w:val="32"/>
        </w:rPr>
      </w:pPr>
      <w:r>
        <w:rPr>
          <w:rFonts w:eastAsia="仿宋_GB2312"/>
          <w:sz w:val="32"/>
          <w:szCs w:val="32"/>
        </w:rPr>
        <w:t>在保护规划区内新建、改建、扩建、维修建筑物、构筑物，应当符合保护规划规定的建设控制要求和节约资源、防御灾害的要求，保持村寨原有风貌、地方特色和民族风格。</w:t>
      </w:r>
    </w:p>
    <w:p>
      <w:pPr>
        <w:keepNext w:val="0"/>
        <w:keepLines w:val="0"/>
        <w:pageBreakBefore w:val="0"/>
        <w:widowControl w:val="0"/>
        <w:kinsoku/>
        <w:wordWrap/>
        <w:overflowPunct/>
        <w:topLinePunct w:val="0"/>
        <w:autoSpaceDE/>
        <w:autoSpaceDN/>
        <w:bidi w:val="0"/>
        <w:adjustRightInd/>
        <w:snapToGrid/>
        <w:spacing w:line="578" w:lineRule="exact"/>
        <w:ind w:right="0" w:rightChars="0" w:firstLine="620" w:firstLineChars="202"/>
        <w:textAlignment w:val="auto"/>
        <w:outlineLvl w:val="9"/>
        <w:rPr>
          <w:rFonts w:eastAsia="仿宋_GB2312"/>
          <w:sz w:val="32"/>
          <w:szCs w:val="32"/>
        </w:rPr>
      </w:pPr>
      <w:r>
        <w:rPr>
          <w:rFonts w:eastAsia="仿宋_GB2312"/>
          <w:sz w:val="32"/>
          <w:szCs w:val="32"/>
        </w:rPr>
        <w:t>在保护规划区内进行建筑工程施工的，开工前应当依法办理施工许可证。经依法批准的，施工单位应当制定施工方案，采取有效措施保护人文景观及周围的植被、水体、地貌，不得造成污染和破坏；工程竣工后，施工单位应当及时清理施工场地，恢复原状。</w:t>
      </w:r>
    </w:p>
    <w:p>
      <w:pPr>
        <w:keepNext w:val="0"/>
        <w:keepLines w:val="0"/>
        <w:pageBreakBefore w:val="0"/>
        <w:widowControl w:val="0"/>
        <w:kinsoku/>
        <w:wordWrap/>
        <w:overflowPunct/>
        <w:topLinePunct w:val="0"/>
        <w:autoSpaceDE/>
        <w:autoSpaceDN/>
        <w:bidi w:val="0"/>
        <w:adjustRightInd/>
        <w:snapToGrid/>
        <w:spacing w:line="578" w:lineRule="exact"/>
        <w:ind w:left="149" w:leftChars="76" w:right="0" w:rightChars="0" w:firstLine="461" w:firstLineChars="150"/>
        <w:textAlignment w:val="auto"/>
        <w:outlineLvl w:val="9"/>
        <w:rPr>
          <w:rFonts w:eastAsia="仿宋_GB2312"/>
          <w:sz w:val="32"/>
          <w:szCs w:val="32"/>
        </w:rPr>
      </w:pPr>
      <w:r>
        <w:rPr>
          <w:rFonts w:eastAsia="黑体"/>
          <w:sz w:val="32"/>
          <w:szCs w:val="32"/>
        </w:rPr>
        <w:t>第十一条</w:t>
      </w:r>
      <w:r>
        <w:rPr>
          <w:rFonts w:eastAsia="仿宋_GB2312"/>
          <w:sz w:val="32"/>
          <w:szCs w:val="32"/>
        </w:rPr>
        <w:t xml:space="preserve">  少数民族特色村寨保护规划区范围内，已建成的建筑物、构筑物与村寨整体建筑风格不协调、不一致的，应当按照保护规划逐步进行改造或者迁出，自治县人民政府应当依法给予相应补偿。　</w:t>
      </w:r>
    </w:p>
    <w:p>
      <w:pPr>
        <w:keepNext w:val="0"/>
        <w:keepLines w:val="0"/>
        <w:pageBreakBefore w:val="0"/>
        <w:widowControl w:val="0"/>
        <w:kinsoku/>
        <w:wordWrap/>
        <w:overflowPunct/>
        <w:topLinePunct w:val="0"/>
        <w:autoSpaceDE/>
        <w:autoSpaceDN/>
        <w:bidi w:val="0"/>
        <w:adjustRightInd/>
        <w:snapToGrid/>
        <w:spacing w:line="578" w:lineRule="exact"/>
        <w:ind w:right="0" w:rightChars="0" w:firstLine="620" w:firstLineChars="202"/>
        <w:textAlignment w:val="auto"/>
        <w:outlineLvl w:val="9"/>
        <w:rPr>
          <w:rFonts w:eastAsia="仿宋_GB2312"/>
          <w:sz w:val="32"/>
          <w:szCs w:val="32"/>
        </w:rPr>
      </w:pPr>
      <w:r>
        <w:rPr>
          <w:rFonts w:eastAsia="黑体"/>
          <w:sz w:val="32"/>
          <w:szCs w:val="32"/>
        </w:rPr>
        <w:t>第十二条</w:t>
      </w:r>
      <w:r>
        <w:rPr>
          <w:rFonts w:eastAsia="仿宋_GB2312"/>
          <w:sz w:val="32"/>
          <w:szCs w:val="32"/>
        </w:rPr>
        <w:t xml:space="preserve">  少数民族特色村寨应当加强消防安全宣传和教育，做好预防和消除火灾隐患工作。</w:t>
      </w:r>
    </w:p>
    <w:p>
      <w:pPr>
        <w:keepNext w:val="0"/>
        <w:keepLines w:val="0"/>
        <w:pageBreakBefore w:val="0"/>
        <w:widowControl w:val="0"/>
        <w:kinsoku/>
        <w:wordWrap/>
        <w:overflowPunct/>
        <w:topLinePunct w:val="0"/>
        <w:autoSpaceDE/>
        <w:autoSpaceDN/>
        <w:bidi w:val="0"/>
        <w:adjustRightInd/>
        <w:snapToGrid/>
        <w:spacing w:line="578" w:lineRule="exact"/>
        <w:ind w:right="0" w:rightChars="0" w:firstLine="620" w:firstLineChars="202"/>
        <w:textAlignment w:val="auto"/>
        <w:outlineLvl w:val="9"/>
        <w:rPr>
          <w:rFonts w:eastAsia="仿宋_GB2312"/>
          <w:sz w:val="32"/>
          <w:szCs w:val="32"/>
        </w:rPr>
      </w:pPr>
      <w:r>
        <w:rPr>
          <w:rFonts w:eastAsia="仿宋_GB2312"/>
          <w:sz w:val="32"/>
          <w:szCs w:val="32"/>
        </w:rPr>
        <w:t>因消防安全需要对少数民族特色村寨进行改造的，应当尽可能在不破坏村寨原貌的基础上，合理开设防火通道，配备消防设施。</w:t>
      </w:r>
    </w:p>
    <w:p>
      <w:pPr>
        <w:keepNext w:val="0"/>
        <w:keepLines w:val="0"/>
        <w:pageBreakBefore w:val="0"/>
        <w:widowControl w:val="0"/>
        <w:kinsoku/>
        <w:wordWrap/>
        <w:overflowPunct/>
        <w:topLinePunct w:val="0"/>
        <w:autoSpaceDE/>
        <w:autoSpaceDN/>
        <w:bidi w:val="0"/>
        <w:adjustRightInd/>
        <w:snapToGrid/>
        <w:spacing w:line="578" w:lineRule="exact"/>
        <w:ind w:right="0" w:rightChars="0" w:firstLine="620" w:firstLineChars="202"/>
        <w:textAlignment w:val="auto"/>
        <w:outlineLvl w:val="9"/>
        <w:rPr>
          <w:rFonts w:eastAsia="仿宋_GB2312"/>
          <w:sz w:val="32"/>
          <w:szCs w:val="32"/>
        </w:rPr>
      </w:pPr>
      <w:r>
        <w:rPr>
          <w:rFonts w:eastAsia="仿宋_GB2312"/>
          <w:sz w:val="32"/>
          <w:szCs w:val="32"/>
        </w:rPr>
        <w:t>任何组织和个人不得占用、堵塞、封闭消防通道，不得损坏、挪用或者擅自拆除、停用消防设施、器材。</w:t>
      </w:r>
    </w:p>
    <w:p>
      <w:pPr>
        <w:keepNext w:val="0"/>
        <w:keepLines w:val="0"/>
        <w:pageBreakBefore w:val="0"/>
        <w:widowControl w:val="0"/>
        <w:kinsoku/>
        <w:wordWrap/>
        <w:overflowPunct/>
        <w:topLinePunct w:val="0"/>
        <w:autoSpaceDE/>
        <w:autoSpaceDN/>
        <w:bidi w:val="0"/>
        <w:adjustRightInd/>
        <w:snapToGrid/>
        <w:spacing w:line="578" w:lineRule="exact"/>
        <w:ind w:right="0" w:rightChars="0" w:firstLine="620" w:firstLineChars="202"/>
        <w:textAlignment w:val="auto"/>
        <w:outlineLvl w:val="9"/>
        <w:rPr>
          <w:rFonts w:eastAsia="仿宋_GB2312"/>
          <w:sz w:val="32"/>
          <w:szCs w:val="32"/>
        </w:rPr>
      </w:pPr>
      <w:r>
        <w:rPr>
          <w:rFonts w:eastAsia="黑体"/>
          <w:sz w:val="32"/>
          <w:szCs w:val="32"/>
        </w:rPr>
        <w:t>第十三条</w:t>
      </w:r>
      <w:r>
        <w:rPr>
          <w:rFonts w:eastAsia="仿宋_GB2312"/>
          <w:sz w:val="32"/>
          <w:szCs w:val="32"/>
        </w:rPr>
        <w:t xml:space="preserve">  少数民族特色村寨保护规划区内新铺设的水管、电线、光缆、闭路电视线等设施不得架空和外露</w:t>
      </w:r>
      <w:r>
        <w:rPr>
          <w:rFonts w:hint="eastAsia" w:ascii="仿宋_GB2312" w:eastAsia="仿宋_GB2312"/>
          <w:sz w:val="32"/>
          <w:szCs w:val="32"/>
        </w:rPr>
        <w:t>；</w:t>
      </w:r>
      <w:r>
        <w:rPr>
          <w:rFonts w:eastAsia="仿宋_GB2312"/>
          <w:sz w:val="32"/>
          <w:szCs w:val="32"/>
        </w:rPr>
        <w:t>道路、给水、排水、垃圾池、垃圾箱等基础设施的外观设计、制作材料应当与村寨传统建筑风格相协调。</w:t>
      </w:r>
    </w:p>
    <w:p>
      <w:pPr>
        <w:keepNext w:val="0"/>
        <w:keepLines w:val="0"/>
        <w:pageBreakBefore w:val="0"/>
        <w:widowControl w:val="0"/>
        <w:kinsoku/>
        <w:wordWrap/>
        <w:overflowPunct/>
        <w:topLinePunct w:val="0"/>
        <w:autoSpaceDE/>
        <w:autoSpaceDN/>
        <w:bidi w:val="0"/>
        <w:adjustRightInd/>
        <w:snapToGrid/>
        <w:spacing w:line="578" w:lineRule="exact"/>
        <w:ind w:right="0" w:rightChars="0" w:firstLine="620" w:firstLineChars="202"/>
        <w:textAlignment w:val="auto"/>
        <w:outlineLvl w:val="9"/>
        <w:rPr>
          <w:rFonts w:eastAsia="仿宋_GB2312"/>
          <w:sz w:val="32"/>
          <w:szCs w:val="32"/>
        </w:rPr>
      </w:pPr>
      <w:r>
        <w:rPr>
          <w:rFonts w:eastAsia="仿宋_GB2312"/>
          <w:sz w:val="32"/>
          <w:szCs w:val="32"/>
        </w:rPr>
        <w:t>对少数民族特色村寨保护规划区内重点标志性建筑物进行修缮、改造的，自治县人民政府、乡</w:t>
      </w:r>
      <w:r>
        <w:rPr>
          <w:rFonts w:hint="eastAsia" w:eastAsia="仿宋_GB2312"/>
          <w:sz w:val="32"/>
          <w:szCs w:val="32"/>
        </w:rPr>
        <w:t>（</w:t>
      </w:r>
      <w:r>
        <w:rPr>
          <w:rFonts w:eastAsia="仿宋_GB2312"/>
          <w:sz w:val="32"/>
          <w:szCs w:val="32"/>
        </w:rPr>
        <w:t>镇）人民政府应当予以支持。</w:t>
      </w:r>
    </w:p>
    <w:p>
      <w:pPr>
        <w:keepNext w:val="0"/>
        <w:keepLines w:val="0"/>
        <w:pageBreakBefore w:val="0"/>
        <w:widowControl w:val="0"/>
        <w:kinsoku/>
        <w:wordWrap/>
        <w:overflowPunct/>
        <w:topLinePunct w:val="0"/>
        <w:autoSpaceDE/>
        <w:autoSpaceDN/>
        <w:bidi w:val="0"/>
        <w:adjustRightInd/>
        <w:snapToGrid/>
        <w:spacing w:line="578" w:lineRule="exact"/>
        <w:ind w:right="0" w:rightChars="0" w:firstLine="620" w:firstLineChars="202"/>
        <w:textAlignment w:val="auto"/>
        <w:outlineLvl w:val="9"/>
        <w:rPr>
          <w:rFonts w:eastAsia="仿宋_GB2312"/>
          <w:sz w:val="32"/>
          <w:szCs w:val="32"/>
        </w:rPr>
      </w:pPr>
      <w:r>
        <w:rPr>
          <w:rFonts w:eastAsia="黑体"/>
          <w:sz w:val="32"/>
          <w:szCs w:val="32"/>
        </w:rPr>
        <w:t>第十四条</w:t>
      </w:r>
      <w:r>
        <w:rPr>
          <w:rFonts w:eastAsia="仿宋_GB2312"/>
          <w:sz w:val="32"/>
          <w:szCs w:val="32"/>
        </w:rPr>
        <w:t xml:space="preserve">  自治县人民政府应当在少数民族特色村寨保护规划区内建设污水处理设施，逐步完善排污体系。生活污水和生产污水未经处理不得直接排入江河。</w:t>
      </w:r>
    </w:p>
    <w:p>
      <w:pPr>
        <w:keepNext w:val="0"/>
        <w:keepLines w:val="0"/>
        <w:pageBreakBefore w:val="0"/>
        <w:widowControl w:val="0"/>
        <w:kinsoku/>
        <w:wordWrap/>
        <w:overflowPunct/>
        <w:topLinePunct w:val="0"/>
        <w:autoSpaceDE/>
        <w:autoSpaceDN/>
        <w:bidi w:val="0"/>
        <w:adjustRightInd/>
        <w:snapToGrid/>
        <w:spacing w:line="578" w:lineRule="exact"/>
        <w:ind w:right="0" w:rightChars="0" w:firstLine="620" w:firstLineChars="202"/>
        <w:textAlignment w:val="auto"/>
        <w:outlineLvl w:val="9"/>
        <w:rPr>
          <w:rFonts w:eastAsia="仿宋_GB2312"/>
          <w:sz w:val="32"/>
          <w:szCs w:val="32"/>
        </w:rPr>
      </w:pPr>
      <w:r>
        <w:rPr>
          <w:rFonts w:eastAsia="仿宋_GB2312"/>
          <w:sz w:val="32"/>
          <w:szCs w:val="32"/>
        </w:rPr>
        <w:t>自治县人民政府应当依法划定饮用水水源范围；少数民族特色村寨村民委员会应当加强饮用水水源保护，保证饮用水安全。</w:t>
      </w:r>
    </w:p>
    <w:p>
      <w:pPr>
        <w:keepNext w:val="0"/>
        <w:keepLines w:val="0"/>
        <w:pageBreakBefore w:val="0"/>
        <w:widowControl w:val="0"/>
        <w:kinsoku/>
        <w:wordWrap/>
        <w:overflowPunct/>
        <w:topLinePunct w:val="0"/>
        <w:autoSpaceDE/>
        <w:autoSpaceDN/>
        <w:bidi w:val="0"/>
        <w:adjustRightInd/>
        <w:snapToGrid/>
        <w:spacing w:line="578" w:lineRule="exact"/>
        <w:ind w:right="0" w:rightChars="0" w:firstLine="620" w:firstLineChars="202"/>
        <w:textAlignment w:val="auto"/>
        <w:outlineLvl w:val="9"/>
        <w:rPr>
          <w:rFonts w:eastAsia="仿宋_GB2312"/>
          <w:sz w:val="32"/>
          <w:szCs w:val="32"/>
        </w:rPr>
      </w:pPr>
      <w:r>
        <w:rPr>
          <w:rFonts w:eastAsia="黑体"/>
          <w:sz w:val="32"/>
          <w:szCs w:val="32"/>
        </w:rPr>
        <w:t>第十五条</w:t>
      </w:r>
      <w:r>
        <w:rPr>
          <w:rFonts w:eastAsia="仿宋_GB2312"/>
          <w:sz w:val="32"/>
          <w:szCs w:val="32"/>
        </w:rPr>
        <w:t xml:space="preserve">  自治县人民政府、乡（镇）人民政府应当加强少数民族特色村寨保护规划区内环境卫生管理工作，加大公共卫生设施建设力度，对垃圾进行统一收集、运输和集中处理。</w:t>
      </w:r>
    </w:p>
    <w:p>
      <w:pPr>
        <w:keepNext w:val="0"/>
        <w:keepLines w:val="0"/>
        <w:pageBreakBefore w:val="0"/>
        <w:widowControl w:val="0"/>
        <w:kinsoku/>
        <w:wordWrap/>
        <w:overflowPunct/>
        <w:topLinePunct w:val="0"/>
        <w:autoSpaceDE/>
        <w:autoSpaceDN/>
        <w:bidi w:val="0"/>
        <w:adjustRightInd/>
        <w:snapToGrid/>
        <w:spacing w:line="578" w:lineRule="exact"/>
        <w:ind w:right="0" w:rightChars="0" w:firstLine="620" w:firstLineChars="202"/>
        <w:textAlignment w:val="auto"/>
        <w:outlineLvl w:val="9"/>
        <w:rPr>
          <w:rFonts w:eastAsia="仿宋_GB2312"/>
          <w:sz w:val="32"/>
          <w:szCs w:val="32"/>
        </w:rPr>
      </w:pPr>
      <w:r>
        <w:rPr>
          <w:rFonts w:eastAsia="仿宋_GB2312"/>
          <w:sz w:val="32"/>
          <w:szCs w:val="32"/>
        </w:rPr>
        <w:t>村民委员会应当组织制定有关保持村寨环境清洁的村规民约，并督促村民遵守执行。</w:t>
      </w:r>
    </w:p>
    <w:p>
      <w:pPr>
        <w:keepNext w:val="0"/>
        <w:keepLines w:val="0"/>
        <w:pageBreakBefore w:val="0"/>
        <w:widowControl w:val="0"/>
        <w:kinsoku/>
        <w:wordWrap/>
        <w:overflowPunct/>
        <w:topLinePunct w:val="0"/>
        <w:autoSpaceDE/>
        <w:autoSpaceDN/>
        <w:bidi w:val="0"/>
        <w:adjustRightInd/>
        <w:snapToGrid/>
        <w:spacing w:line="578" w:lineRule="exact"/>
        <w:ind w:right="0" w:rightChars="0" w:firstLine="620" w:firstLineChars="202"/>
        <w:textAlignment w:val="auto"/>
        <w:outlineLvl w:val="9"/>
        <w:rPr>
          <w:rFonts w:eastAsia="仿宋_GB2312"/>
          <w:sz w:val="32"/>
          <w:szCs w:val="32"/>
        </w:rPr>
      </w:pPr>
      <w:r>
        <w:rPr>
          <w:rFonts w:eastAsia="黑体"/>
          <w:sz w:val="32"/>
          <w:szCs w:val="32"/>
        </w:rPr>
        <w:t>第十六条</w:t>
      </w:r>
      <w:r>
        <w:rPr>
          <w:rFonts w:eastAsia="仿宋_GB2312"/>
          <w:sz w:val="32"/>
          <w:szCs w:val="32"/>
        </w:rPr>
        <w:t xml:space="preserve"> </w:t>
      </w:r>
      <w:r>
        <w:rPr>
          <w:rFonts w:eastAsia="黑体"/>
          <w:sz w:val="32"/>
          <w:szCs w:val="32"/>
        </w:rPr>
        <w:t xml:space="preserve"> </w:t>
      </w:r>
      <w:r>
        <w:rPr>
          <w:rFonts w:eastAsia="仿宋_GB2312"/>
          <w:sz w:val="32"/>
          <w:szCs w:val="32"/>
        </w:rPr>
        <w:t>在少数民族特色村寨保护规划区内，不得从事下列行为：</w:t>
      </w:r>
    </w:p>
    <w:p>
      <w:pPr>
        <w:keepNext w:val="0"/>
        <w:keepLines w:val="0"/>
        <w:pageBreakBefore w:val="0"/>
        <w:widowControl w:val="0"/>
        <w:kinsoku/>
        <w:wordWrap/>
        <w:overflowPunct/>
        <w:topLinePunct w:val="0"/>
        <w:autoSpaceDE/>
        <w:autoSpaceDN/>
        <w:bidi w:val="0"/>
        <w:adjustRightInd/>
        <w:snapToGrid/>
        <w:spacing w:line="578" w:lineRule="exact"/>
        <w:ind w:right="0" w:rightChars="0" w:firstLine="620" w:firstLineChars="202"/>
        <w:textAlignment w:val="auto"/>
        <w:outlineLvl w:val="9"/>
        <w:rPr>
          <w:rFonts w:eastAsia="仿宋_GB2312"/>
          <w:sz w:val="32"/>
          <w:szCs w:val="32"/>
        </w:rPr>
      </w:pPr>
      <w:r>
        <w:rPr>
          <w:rFonts w:eastAsia="仿宋_GB2312"/>
          <w:sz w:val="32"/>
          <w:szCs w:val="32"/>
        </w:rPr>
        <w:t>（一）在木楼区域存放易燃性、爆炸性危险物质；</w:t>
      </w:r>
    </w:p>
    <w:p>
      <w:pPr>
        <w:keepNext w:val="0"/>
        <w:keepLines w:val="0"/>
        <w:pageBreakBefore w:val="0"/>
        <w:widowControl w:val="0"/>
        <w:kinsoku/>
        <w:wordWrap/>
        <w:overflowPunct/>
        <w:topLinePunct w:val="0"/>
        <w:autoSpaceDE/>
        <w:autoSpaceDN/>
        <w:bidi w:val="0"/>
        <w:adjustRightInd/>
        <w:snapToGrid/>
        <w:spacing w:line="578" w:lineRule="exact"/>
        <w:ind w:right="0" w:rightChars="0" w:firstLine="620" w:firstLineChars="202"/>
        <w:textAlignment w:val="auto"/>
        <w:outlineLvl w:val="9"/>
        <w:rPr>
          <w:rFonts w:eastAsia="仿宋_GB2312"/>
          <w:sz w:val="32"/>
          <w:szCs w:val="32"/>
        </w:rPr>
      </w:pPr>
      <w:r>
        <w:rPr>
          <w:rFonts w:eastAsia="仿宋_GB2312"/>
          <w:sz w:val="32"/>
          <w:szCs w:val="32"/>
        </w:rPr>
        <w:t>（二）电鱼、毒鱼、炸鱼；</w:t>
      </w:r>
    </w:p>
    <w:p>
      <w:pPr>
        <w:keepNext w:val="0"/>
        <w:keepLines w:val="0"/>
        <w:pageBreakBefore w:val="0"/>
        <w:widowControl w:val="0"/>
        <w:kinsoku/>
        <w:wordWrap/>
        <w:overflowPunct/>
        <w:topLinePunct w:val="0"/>
        <w:autoSpaceDE/>
        <w:autoSpaceDN/>
        <w:bidi w:val="0"/>
        <w:adjustRightInd/>
        <w:snapToGrid/>
        <w:spacing w:line="578" w:lineRule="exact"/>
        <w:ind w:right="0" w:rightChars="0" w:firstLine="620" w:firstLineChars="202"/>
        <w:textAlignment w:val="auto"/>
        <w:outlineLvl w:val="9"/>
        <w:rPr>
          <w:rFonts w:eastAsia="仿宋_GB2312"/>
          <w:sz w:val="32"/>
          <w:szCs w:val="32"/>
        </w:rPr>
      </w:pPr>
      <w:r>
        <w:rPr>
          <w:rFonts w:eastAsia="仿宋_GB2312"/>
          <w:sz w:val="32"/>
          <w:szCs w:val="32"/>
        </w:rPr>
        <w:t>（三）擅自采伐林木、采挖树兜树木；</w:t>
      </w:r>
    </w:p>
    <w:p>
      <w:pPr>
        <w:keepNext w:val="0"/>
        <w:keepLines w:val="0"/>
        <w:pageBreakBefore w:val="0"/>
        <w:widowControl w:val="0"/>
        <w:kinsoku/>
        <w:wordWrap/>
        <w:overflowPunct/>
        <w:topLinePunct w:val="0"/>
        <w:autoSpaceDE/>
        <w:autoSpaceDN/>
        <w:bidi w:val="0"/>
        <w:adjustRightInd/>
        <w:snapToGrid/>
        <w:spacing w:line="578" w:lineRule="exact"/>
        <w:ind w:right="0" w:rightChars="0" w:firstLine="620" w:firstLineChars="202"/>
        <w:textAlignment w:val="auto"/>
        <w:outlineLvl w:val="9"/>
        <w:rPr>
          <w:rFonts w:eastAsia="仿宋_GB2312"/>
          <w:sz w:val="32"/>
          <w:szCs w:val="32"/>
        </w:rPr>
      </w:pPr>
      <w:r>
        <w:rPr>
          <w:rFonts w:eastAsia="仿宋_GB2312"/>
          <w:sz w:val="32"/>
          <w:szCs w:val="32"/>
        </w:rPr>
        <w:t>（四）乱占土地，擅自开山、采矿、采石、挖沙、取土、修坟；</w:t>
      </w:r>
    </w:p>
    <w:p>
      <w:pPr>
        <w:keepNext w:val="0"/>
        <w:keepLines w:val="0"/>
        <w:pageBreakBefore w:val="0"/>
        <w:widowControl w:val="0"/>
        <w:kinsoku/>
        <w:wordWrap/>
        <w:overflowPunct/>
        <w:topLinePunct w:val="0"/>
        <w:autoSpaceDE/>
        <w:autoSpaceDN/>
        <w:bidi w:val="0"/>
        <w:adjustRightInd/>
        <w:snapToGrid/>
        <w:spacing w:line="578" w:lineRule="exact"/>
        <w:ind w:right="0" w:rightChars="0" w:firstLine="620" w:firstLineChars="202"/>
        <w:textAlignment w:val="auto"/>
        <w:outlineLvl w:val="9"/>
        <w:rPr>
          <w:rFonts w:eastAsia="仿宋_GB2312"/>
          <w:sz w:val="32"/>
          <w:szCs w:val="32"/>
        </w:rPr>
      </w:pPr>
      <w:r>
        <w:rPr>
          <w:rFonts w:eastAsia="仿宋_GB2312"/>
          <w:sz w:val="32"/>
          <w:szCs w:val="32"/>
        </w:rPr>
        <w:t>（五）在非指定区域倾倒垃圾、堆放垃圾；</w:t>
      </w:r>
    </w:p>
    <w:p>
      <w:pPr>
        <w:keepNext w:val="0"/>
        <w:keepLines w:val="0"/>
        <w:pageBreakBefore w:val="0"/>
        <w:widowControl w:val="0"/>
        <w:kinsoku/>
        <w:wordWrap/>
        <w:overflowPunct/>
        <w:topLinePunct w:val="0"/>
        <w:autoSpaceDE/>
        <w:autoSpaceDN/>
        <w:bidi w:val="0"/>
        <w:adjustRightInd/>
        <w:snapToGrid/>
        <w:spacing w:line="578" w:lineRule="exact"/>
        <w:ind w:right="0" w:rightChars="0" w:firstLine="620" w:firstLineChars="202"/>
        <w:textAlignment w:val="auto"/>
        <w:outlineLvl w:val="9"/>
        <w:rPr>
          <w:rFonts w:eastAsia="仿宋_GB2312"/>
          <w:sz w:val="32"/>
          <w:szCs w:val="32"/>
        </w:rPr>
      </w:pPr>
      <w:r>
        <w:rPr>
          <w:rFonts w:eastAsia="仿宋_GB2312"/>
          <w:sz w:val="32"/>
          <w:szCs w:val="32"/>
        </w:rPr>
        <w:t>（六）随意张贴广告、标语，堆放、悬挂有碍特色村寨容貌的相关物品；</w:t>
      </w:r>
    </w:p>
    <w:p>
      <w:pPr>
        <w:keepNext w:val="0"/>
        <w:keepLines w:val="0"/>
        <w:pageBreakBefore w:val="0"/>
        <w:widowControl w:val="0"/>
        <w:kinsoku/>
        <w:wordWrap/>
        <w:overflowPunct/>
        <w:topLinePunct w:val="0"/>
        <w:autoSpaceDE/>
        <w:autoSpaceDN/>
        <w:bidi w:val="0"/>
        <w:adjustRightInd/>
        <w:snapToGrid/>
        <w:spacing w:line="578" w:lineRule="exact"/>
        <w:ind w:right="0" w:rightChars="0" w:firstLine="620" w:firstLineChars="202"/>
        <w:textAlignment w:val="auto"/>
        <w:outlineLvl w:val="9"/>
        <w:rPr>
          <w:rFonts w:eastAsia="仿宋_GB2312"/>
          <w:sz w:val="32"/>
          <w:szCs w:val="32"/>
        </w:rPr>
      </w:pPr>
      <w:r>
        <w:rPr>
          <w:rFonts w:eastAsia="仿宋_GB2312"/>
          <w:sz w:val="32"/>
          <w:szCs w:val="32"/>
        </w:rPr>
        <w:t>（七）刻划、涂污、损坏建筑物、文物，移动、损坏文物保护设施；</w:t>
      </w:r>
    </w:p>
    <w:p>
      <w:pPr>
        <w:keepNext w:val="0"/>
        <w:keepLines w:val="0"/>
        <w:pageBreakBefore w:val="0"/>
        <w:widowControl w:val="0"/>
        <w:kinsoku/>
        <w:wordWrap/>
        <w:overflowPunct/>
        <w:topLinePunct w:val="0"/>
        <w:autoSpaceDE/>
        <w:autoSpaceDN/>
        <w:bidi w:val="0"/>
        <w:adjustRightInd/>
        <w:snapToGrid/>
        <w:spacing w:line="578" w:lineRule="exact"/>
        <w:ind w:right="0" w:rightChars="0" w:firstLine="620" w:firstLineChars="202"/>
        <w:textAlignment w:val="auto"/>
        <w:outlineLvl w:val="9"/>
        <w:rPr>
          <w:rFonts w:eastAsia="仿宋_GB2312"/>
          <w:sz w:val="32"/>
          <w:szCs w:val="32"/>
        </w:rPr>
      </w:pPr>
      <w:r>
        <w:rPr>
          <w:rFonts w:eastAsia="仿宋_GB2312"/>
          <w:sz w:val="32"/>
          <w:szCs w:val="32"/>
        </w:rPr>
        <w:t>（八）违反法律、法规规定的其他行为。</w:t>
      </w:r>
    </w:p>
    <w:p>
      <w:pPr>
        <w:keepNext w:val="0"/>
        <w:keepLines w:val="0"/>
        <w:pageBreakBefore w:val="0"/>
        <w:widowControl w:val="0"/>
        <w:kinsoku/>
        <w:wordWrap/>
        <w:overflowPunct/>
        <w:topLinePunct w:val="0"/>
        <w:autoSpaceDE/>
        <w:autoSpaceDN/>
        <w:bidi w:val="0"/>
        <w:adjustRightInd/>
        <w:snapToGrid/>
        <w:spacing w:line="578" w:lineRule="exact"/>
        <w:ind w:right="0" w:rightChars="0" w:firstLine="614" w:firstLineChars="200"/>
        <w:textAlignment w:val="auto"/>
        <w:outlineLvl w:val="9"/>
        <w:rPr>
          <w:rFonts w:eastAsia="仿宋_GB2312"/>
          <w:sz w:val="32"/>
          <w:szCs w:val="32"/>
        </w:rPr>
      </w:pPr>
      <w:bookmarkStart w:id="1" w:name="3"/>
      <w:bookmarkEnd w:id="1"/>
      <w:r>
        <w:rPr>
          <w:rFonts w:eastAsia="黑体"/>
          <w:sz w:val="32"/>
          <w:szCs w:val="32"/>
        </w:rPr>
        <w:t>第十七条</w:t>
      </w:r>
      <w:r>
        <w:rPr>
          <w:rFonts w:eastAsia="仿宋_GB2312"/>
          <w:sz w:val="32"/>
          <w:szCs w:val="32"/>
        </w:rPr>
        <w:t xml:space="preserve">  自治县人民政府应当组织有关部门，定期对少数民族特色村寨的文物和非物质文化遗产进行普查、认定、挖掘、收集、整理，并依法予以保护。</w:t>
      </w:r>
    </w:p>
    <w:p>
      <w:pPr>
        <w:keepNext w:val="0"/>
        <w:keepLines w:val="0"/>
        <w:pageBreakBefore w:val="0"/>
        <w:widowControl w:val="0"/>
        <w:kinsoku/>
        <w:wordWrap/>
        <w:overflowPunct/>
        <w:topLinePunct w:val="0"/>
        <w:autoSpaceDE/>
        <w:autoSpaceDN/>
        <w:bidi w:val="0"/>
        <w:adjustRightInd/>
        <w:snapToGrid/>
        <w:spacing w:line="578" w:lineRule="exact"/>
        <w:ind w:right="0" w:rightChars="0" w:firstLine="620" w:firstLineChars="202"/>
        <w:textAlignment w:val="auto"/>
        <w:outlineLvl w:val="9"/>
        <w:rPr>
          <w:rFonts w:eastAsia="仿宋_GB2312"/>
          <w:sz w:val="32"/>
          <w:szCs w:val="32"/>
        </w:rPr>
      </w:pPr>
      <w:r>
        <w:rPr>
          <w:rFonts w:eastAsia="仿宋_GB2312"/>
          <w:sz w:val="32"/>
          <w:szCs w:val="32"/>
        </w:rPr>
        <w:t>鼓励民族文化艺术研究机构、学术团体以及其他组织和个人对少数民族特色村寨的民族传统文化、技艺进行收集、整理、研究，开展</w:t>
      </w:r>
      <w:r>
        <w:rPr>
          <w:rFonts w:eastAsia="仿宋_GB2312"/>
          <w:sz w:val="32"/>
          <w:szCs w:val="32"/>
        </w:rPr>
        <w:fldChar w:fldCharType="begin"/>
      </w:r>
      <w:r>
        <w:rPr>
          <w:rFonts w:eastAsia="仿宋_GB2312"/>
          <w:sz w:val="32"/>
          <w:szCs w:val="32"/>
        </w:rPr>
        <w:instrText xml:space="preserve">HYPERLINK "http://bbs.chinaacc.com/" \t "_blank"</w:instrText>
      </w:r>
      <w:r>
        <w:rPr>
          <w:rFonts w:eastAsia="仿宋_GB2312"/>
          <w:sz w:val="32"/>
          <w:szCs w:val="32"/>
        </w:rPr>
        <w:fldChar w:fldCharType="separate"/>
      </w:r>
      <w:r>
        <w:rPr>
          <w:rFonts w:eastAsia="仿宋_GB2312"/>
          <w:sz w:val="32"/>
          <w:szCs w:val="32"/>
        </w:rPr>
        <w:t>交流</w:t>
      </w:r>
      <w:r>
        <w:rPr>
          <w:rFonts w:eastAsia="仿宋_GB2312"/>
          <w:sz w:val="32"/>
          <w:szCs w:val="32"/>
        </w:rPr>
        <w:fldChar w:fldCharType="end"/>
      </w:r>
      <w:r>
        <w:rPr>
          <w:rFonts w:eastAsia="仿宋_GB2312"/>
          <w:sz w:val="32"/>
          <w:szCs w:val="32"/>
        </w:rPr>
        <w:t>与合作。</w:t>
      </w:r>
    </w:p>
    <w:p>
      <w:pPr>
        <w:keepNext w:val="0"/>
        <w:keepLines w:val="0"/>
        <w:pageBreakBefore w:val="0"/>
        <w:widowControl w:val="0"/>
        <w:kinsoku/>
        <w:wordWrap/>
        <w:overflowPunct/>
        <w:topLinePunct w:val="0"/>
        <w:autoSpaceDE/>
        <w:autoSpaceDN/>
        <w:bidi w:val="0"/>
        <w:adjustRightInd/>
        <w:snapToGrid/>
        <w:spacing w:line="578" w:lineRule="exact"/>
        <w:ind w:right="0" w:rightChars="0" w:firstLine="620" w:firstLineChars="202"/>
        <w:textAlignment w:val="auto"/>
        <w:outlineLvl w:val="9"/>
        <w:rPr>
          <w:rFonts w:eastAsia="仿宋_GB2312"/>
          <w:sz w:val="32"/>
          <w:szCs w:val="32"/>
        </w:rPr>
      </w:pPr>
      <w:r>
        <w:rPr>
          <w:rFonts w:eastAsia="黑体"/>
          <w:sz w:val="32"/>
          <w:szCs w:val="32"/>
        </w:rPr>
        <w:t>第十八条</w:t>
      </w:r>
      <w:r>
        <w:rPr>
          <w:rFonts w:eastAsia="仿宋_GB2312"/>
          <w:sz w:val="32"/>
          <w:szCs w:val="32"/>
        </w:rPr>
        <w:t xml:space="preserve">  自治县人民政府应当采取有效措施鼓励和支持少数民族特色村寨的民间艺人、工匠开展民族传统技艺的培训、研究和交流等活动，培养传承人。</w:t>
      </w:r>
    </w:p>
    <w:p>
      <w:pPr>
        <w:keepNext w:val="0"/>
        <w:keepLines w:val="0"/>
        <w:pageBreakBefore w:val="0"/>
        <w:widowControl w:val="0"/>
        <w:kinsoku/>
        <w:wordWrap/>
        <w:overflowPunct/>
        <w:topLinePunct w:val="0"/>
        <w:autoSpaceDE/>
        <w:autoSpaceDN/>
        <w:bidi w:val="0"/>
        <w:adjustRightInd/>
        <w:snapToGrid/>
        <w:spacing w:line="578" w:lineRule="exact"/>
        <w:ind w:right="0" w:rightChars="0" w:firstLine="620" w:firstLineChars="202"/>
        <w:textAlignment w:val="auto"/>
        <w:outlineLvl w:val="9"/>
        <w:rPr>
          <w:rFonts w:eastAsia="仿宋_GB2312"/>
          <w:sz w:val="32"/>
          <w:szCs w:val="32"/>
        </w:rPr>
      </w:pPr>
      <w:r>
        <w:rPr>
          <w:rFonts w:eastAsia="黑体"/>
          <w:sz w:val="32"/>
          <w:szCs w:val="32"/>
        </w:rPr>
        <w:t>第十九条</w:t>
      </w:r>
      <w:r>
        <w:rPr>
          <w:rFonts w:eastAsia="仿宋_GB2312"/>
          <w:sz w:val="32"/>
          <w:szCs w:val="32"/>
        </w:rPr>
        <w:t xml:space="preserve">  自治县人民政府文化行政主管部门应当通过报刊、电视、网络等媒体加强少数民族特色村寨文化的宣传，定期开展有利于少数民族特色村寨保护与发展的宣传教育活动。</w:t>
      </w:r>
    </w:p>
    <w:p>
      <w:pPr>
        <w:keepNext w:val="0"/>
        <w:keepLines w:val="0"/>
        <w:pageBreakBefore w:val="0"/>
        <w:widowControl w:val="0"/>
        <w:kinsoku/>
        <w:wordWrap/>
        <w:overflowPunct/>
        <w:topLinePunct w:val="0"/>
        <w:autoSpaceDE/>
        <w:autoSpaceDN/>
        <w:bidi w:val="0"/>
        <w:adjustRightInd/>
        <w:snapToGrid/>
        <w:spacing w:line="578" w:lineRule="exact"/>
        <w:ind w:right="0" w:rightChars="0" w:firstLine="620" w:firstLineChars="202"/>
        <w:textAlignment w:val="auto"/>
        <w:outlineLvl w:val="9"/>
        <w:rPr>
          <w:rFonts w:eastAsia="仿宋_GB2312"/>
          <w:sz w:val="32"/>
          <w:szCs w:val="32"/>
        </w:rPr>
      </w:pPr>
      <w:r>
        <w:rPr>
          <w:rFonts w:eastAsia="仿宋_GB2312"/>
          <w:sz w:val="32"/>
          <w:szCs w:val="32"/>
        </w:rPr>
        <w:t>鼓励少数民族特色村寨村民穿戴民族服饰。尊重少数民族特色村寨的传统习俗，支持、引导开展三月三、抢花炮、斗牛等健康有益的民族节庆、祭祀、竞技活动。</w:t>
      </w:r>
    </w:p>
    <w:p>
      <w:pPr>
        <w:keepNext w:val="0"/>
        <w:keepLines w:val="0"/>
        <w:pageBreakBefore w:val="0"/>
        <w:widowControl w:val="0"/>
        <w:kinsoku/>
        <w:wordWrap/>
        <w:overflowPunct/>
        <w:topLinePunct w:val="0"/>
        <w:autoSpaceDE/>
        <w:autoSpaceDN/>
        <w:bidi w:val="0"/>
        <w:adjustRightInd/>
        <w:snapToGrid/>
        <w:spacing w:line="578" w:lineRule="exact"/>
        <w:ind w:right="0" w:rightChars="0" w:firstLine="620" w:firstLineChars="202"/>
        <w:textAlignment w:val="auto"/>
        <w:outlineLvl w:val="9"/>
        <w:rPr>
          <w:rFonts w:eastAsia="仿宋_GB2312"/>
          <w:sz w:val="32"/>
          <w:szCs w:val="32"/>
        </w:rPr>
      </w:pPr>
      <w:bookmarkStart w:id="2" w:name="22"/>
      <w:bookmarkEnd w:id="2"/>
      <w:r>
        <w:rPr>
          <w:rFonts w:eastAsia="黑体"/>
          <w:sz w:val="32"/>
          <w:szCs w:val="32"/>
        </w:rPr>
        <w:t>第二十条</w:t>
      </w:r>
      <w:r>
        <w:rPr>
          <w:rFonts w:eastAsia="仿宋_GB2312"/>
          <w:sz w:val="32"/>
          <w:szCs w:val="32"/>
        </w:rPr>
        <w:t xml:space="preserve">  自治县人民政府、乡（镇）人民政府鼓励和支持村民委员会、企事业单位、社会组织、个人在有效保护少数民族特色村寨的前提下，依法开发、利用少数民族特色村寨保护规划区内的自然资源和非物质文化遗产，发展特色生态产业、休闲旅游产业和民族文化产业。</w:t>
      </w:r>
    </w:p>
    <w:p>
      <w:pPr>
        <w:keepNext w:val="0"/>
        <w:keepLines w:val="0"/>
        <w:pageBreakBefore w:val="0"/>
        <w:widowControl w:val="0"/>
        <w:kinsoku/>
        <w:wordWrap/>
        <w:overflowPunct/>
        <w:topLinePunct w:val="0"/>
        <w:autoSpaceDE/>
        <w:autoSpaceDN/>
        <w:bidi w:val="0"/>
        <w:adjustRightInd/>
        <w:snapToGrid/>
        <w:spacing w:line="578" w:lineRule="exact"/>
        <w:ind w:right="0" w:rightChars="0" w:firstLine="620" w:firstLineChars="202"/>
        <w:textAlignment w:val="auto"/>
        <w:outlineLvl w:val="9"/>
        <w:rPr>
          <w:rFonts w:eastAsia="仿宋_GB2312"/>
          <w:sz w:val="32"/>
          <w:szCs w:val="32"/>
        </w:rPr>
      </w:pPr>
      <w:r>
        <w:rPr>
          <w:rFonts w:eastAsia="黑体"/>
          <w:sz w:val="32"/>
          <w:szCs w:val="32"/>
        </w:rPr>
        <w:t>第二十一条</w:t>
      </w:r>
      <w:r>
        <w:rPr>
          <w:rFonts w:eastAsia="仿宋_GB2312"/>
          <w:sz w:val="32"/>
          <w:szCs w:val="32"/>
        </w:rPr>
        <w:t xml:space="preserve">  自治县人民政府建设行政主管部门应当对少数民族特色村寨保护规划区内具有代表性的街道、建筑物、构筑物、公共活动场所、古树名木等进行登记，设置保护</w:t>
      </w:r>
      <w:bookmarkStart w:id="3" w:name="27"/>
      <w:bookmarkEnd w:id="3"/>
      <w:bookmarkStart w:id="4" w:name="28"/>
      <w:bookmarkEnd w:id="4"/>
      <w:r>
        <w:rPr>
          <w:rFonts w:eastAsia="仿宋_GB2312"/>
          <w:sz w:val="32"/>
          <w:szCs w:val="32"/>
        </w:rPr>
        <w:t>标志。</w:t>
      </w:r>
    </w:p>
    <w:p>
      <w:pPr>
        <w:keepNext w:val="0"/>
        <w:keepLines w:val="0"/>
        <w:pageBreakBefore w:val="0"/>
        <w:widowControl w:val="0"/>
        <w:kinsoku/>
        <w:wordWrap/>
        <w:overflowPunct/>
        <w:topLinePunct w:val="0"/>
        <w:autoSpaceDE/>
        <w:autoSpaceDN/>
        <w:bidi w:val="0"/>
        <w:adjustRightInd/>
        <w:snapToGrid/>
        <w:spacing w:line="578" w:lineRule="exact"/>
        <w:ind w:right="0" w:rightChars="0" w:firstLine="620" w:firstLineChars="202"/>
        <w:textAlignment w:val="auto"/>
        <w:outlineLvl w:val="9"/>
        <w:rPr>
          <w:rFonts w:eastAsia="仿宋_GB2312"/>
          <w:sz w:val="32"/>
          <w:szCs w:val="32"/>
        </w:rPr>
      </w:pPr>
      <w:r>
        <w:rPr>
          <w:rFonts w:eastAsia="黑体"/>
          <w:sz w:val="32"/>
          <w:szCs w:val="32"/>
        </w:rPr>
        <w:t>第二十二条</w:t>
      </w:r>
      <w:r>
        <w:rPr>
          <w:rFonts w:eastAsia="仿宋_GB2312"/>
          <w:sz w:val="32"/>
          <w:szCs w:val="32"/>
        </w:rPr>
        <w:t xml:space="preserve">  在少数民族特色村寨保护规划区内进行旅游开发，应当遵循政府引导、群众参与、利益共享的原则，建立公平合理的利益分配机制，依法保护村寨及村民的合法权益。</w:t>
      </w:r>
    </w:p>
    <w:p>
      <w:pPr>
        <w:keepNext w:val="0"/>
        <w:keepLines w:val="0"/>
        <w:pageBreakBefore w:val="0"/>
        <w:widowControl w:val="0"/>
        <w:kinsoku/>
        <w:wordWrap/>
        <w:overflowPunct/>
        <w:topLinePunct w:val="0"/>
        <w:autoSpaceDE/>
        <w:autoSpaceDN/>
        <w:bidi w:val="0"/>
        <w:adjustRightInd/>
        <w:snapToGrid/>
        <w:spacing w:line="578" w:lineRule="exact"/>
        <w:ind w:right="0" w:rightChars="0" w:firstLine="620" w:firstLineChars="202"/>
        <w:textAlignment w:val="auto"/>
        <w:outlineLvl w:val="9"/>
        <w:rPr>
          <w:rFonts w:hint="eastAsia" w:eastAsia="仿宋_GB2312"/>
          <w:sz w:val="32"/>
          <w:szCs w:val="32"/>
        </w:rPr>
      </w:pPr>
      <w:r>
        <w:rPr>
          <w:rFonts w:hint="eastAsia" w:eastAsia="黑体"/>
          <w:sz w:val="32"/>
          <w:szCs w:val="32"/>
        </w:rPr>
        <w:t>第二十三条</w:t>
      </w:r>
      <w:r>
        <w:rPr>
          <w:rFonts w:eastAsia="仿宋_GB2312"/>
          <w:sz w:val="32"/>
          <w:szCs w:val="32"/>
        </w:rPr>
        <w:t xml:space="preserve">  本条例经自治县人民代表大会通过，报请广西壮族自治区人民代表大会常务委员会批准后，由自治县人民代表大会常务委员会公布施行。</w:t>
      </w:r>
    </w:p>
    <w:sectPr>
      <w:footerReference r:id="rId3" w:type="default"/>
      <w:footerReference r:id="rId4" w:type="even"/>
      <w:pgSz w:w="11906" w:h="16838"/>
      <w:pgMar w:top="2041" w:right="1531" w:bottom="2041" w:left="1531" w:header="851" w:footer="1644" w:gutter="0"/>
      <w:paperSrc/>
      <w:cols w:space="0" w:num="1"/>
      <w:rtlGutter w:val="0"/>
      <w:docGrid w:type="linesAndChars" w:linePitch="318" w:charSpace="-275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Courier New">
    <w:panose1 w:val="02070309020205020404"/>
    <w:charset w:val="00"/>
    <w:family w:val="modern"/>
    <w:pitch w:val="default"/>
    <w:sig w:usb0="E0002AFF" w:usb1="C0007843" w:usb2="00000009" w:usb3="00000000" w:csb0="400001FF" w:csb1="FFFF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黑体">
    <w:panose1 w:val="0201060003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4"/>
      <w:ind w:right="360"/>
      <w:rPr>
        <w:rFonts w:hint="eastAsia"/>
      </w:rPr>
    </w:pPr>
    <w:r>
      <w:rPr>
        <w:sz w:val="18"/>
      </w:rPr>
      <mc:AlternateContent>
        <mc:Choice Requires="wps">
          <w:drawing>
            <wp:anchor distT="0" distB="0" distL="114300" distR="114300" simplePos="0" relativeHeight="251658240" behindDoc="0" locked="0" layoutInCell="1" allowOverlap="1">
              <wp:simplePos x="0" y="0"/>
              <wp:positionH relativeFrom="margin">
                <wp:posOffset>4971415</wp:posOffset>
              </wp:positionH>
              <wp:positionV relativeFrom="paragraph">
                <wp:posOffset>-9525</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miter/>
                      </a:ln>
                    </wps:spPr>
                    <wps:txbx>
                      <w:txbxContent>
                        <w:p>
                          <w:pPr>
                            <w:pStyle w:val="4"/>
                            <w:rPr>
                              <w:rStyle w:val="7"/>
                              <w:rFonts w:hint="eastAsia" w:ascii="宋体" w:hAnsi="宋体" w:eastAsia="宋体" w:cs="宋体"/>
                              <w:sz w:val="28"/>
                              <w:szCs w:val="28"/>
                            </w:rPr>
                          </w:pPr>
                          <w:r>
                            <w:rPr>
                              <w:rFonts w:hint="eastAsia" w:ascii="宋体" w:hAnsi="宋体" w:eastAsia="宋体" w:cs="宋体"/>
                              <w:sz w:val="28"/>
                              <w:szCs w:val="28"/>
                              <w:lang w:eastAsia="zh-CN"/>
                            </w:rPr>
                            <w:t>—</w:t>
                          </w:r>
                          <w:r>
                            <w:rPr>
                              <w:rFonts w:hint="eastAsia" w:ascii="宋体" w:hAnsi="宋体" w:eastAsia="宋体" w:cs="宋体"/>
                              <w:sz w:val="28"/>
                              <w:szCs w:val="28"/>
                            </w:rPr>
                            <w:fldChar w:fldCharType="begin"/>
                          </w:r>
                          <w:r>
                            <w:rPr>
                              <w:rStyle w:val="7"/>
                              <w:rFonts w:hint="eastAsia" w:ascii="宋体" w:hAnsi="宋体" w:eastAsia="宋体" w:cs="宋体"/>
                              <w:sz w:val="28"/>
                              <w:szCs w:val="28"/>
                            </w:rPr>
                            <w:instrText xml:space="preserve">PAGE  </w:instrText>
                          </w:r>
                          <w:r>
                            <w:rPr>
                              <w:rFonts w:hint="eastAsia" w:ascii="宋体" w:hAnsi="宋体" w:eastAsia="宋体" w:cs="宋体"/>
                              <w:sz w:val="28"/>
                              <w:szCs w:val="28"/>
                            </w:rPr>
                            <w:fldChar w:fldCharType="separate"/>
                          </w:r>
                          <w:r>
                            <w:rPr>
                              <w:rStyle w:val="7"/>
                              <w:rFonts w:hint="eastAsia" w:ascii="宋体" w:hAnsi="宋体" w:eastAsia="宋体" w:cs="宋体"/>
                              <w:sz w:val="28"/>
                              <w:szCs w:val="28"/>
                            </w:rPr>
                            <w:t>6</w:t>
                          </w:r>
                          <w:r>
                            <w:rPr>
                              <w:rFonts w:hint="eastAsia" w:ascii="宋体" w:hAnsi="宋体" w:eastAsia="宋体" w:cs="宋体"/>
                              <w:sz w:val="28"/>
                              <w:szCs w:val="28"/>
                            </w:rPr>
                            <w:fldChar w:fldCharType="end"/>
                          </w:r>
                          <w:r>
                            <w:rPr>
                              <w:rFonts w:hint="eastAsia" w:ascii="宋体" w:hAnsi="宋体" w:eastAsia="宋体" w:cs="宋体"/>
                              <w:sz w:val="28"/>
                              <w:szCs w:val="28"/>
                              <w:lang w:eastAsia="zh-CN"/>
                            </w:rPr>
                            <w:t>—</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left:391.45pt;margin-top:-0.75pt;height:144pt;width:144pt;mso-position-horizontal-relative:margin;mso-wrap-style:none;z-index:251658240;mso-width-relative:page;mso-height-relative:page;" filled="f" stroked="f" coordsize="21600,21600" o:gfxdata="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LEeq5vXAAAACwEAAA8AAAAAAAAAAQAgAAAAIgAAAGRycy9kb3du&#10;cmV2LnhtbFBLAQIUABQAAAAIAIdO4kARWczVxwEAAHUDAAAOAAAAAAAAAAEAIAAAACYBAABkcnMv&#10;ZTJvRG9jLnhtbFBLBQYAAAAABgAGAFkBAABfBQAAAAA=&#10;">
              <v:fill on="f" focussize="0,0"/>
              <v:stroke on="f" joinstyle="miter"/>
              <v:imagedata o:title=""/>
              <o:lock v:ext="edit" aspectratio="f"/>
              <v:textbox inset="0mm,0mm,0mm,0mm" style="mso-fit-shape-to-text:t;">
                <w:txbxContent>
                  <w:p>
                    <w:pPr>
                      <w:pStyle w:val="4"/>
                      <w:rPr>
                        <w:rStyle w:val="7"/>
                        <w:rFonts w:hint="eastAsia" w:ascii="宋体" w:hAnsi="宋体" w:eastAsia="宋体" w:cs="宋体"/>
                        <w:sz w:val="28"/>
                        <w:szCs w:val="28"/>
                      </w:rPr>
                    </w:pPr>
                    <w:r>
                      <w:rPr>
                        <w:rFonts w:hint="eastAsia" w:ascii="宋体" w:hAnsi="宋体" w:eastAsia="宋体" w:cs="宋体"/>
                        <w:sz w:val="28"/>
                        <w:szCs w:val="28"/>
                        <w:lang w:eastAsia="zh-CN"/>
                      </w:rPr>
                      <w:t>—</w:t>
                    </w:r>
                    <w:r>
                      <w:rPr>
                        <w:rFonts w:hint="eastAsia" w:ascii="宋体" w:hAnsi="宋体" w:eastAsia="宋体" w:cs="宋体"/>
                        <w:sz w:val="28"/>
                        <w:szCs w:val="28"/>
                      </w:rPr>
                      <w:fldChar w:fldCharType="begin"/>
                    </w:r>
                    <w:r>
                      <w:rPr>
                        <w:rStyle w:val="7"/>
                        <w:rFonts w:hint="eastAsia" w:ascii="宋体" w:hAnsi="宋体" w:eastAsia="宋体" w:cs="宋体"/>
                        <w:sz w:val="28"/>
                        <w:szCs w:val="28"/>
                      </w:rPr>
                      <w:instrText xml:space="preserve">PAGE  </w:instrText>
                    </w:r>
                    <w:r>
                      <w:rPr>
                        <w:rFonts w:hint="eastAsia" w:ascii="宋体" w:hAnsi="宋体" w:eastAsia="宋体" w:cs="宋体"/>
                        <w:sz w:val="28"/>
                        <w:szCs w:val="28"/>
                      </w:rPr>
                      <w:fldChar w:fldCharType="separate"/>
                    </w:r>
                    <w:r>
                      <w:rPr>
                        <w:rStyle w:val="7"/>
                        <w:rFonts w:hint="eastAsia" w:ascii="宋体" w:hAnsi="宋体" w:eastAsia="宋体" w:cs="宋体"/>
                        <w:sz w:val="28"/>
                        <w:szCs w:val="28"/>
                      </w:rPr>
                      <w:t>6</w:t>
                    </w:r>
                    <w:r>
                      <w:rPr>
                        <w:rFonts w:hint="eastAsia" w:ascii="宋体" w:hAnsi="宋体" w:eastAsia="宋体" w:cs="宋体"/>
                        <w:sz w:val="28"/>
                        <w:szCs w:val="28"/>
                      </w:rPr>
                      <w:fldChar w:fldCharType="end"/>
                    </w:r>
                    <w:r>
                      <w:rPr>
                        <w:rFonts w:hint="eastAsia" w:ascii="宋体" w:hAnsi="宋体" w:eastAsia="宋体" w:cs="宋体"/>
                        <w:sz w:val="28"/>
                        <w:szCs w:val="28"/>
                        <w:lang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4"/>
      <w:framePr w:wrap="around" w:vAnchor="text" w:hAnchor="margin" w:xAlign="center" w:y="1"/>
      <w:rPr>
        <w:rStyle w:val="7"/>
      </w:rPr>
    </w:pPr>
    <w:r>
      <w:fldChar w:fldCharType="begin"/>
    </w:r>
    <w:r>
      <w:rPr>
        <w:rStyle w:val="7"/>
      </w:rPr>
      <w:instrText xml:space="preserve">PAGE  </w:instrText>
    </w:r>
    <w:r>
      <w:fldChar w:fldCharType="end"/>
    </w:r>
  </w:p>
  <w:p>
    <w:pPr>
      <w:pStyle w:val="4"/>
      <w:ind w:right="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HorizontalSpacing w:val="98"/>
  <w:drawingGridVerticalSpacing w:val="159"/>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1C12"/>
    <w:rsid w:val="0002207E"/>
    <w:rsid w:val="000E2160"/>
    <w:rsid w:val="00103EED"/>
    <w:rsid w:val="0014580E"/>
    <w:rsid w:val="001C42F2"/>
    <w:rsid w:val="00201699"/>
    <w:rsid w:val="0022631D"/>
    <w:rsid w:val="00260DD7"/>
    <w:rsid w:val="00260FFF"/>
    <w:rsid w:val="00277A3F"/>
    <w:rsid w:val="002F1318"/>
    <w:rsid w:val="00332787"/>
    <w:rsid w:val="003521CC"/>
    <w:rsid w:val="003C1743"/>
    <w:rsid w:val="00414F72"/>
    <w:rsid w:val="00451559"/>
    <w:rsid w:val="004D5574"/>
    <w:rsid w:val="004F07D1"/>
    <w:rsid w:val="00541C12"/>
    <w:rsid w:val="00640C04"/>
    <w:rsid w:val="00655287"/>
    <w:rsid w:val="006E5090"/>
    <w:rsid w:val="00700E97"/>
    <w:rsid w:val="007A4CFD"/>
    <w:rsid w:val="008073E2"/>
    <w:rsid w:val="00882736"/>
    <w:rsid w:val="008D06B6"/>
    <w:rsid w:val="008D1374"/>
    <w:rsid w:val="00965640"/>
    <w:rsid w:val="009B0996"/>
    <w:rsid w:val="00A029A2"/>
    <w:rsid w:val="00A0612D"/>
    <w:rsid w:val="00A25336"/>
    <w:rsid w:val="00AC566E"/>
    <w:rsid w:val="00B44250"/>
    <w:rsid w:val="00B85C7F"/>
    <w:rsid w:val="00BA65C7"/>
    <w:rsid w:val="00BB19D7"/>
    <w:rsid w:val="00C56759"/>
    <w:rsid w:val="00C9442F"/>
    <w:rsid w:val="00CD3174"/>
    <w:rsid w:val="00CD76DB"/>
    <w:rsid w:val="00CE56F3"/>
    <w:rsid w:val="00D45184"/>
    <w:rsid w:val="00DB7BC3"/>
    <w:rsid w:val="00E12096"/>
    <w:rsid w:val="00E12993"/>
    <w:rsid w:val="00E77425"/>
    <w:rsid w:val="00EA33D5"/>
    <w:rsid w:val="00EC7EA9"/>
    <w:rsid w:val="00F76739"/>
    <w:rsid w:val="1375567A"/>
    <w:rsid w:val="1E992499"/>
    <w:rsid w:val="2CCE4A67"/>
    <w:rsid w:val="301B1FD8"/>
    <w:rsid w:val="43823021"/>
    <w:rsid w:val="495A65EF"/>
    <w:rsid w:val="5D4645F4"/>
    <w:rsid w:val="73CD78C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character" w:default="1" w:styleId="6">
    <w:name w:val="Default Paragraph Font"/>
    <w:semiHidden/>
    <w:uiPriority w:val="0"/>
  </w:style>
  <w:style w:type="table" w:default="1" w:styleId="8">
    <w:name w:val="Normal Table"/>
    <w:semiHidden/>
    <w:uiPriority w:val="0"/>
    <w:tblPr>
      <w:tblStyle w:val="8"/>
      <w:tblLayout w:type="fixed"/>
      <w:tblCellMar>
        <w:top w:w="0" w:type="dxa"/>
        <w:left w:w="108" w:type="dxa"/>
        <w:bottom w:w="0" w:type="dxa"/>
        <w:right w:w="108" w:type="dxa"/>
      </w:tblCellMar>
    </w:tblPr>
    <w:tcPr>
      <w:textDirection w:val="lrTb"/>
    </w:tcPr>
  </w:style>
  <w:style w:type="paragraph" w:styleId="2">
    <w:name w:val="Plain Text"/>
    <w:basedOn w:val="1"/>
    <w:link w:val="9"/>
    <w:uiPriority w:val="0"/>
    <w:rPr>
      <w:rFonts w:ascii="宋体" w:hAnsi="Courier New" w:cs="Courier New"/>
      <w:szCs w:val="21"/>
    </w:rPr>
  </w:style>
  <w:style w:type="paragraph" w:styleId="3">
    <w:name w:val="Balloon Text"/>
    <w:basedOn w:val="1"/>
    <w:semiHidden/>
    <w:uiPriority w:val="0"/>
    <w:rPr>
      <w:sz w:val="18"/>
      <w:szCs w:val="18"/>
    </w:rPr>
  </w:style>
  <w:style w:type="paragraph" w:styleId="4">
    <w:name w:val="footer"/>
    <w:basedOn w:val="1"/>
    <w:semiHidden/>
    <w:uiPriority w:val="0"/>
    <w:pPr>
      <w:tabs>
        <w:tab w:val="center" w:pos="4153"/>
        <w:tab w:val="right" w:pos="8306"/>
      </w:tabs>
      <w:snapToGrid w:val="0"/>
      <w:jc w:val="left"/>
    </w:pPr>
    <w:rPr>
      <w:sz w:val="18"/>
      <w:szCs w:val="18"/>
    </w:rPr>
  </w:style>
  <w:style w:type="paragraph" w:styleId="5">
    <w:name w:val="header"/>
    <w:basedOn w:val="1"/>
    <w:uiPriority w:val="0"/>
    <w:pPr>
      <w:pBdr>
        <w:bottom w:val="single" w:color="auto" w:sz="6" w:space="1"/>
      </w:pBdr>
      <w:tabs>
        <w:tab w:val="center" w:pos="4153"/>
        <w:tab w:val="right" w:pos="8306"/>
      </w:tabs>
      <w:snapToGrid w:val="0"/>
      <w:jc w:val="center"/>
    </w:pPr>
    <w:rPr>
      <w:sz w:val="18"/>
      <w:szCs w:val="18"/>
    </w:rPr>
  </w:style>
  <w:style w:type="character" w:styleId="7">
    <w:name w:val="page number"/>
    <w:basedOn w:val="6"/>
    <w:semiHidden/>
    <w:uiPriority w:val="0"/>
  </w:style>
  <w:style w:type="character" w:customStyle="1" w:styleId="9">
    <w:name w:val="Plain Text Char"/>
    <w:basedOn w:val="6"/>
    <w:link w:val="2"/>
    <w:locked/>
    <w:uiPriority w:val="0"/>
    <w:rPr>
      <w:rFonts w:ascii="宋体" w:hAnsi="Courier New" w:eastAsia="宋体" w:cs="Courier New"/>
      <w:kern w:val="2"/>
      <w:sz w:val="21"/>
      <w:szCs w:val="21"/>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Company>Microsoft China</Company>
  <Pages>1</Pages>
  <Words>487</Words>
  <Characters>2778</Characters>
  <Lines>23</Lines>
  <Paragraphs>6</Paragraphs>
  <ScaleCrop>false</ScaleCrop>
  <LinksUpToDate>false</LinksUpToDate>
  <CharactersWithSpaces>3259</CharactersWithSpaces>
  <Application>WPS Office_10.1.0.5458_F1E327BC-269C-435d-A152-05C5408002CA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2015-09-24T11:36:00Z</dcterms:created>
  <dc:creator>tiany</dc:creator>
  <cp:lastModifiedBy>huang</cp:lastModifiedBy>
  <cp:lastPrinted>2015-09-22T04:01:00Z</cp:lastPrinted>
  <dcterms:modified xsi:type="dcterms:W3CDTF">2017-01-09T10:55:41Z</dcterms:modified>
  <dc:title>                                                                             </dc:title>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2052-10.1.0.5458</vt:lpwstr>
  </property>
</Properties>
</file>