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7C52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九江市城市道路通行管理条例</w:t>
      </w:r>
    </w:p>
    <w:p w14:paraId="673AEAC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（2019年9月27日九江市第十五届人民代表大会常务委员会第二十二次会议通过　2019年11月27日江西省第十三届人民代表大会常务委员会第十六次会议批准）</w:t>
      </w:r>
    </w:p>
    <w:p w14:paraId="176CEE0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7EAAE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通行条件</w:t>
      </w:r>
    </w:p>
    <w:p w14:paraId="72EA54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通行规定</w:t>
      </w:r>
    </w:p>
    <w:p w14:paraId="56F3FB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机动车和非机动车</w:t>
      </w:r>
    </w:p>
    <w:p w14:paraId="2D29ED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电动车</w:t>
      </w:r>
    </w:p>
    <w:p w14:paraId="4D271A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第三节　其他车辆</w:t>
      </w:r>
    </w:p>
    <w:p w14:paraId="6739AA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第四节　行人和乘车人</w:t>
      </w:r>
    </w:p>
    <w:p w14:paraId="6EECE3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40E2D7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42F0F1C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36D24B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城市道路交通有序、安全、畅通，根据《中华人民共和国道路交通安全法》《中华人民共和国道路交通安全法实施条例》《江西省实施〈中华人民共和国道路交通安全法〉办法》等法律、法规的规定，结合本市实际，制定本条例。</w:t>
      </w:r>
    </w:p>
    <w:p w14:paraId="01F07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本市城市管理区域内的道路通行及其相关管理活动适用本条例。</w:t>
      </w:r>
    </w:p>
    <w:p w14:paraId="71CBD14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本条例所称城市道路，是指城市供车辆、行人通行的，具备一定技术条件的道路、桥梁及其附属设施。</w:t>
      </w:r>
    </w:p>
    <w:p w14:paraId="7DB761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市、县（市、区）人民政府应当制定并组织实施城市道路交通安全管理规划，加强城市综合交通体系建设，建立、健全城市道路通行管理协调机制，保障城市道路交通基础设施建设和管理经费投入。</w:t>
      </w:r>
    </w:p>
    <w:p w14:paraId="43D1F58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乡镇人民政府、街道办事处应当加强对城市道路通行相关管理事项的组织协调和指导监督。村（居）委会协助做好辖区内城市道路通行管理工作。</w:t>
      </w:r>
    </w:p>
    <w:p w14:paraId="2631FC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市、县（市）人民政府公安机关交通管理部门负责本行政区域内的城市道路通行安全管理工作。</w:t>
      </w:r>
    </w:p>
    <w:p w14:paraId="21D0A16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发展改革、自然资源、交通运输、城市管理、住房和城乡建设、市场监督管理、国有资产监督管理、应急管理、工业和信息化、财政、教育、文化广电新闻出版旅游、气象等部门按照各自职责，做好城市道路通行管理有关工作。</w:t>
      </w:r>
    </w:p>
    <w:p w14:paraId="18F1C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各级人民政府及其有关部门，应当开展城市道路通行安全宣传教育，提高公民的城市道路通行安全意识和交通文明素质。</w:t>
      </w:r>
    </w:p>
    <w:p w14:paraId="2737CF62">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机关、企业事业单位、社会团体以及其他组织应当做好本单位人员的城市道路通行安全教育和车辆管理工作，以及单位内的车辆通行秩序管理工作。</w:t>
      </w:r>
    </w:p>
    <w:p w14:paraId="1350EE48">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学校应当将城市道路通行安全教育纳入法制教育的内容。</w:t>
      </w:r>
    </w:p>
    <w:p w14:paraId="7CB3E598">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报刊、广播电视、网络媒体等应当及时无偿发布公安机关交通管理、气象等部门提供的城市道路通行管理措施、实时路况、气象预警等交通信息。</w:t>
      </w:r>
    </w:p>
    <w:p w14:paraId="6E0A54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鼓励单位和个人在公安机关交通管理及相关部门的组织下，开展城市道路通行安全志愿服务，协助交通警察维护道路交通秩序。</w:t>
      </w:r>
    </w:p>
    <w:p w14:paraId="6E88C69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鼓励单位和个人依法举报城市道路通行违法行为、对影响城市道路通行的情形提出意见和建议。公安机关交通管理、住房和城乡建设、城市管理、交通运输等相关部门，应当按照职责及时受理并做出回复。</w:t>
      </w:r>
    </w:p>
    <w:p w14:paraId="5A0DB451">
      <w:pPr>
        <w:rPr>
          <w:rFonts w:ascii="Times New Roman" w:hAnsi="Times New Roman" w:eastAsia="宋体" w:cs="宋体"/>
          <w:szCs w:val="32"/>
        </w:rPr>
      </w:pPr>
    </w:p>
    <w:p w14:paraId="264495CC">
      <w:pPr>
        <w:jc w:val="center"/>
        <w:rPr>
          <w:rFonts w:ascii="Times New Roman" w:hAnsi="Times New Roman" w:eastAsia="黑体" w:cs="黑体"/>
          <w:szCs w:val="32"/>
        </w:rPr>
      </w:pPr>
      <w:r>
        <w:rPr>
          <w:rFonts w:hint="eastAsia" w:ascii="Times New Roman" w:hAnsi="Times New Roman" w:eastAsia="黑体" w:cs="黑体"/>
          <w:szCs w:val="32"/>
        </w:rPr>
        <w:t>第二章　通行条件</w:t>
      </w:r>
    </w:p>
    <w:p w14:paraId="0ADDD5A0">
      <w:pPr>
        <w:rPr>
          <w:rFonts w:ascii="Times New Roman" w:hAnsi="Times New Roman" w:eastAsia="宋体" w:cs="宋体"/>
          <w:szCs w:val="32"/>
        </w:rPr>
      </w:pPr>
    </w:p>
    <w:p w14:paraId="1F5876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人民政府应当组织有关部门，根据城市国土空间规划编制城市道路专项规划和年度建设计划，完善城市交通基础设施，建设城市立体交通，优化城市路网结构，在车流量大、容易拥堵的路口、路段应当建设立交互通，在行人流量大、通行频繁的路口、路段应当建设地下通道、人行天桥等过街设施。</w:t>
      </w:r>
    </w:p>
    <w:p w14:paraId="46C480C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公安机关交通管理部门应当建设智慧交通综合管理平台，实现基础路网、实时路况、地面公共交通、停车场所等信息资源共享，提高城市道路通行管理的智能化、信息化水平。</w:t>
      </w:r>
    </w:p>
    <w:p w14:paraId="114DF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应当组织住房和城乡建设、自然资源、公安机关交通管理、应急管理等部门，对下列城市建设项目进行交通影响评价。对交通环境可能造成重大不利影响，且无法消除的，不得立项和批准建设。</w:t>
      </w:r>
    </w:p>
    <w:p w14:paraId="37C03B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（一）实施旧城改造、新区建设；</w:t>
      </w:r>
    </w:p>
    <w:p w14:paraId="0E7476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（二）新建、改建、扩建学校、医院和文化、体育场（馆）等大、中型公共建筑以及商业街区、居住区、旅游区；</w:t>
      </w:r>
    </w:p>
    <w:p w14:paraId="14FFC2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（三）可能影响交通环境的其他建设项目。</w:t>
      </w:r>
    </w:p>
    <w:p w14:paraId="128C17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及其有关部门新建、改建、扩建城市道路时，交通信号灯、交通标志、交通标线、交通监控、防撞护栏等交通安全设施应当与城市道路同步设计、施工、投入使用。有关单位在城市道路交通安全设施设计时，应当征求公安机关交通管理部门意见。交通安全设施交付使用验收时，应当通知公安机关交通管理、应急管理等部门参加。交通安全设施验收不合格的不得通车运行。</w:t>
      </w:r>
    </w:p>
    <w:p w14:paraId="6878E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人民政府应当定期组织公安机关交通管理、住房和城乡建设、交通运输、城市管理等部门研究分析城市道路交通拥堵发生的情况和原因，有下列情形之一的，及时制定疏解城市道路交通拥堵方案并组织实施：</w:t>
      </w:r>
    </w:p>
    <w:p w14:paraId="23CE17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（一）城市道路通行条件不能满足通行需要，机动车道、非机动车道、人行道、交通安全设施、城市道路停车泊位设置不合理的；</w:t>
      </w:r>
    </w:p>
    <w:p w14:paraId="2060A4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（二）城市公交车、客运班线的行驶线路和站点设置不合理的；</w:t>
      </w:r>
    </w:p>
    <w:p w14:paraId="056912E7">
      <w:pPr>
        <w:ind w:firstLine="632" w:firstLineChars="200"/>
        <w:rPr>
          <w:rFonts w:ascii="Times New Roman" w:hAnsi="Times New Roman" w:cs="仿宋_GB2312"/>
          <w:sz w:val="32"/>
          <w:szCs w:val="32"/>
        </w:rPr>
      </w:pPr>
      <w:r>
        <w:rPr>
          <w:rFonts w:hint="eastAsia" w:ascii="Times New Roman" w:hAnsi="Times New Roman" w:cs="仿宋_GB2312"/>
          <w:sz w:val="32"/>
          <w:szCs w:val="32"/>
        </w:rPr>
        <w:t>（三）交通信号灯设置和配时不合理的；</w:t>
      </w:r>
    </w:p>
    <w:p w14:paraId="62FC44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（四）城市道路限速设置不合理的；</w:t>
      </w:r>
    </w:p>
    <w:p w14:paraId="4095C0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（五）其他导致城市道路交通拥堵的情况。</w:t>
      </w:r>
    </w:p>
    <w:p w14:paraId="108D9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市、县（市）人民政府应当制定和实施公共交通发展规划，优先发展公共交通。在城市道路条件允许的情况下，应当设置公交车专用道和港湾式停靠站。</w:t>
      </w:r>
    </w:p>
    <w:p w14:paraId="0668E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城市道路主干道、次干道应当设置非机动车道，形成连续的非机动车道通行网络，保障非机动车通行安全。机动车、非机动车和行人混合通行且存在交通安全隐患的城市道路，应当设置交通安全设施。</w:t>
      </w:r>
    </w:p>
    <w:p w14:paraId="412902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市、县（市、区）人民政府应当对城区支路、小街、窄巷等容易引起交通拥堵的路段进行改造、连通，完善道路微循环交通网络。</w:t>
      </w:r>
    </w:p>
    <w:p w14:paraId="1E97B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交通信号灯、交通标志、交通标线、交通监控等交通安全设施建成后，由公安机关交通管理部门管理和维护。</w:t>
      </w:r>
    </w:p>
    <w:p w14:paraId="47443ED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两侧及隔离带上种植的植物，设置的广告牌、指示牌、管线等，遮挡交通信号灯、交通标志、交通监控设施，妨碍交通安全视距，或者影响道路通行的，由公安机关交通管理部门通知有关产权、养护单位限期修复、改正。</w:t>
      </w:r>
    </w:p>
    <w:p w14:paraId="64AD19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因工程建设需要挖掘城市道路的，应当持自然资源部门批准签发的文件和有关设计文件，到城市管理部门和公安机关交通管理部门办理审批手续，方可按照规定挖掘。</w:t>
      </w:r>
    </w:p>
    <w:p w14:paraId="2554BE97">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新建、改建、扩建的城市道路交付使用后五年内、大修的城市道路竣工后三年内不得挖掘；因特殊情况需要挖掘的，应当经市、县（市、区）人民政府批准。</w:t>
      </w:r>
    </w:p>
    <w:p w14:paraId="432686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应当将公共停车场建设与城市建设同步进行。新建、改建、扩建学校、医院和文化、体育场（馆）等大、中型公共建筑以及商业街区、居住区、旅游区，应当按照标准和规范配建、增建停车场。已经建成或者投入使用的停车场不得擅自停止使用或者改作他用。</w:t>
      </w:r>
    </w:p>
    <w:p w14:paraId="3874441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智能停车场建设，创新运用信息技术手段，加强对停车场的智能化管理。公共停车泊位信息和智能停车系统数据应当推送至公安机关交通管理部门智慧交通综合管理平台，提高停车资源使用效率。</w:t>
      </w:r>
    </w:p>
    <w:p w14:paraId="3D285C0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鼓励城市闲置的国有、集体建设用地或者政府储备地块建设临时停车场；鼓励企业和社会资本参与智能停车场建设和管理；鼓励单位自用停车场采取错时停车等方式向社会开放。</w:t>
      </w:r>
    </w:p>
    <w:p w14:paraId="7F8B5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在城市道路范围内，在不影响行人、车辆通行的情况下，公安机关交通管理部门、城市管理部门可以施划停车泊位。</w:t>
      </w:r>
    </w:p>
    <w:p w14:paraId="445C6E45">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停车泊位应当设置统一的公示牌，收费的停车泊位还应当公示批准机构、经营者名称、收费项目及标准、计费时段及方式、价格举报电话等内容。停车场、道路停车泊位停车管理和收费办法由市、县（市）人民政府制定。</w:t>
      </w:r>
    </w:p>
    <w:p w14:paraId="6589809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禁止通过安装地锁、摆放路障等形式将停车泊位据为己用；禁止将停车泊位改作其他用途。</w:t>
      </w:r>
    </w:p>
    <w:p w14:paraId="1E250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在城市道路停车泊位上停放机动车应当遵守下列规定：</w:t>
      </w:r>
    </w:p>
    <w:p w14:paraId="28942E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（一）按照泊位设计车型停放和依车辆通行方向顺序停放；</w:t>
      </w:r>
    </w:p>
    <w:p w14:paraId="5C42D99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（二）有停放时段规定的，按照允许停放的时段停放车辆；</w:t>
      </w:r>
    </w:p>
    <w:p w14:paraId="514D5F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（三）没有停放时段规定的，持续停放时间不得超过七十二小时；</w:t>
      </w:r>
    </w:p>
    <w:p w14:paraId="2818341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（四）按照规定缴纳城市道路停车泊位使用费；</w:t>
      </w:r>
    </w:p>
    <w:p w14:paraId="3A223775">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（五）因交通管制、突发事件处置、应急抢险等情况，需要车辆立即驶离的，应当服从处置要求；</w:t>
      </w:r>
    </w:p>
    <w:p w14:paraId="4AAF09F5">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11221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城市管理等部门应当根据需要在人行道上科学合理施划非机动车、电动车、摩托车停放地点。</w:t>
      </w:r>
    </w:p>
    <w:p w14:paraId="6F59AB05">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非机动车、电动车、摩托车应当在规定地点按顺序停放，不得妨碍其他车辆和人员通行。</w:t>
      </w:r>
    </w:p>
    <w:p w14:paraId="3E10D4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城市快速路由公安机关交通管理部门参照高速公路管理规定进行管理。</w:t>
      </w:r>
    </w:p>
    <w:p w14:paraId="34767102">
      <w:pPr>
        <w:rPr>
          <w:rFonts w:ascii="Times New Roman" w:hAnsi="Times New Roman" w:eastAsia="宋体" w:cs="宋体"/>
          <w:szCs w:val="32"/>
        </w:rPr>
      </w:pPr>
    </w:p>
    <w:p w14:paraId="5D361666">
      <w:pPr>
        <w:jc w:val="center"/>
        <w:rPr>
          <w:rFonts w:ascii="Times New Roman" w:hAnsi="Times New Roman" w:eastAsia="黑体" w:cs="黑体"/>
          <w:szCs w:val="32"/>
        </w:rPr>
      </w:pPr>
      <w:r>
        <w:rPr>
          <w:rFonts w:hint="eastAsia" w:ascii="Times New Roman" w:hAnsi="Times New Roman" w:eastAsia="黑体" w:cs="黑体"/>
          <w:szCs w:val="32"/>
        </w:rPr>
        <w:t>第三章　通行规定</w:t>
      </w:r>
    </w:p>
    <w:p w14:paraId="0D225B21">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机动车和非机动车</w:t>
      </w:r>
    </w:p>
    <w:p w14:paraId="68EE95C0">
      <w:pPr>
        <w:rPr>
          <w:rFonts w:ascii="Times New Roman" w:hAnsi="Times New Roman" w:eastAsia="宋体" w:cs="宋体"/>
          <w:szCs w:val="32"/>
        </w:rPr>
      </w:pPr>
    </w:p>
    <w:p w14:paraId="7E6EAF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驾驶机动车在城市道路上行驶应当遵守下列规定：</w:t>
      </w:r>
    </w:p>
    <w:p w14:paraId="76436ABF">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（一）通过设置有延长待转区的路口时，应当依次进入待转区等待；</w:t>
      </w:r>
    </w:p>
    <w:p w14:paraId="318EA2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（二）夜间在有路灯的城市道路上行驶时，不得使用远光灯；</w:t>
      </w:r>
    </w:p>
    <w:p w14:paraId="08E4D94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（三）不得有以手持方式使用电话、观看视频等妨碍安全驾驶的行为；</w:t>
      </w:r>
    </w:p>
    <w:p w14:paraId="0283E6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（四）机动车行经人行横道时，应当减速行驶；遇行人正在通过人行横道，应当停车让行；</w:t>
      </w:r>
    </w:p>
    <w:p w14:paraId="192EA8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（五）在设有主道、辅道的城市道路上，摩托车和实行临时通行标志管理的三轮、四轮车辆应当在辅道上行驶，没有辅道的在机动车道最右侧行驶，实行临时通行标志管理的二轮车辆应当在非机动车道上行驶；</w:t>
      </w:r>
    </w:p>
    <w:p w14:paraId="6D89523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3EA5FA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驾驶非机动车在城市道路上行驶应当遵守下列规定：</w:t>
      </w:r>
    </w:p>
    <w:p w14:paraId="671308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（一）按照规定安装号牌，并保持号牌清晰、完整。不得故意遮挡、污损号牌；</w:t>
      </w:r>
    </w:p>
    <w:p w14:paraId="65C4BB1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（二）不得在非机动车上改装动力装置、改动非机动车限速装置等技术参数，不得在非机动车上搭篷、安装挂架、加装或者改装座位（儿童安全座椅除外）等影响行驶安全；</w:t>
      </w:r>
    </w:p>
    <w:p w14:paraId="0FC417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（三）不得闯红灯、逆向行驶、以手持方式使用电话；</w:t>
      </w:r>
    </w:p>
    <w:p w14:paraId="07E79DE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（四）不得在人行道、人行横道、过街通道、广场、步行街区等路段骑行；</w:t>
      </w:r>
    </w:p>
    <w:p w14:paraId="20AD5F4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（五）不得进入城市快速路或者其他封闭的专用车道；</w:t>
      </w:r>
    </w:p>
    <w:p w14:paraId="02712CB1">
      <w:pPr>
        <w:ind w:firstLine="632" w:firstLineChars="200"/>
        <w:rPr>
          <w:rFonts w:ascii="Times New Roman" w:hAnsi="Times New Roman" w:cs="仿宋_GB2312"/>
          <w:sz w:val="32"/>
          <w:szCs w:val="32"/>
        </w:rPr>
      </w:pPr>
      <w:r>
        <w:rPr>
          <w:rFonts w:hint="eastAsia" w:ascii="Times New Roman" w:hAnsi="Times New Roman" w:cs="仿宋_GB2312"/>
          <w:sz w:val="32"/>
          <w:szCs w:val="32"/>
        </w:rPr>
        <w:t>（六）进出道路不得妨碍其他车辆、行人正常通行；</w:t>
      </w:r>
    </w:p>
    <w:p w14:paraId="1778E6CC">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（七）在未设置非机动车道的城市道路上行驶，因改变运行轨迹需借用相邻机动车道行驶时，不得妨碍正常行驶的其他车辆和行人通行，并及时驶回本车道；</w:t>
      </w:r>
    </w:p>
    <w:p w14:paraId="137FAEF0">
      <w:pPr>
        <w:ind w:firstLine="632" w:firstLineChars="200"/>
        <w:rPr>
          <w:rFonts w:ascii="Times New Roman" w:hAnsi="Times New Roman" w:cs="仿宋_GB2312"/>
          <w:sz w:val="32"/>
          <w:szCs w:val="32"/>
        </w:rPr>
      </w:pPr>
      <w:r>
        <w:rPr>
          <w:rFonts w:hint="eastAsia" w:ascii="Times New Roman" w:hAnsi="Times New Roman" w:cs="仿宋_GB2312"/>
          <w:sz w:val="32"/>
          <w:szCs w:val="32"/>
        </w:rPr>
        <w:t>（八）同车道行驶的非机动车，后车应当与前车保持足以采取紧急制动措施的安全距离；</w:t>
      </w:r>
    </w:p>
    <w:p w14:paraId="13178CCB">
      <w:pPr>
        <w:ind w:firstLine="632" w:firstLineChars="200"/>
        <w:rPr>
          <w:rFonts w:ascii="Times New Roman" w:hAnsi="Times New Roman" w:cs="仿宋_GB2312"/>
          <w:sz w:val="32"/>
          <w:szCs w:val="32"/>
        </w:rPr>
      </w:pPr>
      <w:r>
        <w:rPr>
          <w:rFonts w:hint="eastAsia" w:ascii="Times New Roman" w:hAnsi="Times New Roman" w:cs="仿宋_GB2312"/>
          <w:sz w:val="32"/>
          <w:szCs w:val="32"/>
        </w:rPr>
        <w:t>（九）遇行人横过道路时，应当停车让行或者主动避让；</w:t>
      </w:r>
    </w:p>
    <w:p w14:paraId="7CF09B6A">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（十）法律、法规的其他规定。</w:t>
      </w:r>
    </w:p>
    <w:p w14:paraId="6972A3A9">
      <w:pPr>
        <w:rPr>
          <w:rFonts w:ascii="Times New Roman" w:hAnsi="Times New Roman" w:eastAsia="宋体" w:cs="宋体"/>
          <w:szCs w:val="32"/>
        </w:rPr>
      </w:pPr>
    </w:p>
    <w:p w14:paraId="1837E696">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电动车</w:t>
      </w:r>
    </w:p>
    <w:p w14:paraId="279F8B6E">
      <w:pPr>
        <w:rPr>
          <w:rFonts w:ascii="Times New Roman" w:hAnsi="Times New Roman" w:eastAsia="宋体" w:cs="宋体"/>
          <w:szCs w:val="32"/>
        </w:rPr>
      </w:pPr>
    </w:p>
    <w:p w14:paraId="35F41E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本条例所称电动车，是指以电力装置驱动的电动自行车、电动摩托车等二轮车辆以及三轮、四轮等低速电动车。</w:t>
      </w:r>
    </w:p>
    <w:p w14:paraId="1BEF01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符合电动自行车强制性国家标准，列入江西省非机动车产品目录的电动自行车，经县（市、区）公安机关交通管理部门登记挂牌后方可上城市道路行驶。</w:t>
      </w:r>
    </w:p>
    <w:p w14:paraId="19C80513">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电动自行车强制性国家标准，未列入江西省非机动车产品目录的电动自行车，在电动自行车强制性国家标准实施前购买的，实行临时通行标志管理，设置过渡期，过渡期截止2023年5月1日；在电动自行车强制性国家标准实施后购买的，不予发放临时通行标志，不得上城市道路行驶。</w:t>
      </w:r>
    </w:p>
    <w:p w14:paraId="0A675C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符合电动摩托车国家标准、列入国家机动车产品公告的电动摩托车，应当进行机动车登记挂牌，驾驶人取得驾驶证后，方可上城市道路行驶。</w:t>
      </w:r>
    </w:p>
    <w:p w14:paraId="46AB8057">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对不符合电动摩托车国家标准，未列入国家机动车产品公告的电动摩托车，</w:t>
      </w:r>
      <w:bookmarkStart w:id="0" w:name="_GoBack"/>
      <w:bookmarkEnd w:id="0"/>
      <w:r>
        <w:rPr>
          <w:rFonts w:hint="eastAsia" w:ascii="Times New Roman" w:hAnsi="Times New Roman" w:cs="仿宋_GB2312"/>
          <w:sz w:val="32"/>
          <w:szCs w:val="32"/>
        </w:rPr>
        <w:t>本条例实施前购买的，实行临时通行标志管理，设置过渡期，过渡期截止2023年5月1日；本条例实施后购买的，不予登记，不得上城市道路行驶。</w:t>
      </w:r>
    </w:p>
    <w:p w14:paraId="375F1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对国家暂未出台标准的三轮、四轮等电动车，在低速电动车国家标准以及低速电动车规范管理相关政策发布前，发放临时通行标志；发布后按照规定执行。</w:t>
      </w:r>
    </w:p>
    <w:p w14:paraId="0F0620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实行临时通行标志管理的车辆上城市道路行驶，免费办理上牌登记，上牌登记经费由财政保障。过渡期满后，不得上城市道路行驶。</w:t>
      </w:r>
    </w:p>
    <w:p w14:paraId="711D32D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市人民政府应当制定临时通行标志管理的具体办法，并向社会公布。</w:t>
      </w:r>
    </w:p>
    <w:p w14:paraId="213FC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市、县（市、区）人民政府可以采取发放报废补贴等方式，鼓励群众主动置换和报废不符合国家标准的在用电动车。鼓励生产、销售企业通过以旧换新、折价回购等方式，加快淘汰不符合国家标准的在用电动车。</w:t>
      </w:r>
    </w:p>
    <w:p w14:paraId="6D078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鼓励电动自行车以及实行临时通行标志管理的车辆所有人购买第三者责任险、人身意外伤害险和财产损失险，安装防盗电子芯片。</w:t>
      </w:r>
    </w:p>
    <w:p w14:paraId="411538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本市禁止生产、销售不符合国家标准的电动车。</w:t>
      </w:r>
    </w:p>
    <w:p w14:paraId="6292749B">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市上牌登记的电动车，电动车的销售者应当在销售场所通过店堂告示、销售凭证中载明等方式，向消费者承诺其所售电动车已纳入国家机动车产品公告或者江西省非机动车产品目录，符合登记条件；销售时，应当向消费者提供产品质量合格证和发票，并告知所售电动车的安全驾驶知识和注意事项，可以代理办理挂牌手续。</w:t>
      </w:r>
    </w:p>
    <w:p w14:paraId="72A31A0F">
      <w:pPr>
        <w:ind w:firstLine="632" w:firstLineChars="200"/>
        <w:rPr>
          <w:rFonts w:ascii="Times New Roman" w:hAnsi="Times New Roman" w:cs="仿宋_GB2312"/>
          <w:sz w:val="32"/>
          <w:szCs w:val="32"/>
        </w:rPr>
      </w:pPr>
      <w:r>
        <w:rPr>
          <w:rFonts w:hint="eastAsia" w:ascii="Times New Roman" w:hAnsi="Times New Roman" w:cs="仿宋_GB2312"/>
          <w:sz w:val="32"/>
          <w:szCs w:val="32"/>
        </w:rPr>
        <w:t>在电子商务平台上购买的电动车，应当符合国家标准，列入国家机动车产品公告或者江西省非机动车产品目录，方可在本市登记上牌。</w:t>
      </w:r>
    </w:p>
    <w:p w14:paraId="0EB5D6D1">
      <w:pPr>
        <w:rPr>
          <w:rFonts w:ascii="Times New Roman" w:hAnsi="Times New Roman" w:eastAsia="宋体" w:cs="宋体"/>
          <w:szCs w:val="32"/>
        </w:rPr>
      </w:pPr>
    </w:p>
    <w:p w14:paraId="704985C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其他车辆</w:t>
      </w:r>
    </w:p>
    <w:p w14:paraId="3A524178">
      <w:pPr>
        <w:rPr>
          <w:rFonts w:ascii="Times New Roman" w:hAnsi="Times New Roman" w:eastAsia="宋体" w:cs="宋体"/>
          <w:szCs w:val="32"/>
        </w:rPr>
      </w:pPr>
    </w:p>
    <w:p w14:paraId="0F675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在设置有公交专用道的路段，城市公交车应当在公交专用道内依次行驶，不得超越前方正常行驶的车辆；遇到转弯或者其他障碍时，可以借用其他车道。</w:t>
      </w:r>
    </w:p>
    <w:p w14:paraId="43B3DD5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城市公交车进出公交站点，在站点一侧顺次单排停靠；设有港湾式停靠站台的，顺次进入港湾停靠。城市公交车不得在站点以外的地点停车上下乘客。</w:t>
      </w:r>
    </w:p>
    <w:p w14:paraId="567639C0">
      <w:pPr>
        <w:ind w:firstLine="632" w:firstLineChars="200"/>
        <w:rPr>
          <w:rFonts w:ascii="Times New Roman" w:hAnsi="Times New Roman" w:cs="仿宋_GB2312"/>
          <w:sz w:val="32"/>
          <w:szCs w:val="32"/>
        </w:rPr>
      </w:pPr>
      <w:r>
        <w:rPr>
          <w:rFonts w:hint="eastAsia" w:ascii="Times New Roman" w:hAnsi="Times New Roman" w:cs="仿宋_GB2312"/>
          <w:sz w:val="32"/>
          <w:szCs w:val="32"/>
        </w:rPr>
        <w:t>除校车运载学生可以在公交车专用道行驶外，其他车辆不得进入公交车专用车道内行驶和在公交站点停靠。</w:t>
      </w:r>
    </w:p>
    <w:p w14:paraId="3C3667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市、县（市）人民政府有关部门应当在居民小区出入口和车站、学校、医院、商场、旅游景点等人员流动密集的场所，科学合理设置巡游出租车停靠点。其他车辆不得占用巡游出租车停靠点。</w:t>
      </w:r>
    </w:p>
    <w:p w14:paraId="420B90BE">
      <w:pPr>
        <w:ind w:firstLine="632" w:firstLineChars="200"/>
        <w:rPr>
          <w:rFonts w:ascii="Times New Roman" w:hAnsi="Times New Roman" w:cs="仿宋_GB2312"/>
          <w:sz w:val="32"/>
          <w:szCs w:val="32"/>
        </w:rPr>
      </w:pPr>
      <w:r>
        <w:rPr>
          <w:rFonts w:hint="eastAsia" w:ascii="Times New Roman" w:hAnsi="Times New Roman" w:cs="仿宋_GB2312"/>
          <w:sz w:val="32"/>
          <w:szCs w:val="32"/>
        </w:rPr>
        <w:t>在设有巡游出租车停靠点的道路上，巡游出租车在停靠点靠右侧路边按顺序停车上下乘客，但不得等待乘客；在没有设置巡游出租车停靠点的道路上，巡游出租车遵守机动车临时停车的规定。</w:t>
      </w:r>
    </w:p>
    <w:p w14:paraId="4C370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邮政管理部门应当会同公安机关交通管理等部门，依法规范快递服务车辆的管理和使用，对快递服务车辆的行驶时速、装载质量等作出规定，并对快递服务车辆加强统一编号和标识管理。经营快递业务的企业应当对其从业人员加强道路交通安全培训。</w:t>
      </w:r>
    </w:p>
    <w:p w14:paraId="1140F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城市管理、公安机关交通管理、交通运输等部门应当对共享车辆投放实行动态监测。</w:t>
      </w:r>
    </w:p>
    <w:p w14:paraId="0CFC3171">
      <w:pPr>
        <w:ind w:firstLine="632" w:firstLineChars="200"/>
        <w:rPr>
          <w:rFonts w:ascii="Times New Roman" w:hAnsi="Times New Roman" w:cs="仿宋_GB2312"/>
          <w:sz w:val="32"/>
          <w:szCs w:val="32"/>
        </w:rPr>
      </w:pPr>
      <w:r>
        <w:rPr>
          <w:rFonts w:hint="eastAsia" w:ascii="Times New Roman" w:hAnsi="Times New Roman" w:cs="仿宋_GB2312"/>
          <w:sz w:val="32"/>
          <w:szCs w:val="32"/>
        </w:rPr>
        <w:t>共享车辆运营企业应当科学投放、规范管理共享车辆，遵守车辆管理相关规定。投放的共享车辆应当符合国家标准，并按照规定办理登记挂牌。及时清理违规停放的车辆，避免影响城市道路通行安全和市容环境。</w:t>
      </w:r>
    </w:p>
    <w:p w14:paraId="2046C311">
      <w:pPr>
        <w:ind w:firstLine="632" w:firstLineChars="200"/>
        <w:rPr>
          <w:rFonts w:ascii="Times New Roman" w:hAnsi="Times New Roman" w:cs="仿宋_GB2312"/>
          <w:sz w:val="32"/>
          <w:szCs w:val="32"/>
        </w:rPr>
      </w:pPr>
      <w:r>
        <w:rPr>
          <w:rFonts w:hint="eastAsia" w:ascii="Times New Roman" w:hAnsi="Times New Roman" w:cs="仿宋_GB2312"/>
          <w:sz w:val="32"/>
          <w:szCs w:val="32"/>
        </w:rPr>
        <w:t>共享车辆使用人应当遵守道路交通安全、城市管理等相关法律法规以及服务协议约定，文明用车、安全骑行、规范停放，爱护车辆和停放设施等财物，遵守社会公德。</w:t>
      </w:r>
    </w:p>
    <w:p w14:paraId="7DF71E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下肢残疾的残疾人可以申请残疾人机动轮椅车登记，非下肢残疾的人不得驾驶残疾人机动轮椅车。</w:t>
      </w:r>
    </w:p>
    <w:p w14:paraId="695C9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履带车、铁轮车或者超重、超高、超长车辆需要在城市道路上行驶的，事先须征得城市管理部门同意，并按照公安机关交通管理部门指定的时间、路线行驶。</w:t>
      </w:r>
    </w:p>
    <w:p w14:paraId="4BE2C5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本市禁止生产和销售燃油助力车，燃油助力车不得上城市道路行驶。</w:t>
      </w:r>
    </w:p>
    <w:p w14:paraId="519BC5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未取得城市道路客运经营许可或者驾驶人无道路客运从业资格的，不得从事城市道路客运经营活动，交通运输、公安机关交通管理等部门应当加强监管。</w:t>
      </w:r>
    </w:p>
    <w:p w14:paraId="75114E1C">
      <w:pPr>
        <w:rPr>
          <w:rFonts w:ascii="Times New Roman" w:hAnsi="Times New Roman" w:eastAsia="宋体" w:cs="宋体"/>
          <w:szCs w:val="32"/>
        </w:rPr>
      </w:pPr>
    </w:p>
    <w:p w14:paraId="4EC78820">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行人和乘车人</w:t>
      </w:r>
    </w:p>
    <w:p w14:paraId="7AE5BF89">
      <w:pPr>
        <w:rPr>
          <w:rFonts w:ascii="Times New Roman" w:hAnsi="Times New Roman" w:eastAsia="宋体" w:cs="宋体"/>
          <w:szCs w:val="32"/>
        </w:rPr>
      </w:pPr>
    </w:p>
    <w:p w14:paraId="6CB2CF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行人在城市道路上通行应当遵守下列规定：</w:t>
      </w:r>
    </w:p>
    <w:p w14:paraId="35292E3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（一）不得在车行道上兜售物品或者发放物品、索要财物；</w:t>
      </w:r>
    </w:p>
    <w:p w14:paraId="02C19DA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（二）不得跨越、倚坐城市道路交通安全设施；</w:t>
      </w:r>
    </w:p>
    <w:p w14:paraId="51DEB9A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（三）不得在机动车道内拦乘机动车，等候城市公交车不得超越公交站点安全区域；</w:t>
      </w:r>
    </w:p>
    <w:p w14:paraId="64E0DC9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（四）不得在城市道路上使用滑板、轮滑、平衡车等滑行工具；</w:t>
      </w:r>
    </w:p>
    <w:p w14:paraId="21AF7A70">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（五）通过有人行横道的路口或者横过有过街设施的城市道路，应当走人行横道或者过街设施；</w:t>
      </w:r>
    </w:p>
    <w:p w14:paraId="76B0D80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6B99AA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机动车未停稳或者停车等待信号时不得上下车。</w:t>
      </w:r>
    </w:p>
    <w:p w14:paraId="01D9870A">
      <w:pPr>
        <w:rPr>
          <w:rFonts w:ascii="Times New Roman" w:hAnsi="Times New Roman" w:eastAsia="宋体" w:cs="宋体"/>
          <w:szCs w:val="32"/>
        </w:rPr>
      </w:pPr>
    </w:p>
    <w:p w14:paraId="54562AF2">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1421E756">
      <w:pPr>
        <w:rPr>
          <w:rFonts w:ascii="Times New Roman" w:hAnsi="Times New Roman" w:eastAsia="宋体" w:cs="宋体"/>
          <w:szCs w:val="32"/>
        </w:rPr>
      </w:pPr>
    </w:p>
    <w:p w14:paraId="31B168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公安机关交通管理部门及其交通警察，对情节轻微、未影响道路通行的道路交通安全违法行为人，应当指出违法行为，给予口头警告后放行。</w:t>
      </w:r>
    </w:p>
    <w:p w14:paraId="1691BE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违反本条例第十五条规定，擅自挖掘城市道路的，由城市道路主管部门责令限期改正，可以处二万元以下的罚款；造成损失的，应当依法承担赔偿责任。</w:t>
      </w:r>
    </w:p>
    <w:p w14:paraId="320E33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有前款行为，影响城市道路通行安全活动的，公安机关交通管理部门可以责令停止违法行为，迅速恢复交通。</w:t>
      </w:r>
    </w:p>
    <w:p w14:paraId="5E42E3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八条第三项规定，持续停放时间超过七十二小时的，由公安机关交通管理部门对机动车停放情况拍照取证、粘贴车位使用时限提示，并以电话、短信等形式通知机动车所有人在二十四小时内将机动车驶离。经通知逾期不驶离，或者机动车所有人未按规定提供联系方式信息导致无法通知的，由公安机关交通管理部门依法处理。</w:t>
      </w:r>
    </w:p>
    <w:p w14:paraId="470CF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违反本条例第二十一条第三项规定，以手持方式使用电话、观看视频等妨碍安全驾驶的，由公安机关交通管理部门处五十元罚款。</w:t>
      </w:r>
    </w:p>
    <w:p w14:paraId="108EEE5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违反本条例第二十一条第四项规定，机动车行经人行横道时未减速行驶或者遇行人正在通过人行横道未停车让行的，由公安机关交通管理部门处五十元罚款。</w:t>
      </w:r>
    </w:p>
    <w:p w14:paraId="323780B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违反本条例第二十一条第五项规定，未按分道行驶的，由公安机关交通管理部门处一百元罚款。</w:t>
      </w:r>
    </w:p>
    <w:p w14:paraId="32BC7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违反本条例第二十二条第一项规定，不按照规定安装号牌，未保持号牌清晰、完整或者故意遮挡、污损号牌的，由公安机关交通管理部门责令改正，并处二十元罚款。</w:t>
      </w:r>
    </w:p>
    <w:p w14:paraId="274CA77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二项规定，在非机动车上改装动力装置、改动非机动车限速装置等技术参数，或者在非机动车上搭篷、安装挂架、加装或者改装座位（儿童安全座椅除外）等影响行驶安全的，由公安机关交通管理部门处五十元罚款。</w:t>
      </w:r>
    </w:p>
    <w:p w14:paraId="4F344BF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三项规定，驾驶非机动车闯红灯的，由公安机关交通管理部门处三十元罚款；驾驶非机动车逆向行驶的，由公安机关交通管理部门处五十元罚款；驾驶非机动车以手持方式使用电话的，由公安机关交通管理部门处二十元罚款。</w:t>
      </w:r>
    </w:p>
    <w:p w14:paraId="73C24BD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违反本条例第二十二条第五项规定，非机动车进入城市快速路或者其他封闭的专用车道行驶的，由公安机关交通管理部门处五十元罚款。</w:t>
      </w:r>
    </w:p>
    <w:p w14:paraId="0B6DF0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三十条规定，生产、销售不符合国家标准的电动车，由市场监督管理部门责令停止生产、销售，没收违法生产、销售的车辆，并处违法生产、销售（包括已售出和未售出）的车辆货值金额三倍以下的罚款，有违法所得的，并处没收违法所得；情节严重的，吊销营业执照；构成犯罪的，依法追究刑事责任。</w:t>
      </w:r>
    </w:p>
    <w:p w14:paraId="56CEFB51">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车的销售者在电动车销售过程中有欺诈行为，导致消费者因购置的电动车未纳入国家机动车产品公告或者江西省非机动车产品目录而无法上牌登记的，应当按照消费者的要求增加赔偿其受到的损失，增加赔偿的金额为消费者购买电动车的价款费用的三倍。</w:t>
      </w:r>
    </w:p>
    <w:p w14:paraId="344497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违反本条例第三十一条第二款规定，城市公交车不按照规定进出站点或者在站点以外路段上下乘客的，由公安机关交通管理部门处二百元罚款。</w:t>
      </w:r>
    </w:p>
    <w:p w14:paraId="63317A6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违反本条例第三十一条第三款规定，机动车违规使用公交车专用车道的，由公安机关交通管理部门处二百元罚款。</w:t>
      </w:r>
    </w:p>
    <w:p w14:paraId="53B85A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违反本条例第三十二条第一款规定，其他车辆占用巡游出租车临时停靠点违法停车的，由公安机关交通管理部门处一百五十元罚款。</w:t>
      </w:r>
    </w:p>
    <w:p w14:paraId="215DCD7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违反本条例第三十二条第二款规定，巡游出租车在城市道路上未按规定停靠的，由公安机关交通管理部门处一百五十元罚款。</w:t>
      </w:r>
    </w:p>
    <w:p w14:paraId="4A56DA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违反本条例第三十九条第一项规定，在车行道上兜售物品或者发放物品、索要财物的，由公安机关交通管理部门处二十元罚款。</w:t>
      </w:r>
    </w:p>
    <w:p w14:paraId="26ED15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违反本条例第三十九条第二项规定，跨越、倚坐城市道路交通安全设施的，由公安机关交通管理部门处五十元罚款。</w:t>
      </w:r>
    </w:p>
    <w:p w14:paraId="7676F07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违反本条例第三十九条第四项规定，在城市道路上使用滑板、轮滑、平衡车等滑行工具的，由公安机关交通管理部门处二十元罚款。</w:t>
      </w:r>
    </w:p>
    <w:p w14:paraId="3FDFFF1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违反本条例第三十九条第五项规定，通过路口或者横过道路，未使用人行横道或者过街设施的，由公安机关交通管理部门处十元罚款。</w:t>
      </w:r>
    </w:p>
    <w:p w14:paraId="4CA0F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公安机关交通管理部门应当加强路面巡查，纠正和查处城市道路通行安全违法行为。在交通高峰期或者容易拥堵的路段，应当加强指挥疏导。接到交通事故和交通拥堵的报警应当按照规定时间出警到达现场进行处理。未能按时出警到达现场的，有关责任人员应当将原因书面报告本单位主要负责人，并按照相关规定问责。</w:t>
      </w:r>
    </w:p>
    <w:p w14:paraId="7A000E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公安机关交通管理部门和其他有关部门及其工作人员滥用职权、玩忽职守、徇私舞弊的，依法给予处分；构成犯罪的，依法追究刑事责任。</w:t>
      </w:r>
    </w:p>
    <w:p w14:paraId="4B85A7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违反本条例规定的行为，有关法律、法规另有规定的，从其规定。</w:t>
      </w:r>
    </w:p>
    <w:p w14:paraId="099D0B83">
      <w:pPr>
        <w:rPr>
          <w:rFonts w:ascii="Times New Roman" w:hAnsi="Times New Roman" w:eastAsia="宋体" w:cs="宋体"/>
          <w:szCs w:val="32"/>
        </w:rPr>
      </w:pPr>
    </w:p>
    <w:p w14:paraId="314E2BAF">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3FEBDF86">
      <w:pPr>
        <w:rPr>
          <w:rFonts w:ascii="Times New Roman" w:hAnsi="Times New Roman" w:eastAsia="宋体" w:cs="宋体"/>
          <w:szCs w:val="32"/>
        </w:rPr>
      </w:pPr>
    </w:p>
    <w:p w14:paraId="12C5E3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本条例自2020年5月1日起施行。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012C2E"/>
    <w:rsid w:val="0D9804AC"/>
    <w:rsid w:val="0DDA791E"/>
    <w:rsid w:val="0FA61904"/>
    <w:rsid w:val="123353A1"/>
    <w:rsid w:val="130F49E2"/>
    <w:rsid w:val="13936861"/>
    <w:rsid w:val="14E76E65"/>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4DE52DF"/>
    <w:rsid w:val="477F442B"/>
    <w:rsid w:val="479733DA"/>
    <w:rsid w:val="481351D2"/>
    <w:rsid w:val="4AB1034C"/>
    <w:rsid w:val="51360251"/>
    <w:rsid w:val="5248189E"/>
    <w:rsid w:val="53543565"/>
    <w:rsid w:val="558A062C"/>
    <w:rsid w:val="55D20C3F"/>
    <w:rsid w:val="57CC3356"/>
    <w:rsid w:val="5B8E0527"/>
    <w:rsid w:val="5BE87A71"/>
    <w:rsid w:val="5E2F0501"/>
    <w:rsid w:val="5F066F8F"/>
    <w:rsid w:val="61BF7DEE"/>
    <w:rsid w:val="622F12CF"/>
    <w:rsid w:val="63A92BB6"/>
    <w:rsid w:val="6754095A"/>
    <w:rsid w:val="68B65AA7"/>
    <w:rsid w:val="69623539"/>
    <w:rsid w:val="6A2E56A6"/>
    <w:rsid w:val="6A464C09"/>
    <w:rsid w:val="6C101972"/>
    <w:rsid w:val="6C552A97"/>
    <w:rsid w:val="6D384E6C"/>
    <w:rsid w:val="7040659E"/>
    <w:rsid w:val="72347A3D"/>
    <w:rsid w:val="730257DC"/>
    <w:rsid w:val="73504D4A"/>
    <w:rsid w:val="775E649E"/>
    <w:rsid w:val="7BB07870"/>
    <w:rsid w:val="7D1961AD"/>
    <w:rsid w:val="7E2412AD"/>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7824</Words>
  <Characters>7842</Characters>
  <Lines>87</Lines>
  <Paragraphs>24</Paragraphs>
  <TotalTime>10</TotalTime>
  <ScaleCrop>false</ScaleCrop>
  <LinksUpToDate>false</LinksUpToDate>
  <CharactersWithSpaces>7924</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2024-10-30T01:34:24Z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