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13C" w:rsidRPr="00DE612D" w:rsidRDefault="006B213C" w:rsidP="006C2DFA">
      <w:pPr>
        <w:topLinePunct/>
        <w:adjustRightInd w:val="0"/>
        <w:snapToGrid w:val="0"/>
        <w:spacing w:line="592" w:lineRule="exact"/>
        <w:ind w:firstLineChars="200" w:firstLine="640"/>
        <w:rPr>
          <w:rFonts w:eastAsia="黑体"/>
          <w:bCs/>
          <w:snapToGrid w:val="0"/>
          <w:color w:val="000000"/>
          <w:sz w:val="32"/>
          <w:szCs w:val="32"/>
        </w:rPr>
      </w:pPr>
    </w:p>
    <w:p w:rsidR="006B213C" w:rsidRPr="00DE612D" w:rsidRDefault="006B213C" w:rsidP="009D2B64">
      <w:pPr>
        <w:pStyle w:val="NormalIndent"/>
        <w:topLinePunct/>
        <w:adjustRightInd w:val="0"/>
        <w:snapToGrid w:val="0"/>
        <w:spacing w:line="592" w:lineRule="exact"/>
        <w:rPr>
          <w:snapToGrid w:val="0"/>
          <w:color w:val="000000"/>
        </w:rPr>
      </w:pPr>
    </w:p>
    <w:p w:rsidR="006B213C" w:rsidRPr="002760D5" w:rsidRDefault="006B213C" w:rsidP="002760D5">
      <w:pPr>
        <w:topLinePunct/>
        <w:adjustRightInd w:val="0"/>
        <w:snapToGrid w:val="0"/>
        <w:spacing w:line="592" w:lineRule="exact"/>
        <w:jc w:val="center"/>
        <w:rPr>
          <w:rFonts w:ascii="宋体" w:eastAsia="宋体" w:hAnsi="宋体"/>
          <w:snapToGrid w:val="0"/>
          <w:color w:val="000000"/>
          <w:sz w:val="44"/>
          <w:szCs w:val="32"/>
        </w:rPr>
      </w:pPr>
      <w:r w:rsidRPr="002760D5">
        <w:rPr>
          <w:rFonts w:ascii="宋体" w:eastAsia="宋体" w:hAnsi="宋体" w:hint="eastAsia"/>
          <w:snapToGrid w:val="0"/>
          <w:color w:val="000000"/>
          <w:sz w:val="44"/>
          <w:szCs w:val="32"/>
        </w:rPr>
        <w:t>云南省屏边苗族自治县自治条例</w:t>
      </w:r>
    </w:p>
    <w:p w:rsidR="006B213C" w:rsidRDefault="006B213C" w:rsidP="002760D5">
      <w:pPr>
        <w:topLinePunct/>
        <w:adjustRightInd w:val="0"/>
        <w:snapToGrid w:val="0"/>
        <w:spacing w:line="592" w:lineRule="exact"/>
        <w:jc w:val="center"/>
        <w:rPr>
          <w:rFonts w:eastAsia="楷体_GB2312"/>
          <w:snapToGrid w:val="0"/>
          <w:color w:val="000000"/>
          <w:sz w:val="36"/>
          <w:szCs w:val="32"/>
        </w:rPr>
      </w:pPr>
    </w:p>
    <w:p w:rsidR="006B213C" w:rsidRPr="009931A7" w:rsidRDefault="006B213C" w:rsidP="009931A7">
      <w:pPr>
        <w:topLinePunct/>
        <w:adjustRightInd w:val="0"/>
        <w:snapToGrid w:val="0"/>
        <w:spacing w:line="592" w:lineRule="exact"/>
        <w:ind w:leftChars="200" w:left="420" w:rightChars="200" w:right="420"/>
        <w:rPr>
          <w:rFonts w:eastAsia="楷体_GB2312"/>
          <w:snapToGrid w:val="0"/>
          <w:color w:val="000000"/>
          <w:sz w:val="32"/>
          <w:szCs w:val="32"/>
        </w:rPr>
      </w:pPr>
      <w:r w:rsidRPr="009931A7">
        <w:rPr>
          <w:rFonts w:eastAsia="楷体_GB2312" w:hint="eastAsia"/>
          <w:snapToGrid w:val="0"/>
          <w:color w:val="000000"/>
          <w:sz w:val="32"/>
          <w:szCs w:val="32"/>
        </w:rPr>
        <w:t>（</w:t>
      </w:r>
      <w:r w:rsidRPr="009931A7">
        <w:rPr>
          <w:rFonts w:ascii="Times New Roman" w:eastAsia="楷体_GB2312" w:hAnsi="Times New Roman" w:cs="Times New Roman"/>
          <w:snapToGrid w:val="0"/>
          <w:color w:val="000000"/>
          <w:sz w:val="32"/>
          <w:szCs w:val="32"/>
        </w:rPr>
        <w:t>1987</w:t>
      </w:r>
      <w:r w:rsidRPr="009931A7">
        <w:rPr>
          <w:rFonts w:ascii="Times New Roman" w:eastAsia="楷体_GB2312" w:hAnsi="Times New Roman" w:cs="Times New Roman" w:hint="eastAsia"/>
          <w:snapToGrid w:val="0"/>
          <w:color w:val="000000"/>
          <w:sz w:val="32"/>
          <w:szCs w:val="32"/>
        </w:rPr>
        <w:t>年</w:t>
      </w:r>
      <w:r w:rsidRPr="009931A7">
        <w:rPr>
          <w:rFonts w:ascii="Times New Roman" w:eastAsia="楷体_GB2312" w:hAnsi="Times New Roman" w:cs="Times New Roman"/>
          <w:snapToGrid w:val="0"/>
          <w:color w:val="000000"/>
          <w:sz w:val="32"/>
          <w:szCs w:val="32"/>
        </w:rPr>
        <w:t>11</w:t>
      </w:r>
      <w:r w:rsidRPr="009931A7">
        <w:rPr>
          <w:rFonts w:ascii="Times New Roman" w:eastAsia="楷体_GB2312" w:hAnsi="Times New Roman" w:cs="Times New Roman" w:hint="eastAsia"/>
          <w:snapToGrid w:val="0"/>
          <w:color w:val="000000"/>
          <w:sz w:val="32"/>
          <w:szCs w:val="32"/>
        </w:rPr>
        <w:t>月</w:t>
      </w:r>
      <w:r w:rsidRPr="009931A7">
        <w:rPr>
          <w:rFonts w:ascii="Times New Roman" w:eastAsia="楷体_GB2312" w:hAnsi="Times New Roman" w:cs="Times New Roman"/>
          <w:snapToGrid w:val="0"/>
          <w:color w:val="000000"/>
          <w:sz w:val="32"/>
          <w:szCs w:val="32"/>
        </w:rPr>
        <w:t>24</w:t>
      </w:r>
      <w:r w:rsidRPr="009931A7">
        <w:rPr>
          <w:rFonts w:ascii="Times New Roman" w:eastAsia="楷体_GB2312" w:hAnsi="Times New Roman" w:cs="Times New Roman" w:hint="eastAsia"/>
          <w:snapToGrid w:val="0"/>
          <w:color w:val="000000"/>
          <w:sz w:val="32"/>
          <w:szCs w:val="32"/>
        </w:rPr>
        <w:t>日</w:t>
      </w:r>
      <w:r>
        <w:rPr>
          <w:rFonts w:ascii="Times New Roman" w:eastAsia="楷体_GB2312" w:hAnsi="Times New Roman" w:cs="Times New Roman" w:hint="eastAsia"/>
          <w:snapToGrid w:val="0"/>
          <w:color w:val="000000"/>
          <w:sz w:val="32"/>
          <w:szCs w:val="32"/>
        </w:rPr>
        <w:t>云南省屏边苗族自治县第九届人民代表大会第二次会议通过</w:t>
      </w:r>
      <w:r>
        <w:rPr>
          <w:rFonts w:ascii="Times New Roman" w:eastAsia="楷体_GB2312" w:hAnsi="Times New Roman" w:cs="Times New Roman"/>
          <w:snapToGrid w:val="0"/>
          <w:color w:val="000000"/>
          <w:sz w:val="32"/>
          <w:szCs w:val="32"/>
        </w:rPr>
        <w:t xml:space="preserve">  1988</w:t>
      </w:r>
      <w:r>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3</w:t>
      </w:r>
      <w:r>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25</w:t>
      </w:r>
      <w:r>
        <w:rPr>
          <w:rFonts w:ascii="Times New Roman" w:eastAsia="楷体_GB2312" w:hAnsi="Times New Roman" w:cs="Times New Roman" w:hint="eastAsia"/>
          <w:snapToGrid w:val="0"/>
          <w:color w:val="000000"/>
          <w:sz w:val="32"/>
          <w:szCs w:val="32"/>
        </w:rPr>
        <w:t>日云南省第六届人民代表大会常务委员会第三十二次会议批准</w:t>
      </w:r>
      <w:r>
        <w:rPr>
          <w:rFonts w:ascii="Times New Roman" w:eastAsia="楷体_GB2312" w:hAnsi="Times New Roman" w:cs="Times New Roman"/>
          <w:snapToGrid w:val="0"/>
          <w:color w:val="000000"/>
          <w:sz w:val="32"/>
          <w:szCs w:val="32"/>
        </w:rPr>
        <w:t xml:space="preserve">  2006</w:t>
      </w:r>
      <w:r>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3</w:t>
      </w:r>
      <w:r>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1</w:t>
      </w:r>
      <w:r>
        <w:rPr>
          <w:rFonts w:ascii="Times New Roman" w:eastAsia="楷体_GB2312" w:hAnsi="Times New Roman" w:cs="Times New Roman" w:hint="eastAsia"/>
          <w:snapToGrid w:val="0"/>
          <w:color w:val="000000"/>
          <w:sz w:val="32"/>
          <w:szCs w:val="32"/>
        </w:rPr>
        <w:t>日屏边苗族自治县第十三届人民代表大会第四次会议修订</w:t>
      </w:r>
      <w:r>
        <w:rPr>
          <w:rFonts w:ascii="Times New Roman" w:eastAsia="楷体_GB2312" w:hAnsi="Times New Roman" w:cs="Times New Roman"/>
          <w:snapToGrid w:val="0"/>
          <w:color w:val="000000"/>
          <w:sz w:val="32"/>
          <w:szCs w:val="32"/>
        </w:rPr>
        <w:t xml:space="preserve">  2006</w:t>
      </w:r>
      <w:r>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7</w:t>
      </w:r>
      <w:r>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28</w:t>
      </w:r>
      <w:r>
        <w:rPr>
          <w:rFonts w:ascii="Times New Roman" w:eastAsia="楷体_GB2312" w:hAnsi="Times New Roman" w:cs="Times New Roman" w:hint="eastAsia"/>
          <w:snapToGrid w:val="0"/>
          <w:color w:val="000000"/>
          <w:sz w:val="32"/>
          <w:szCs w:val="32"/>
        </w:rPr>
        <w:t>日云南省第十届人民代表大会常务委员会第二十三次会议批准</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根据</w:t>
      </w:r>
      <w:r>
        <w:rPr>
          <w:rFonts w:ascii="Times New Roman" w:eastAsia="楷体_GB2312" w:hAnsi="Times New Roman" w:cs="Times New Roman"/>
          <w:snapToGrid w:val="0"/>
          <w:color w:val="000000"/>
          <w:sz w:val="32"/>
          <w:szCs w:val="32"/>
        </w:rPr>
        <w:t>2020</w:t>
      </w:r>
      <w:r>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1</w:t>
      </w:r>
      <w:r>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21</w:t>
      </w:r>
      <w:r>
        <w:rPr>
          <w:rFonts w:ascii="Times New Roman" w:eastAsia="楷体_GB2312" w:hAnsi="Times New Roman" w:cs="Times New Roman" w:hint="eastAsia"/>
          <w:snapToGrid w:val="0"/>
          <w:color w:val="000000"/>
          <w:sz w:val="32"/>
          <w:szCs w:val="32"/>
        </w:rPr>
        <w:t>日云南省屏边苗族自治县第十六届人民代表大会第五次会议通过</w:t>
      </w:r>
      <w:r>
        <w:rPr>
          <w:rFonts w:ascii="Times New Roman" w:eastAsia="楷体_GB2312" w:hAnsi="Times New Roman" w:cs="Times New Roman"/>
          <w:snapToGrid w:val="0"/>
          <w:color w:val="000000"/>
          <w:sz w:val="32"/>
          <w:szCs w:val="32"/>
        </w:rPr>
        <w:t xml:space="preserve">  2020</w:t>
      </w:r>
      <w:r>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3</w:t>
      </w:r>
      <w:r>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30</w:t>
      </w:r>
      <w:r>
        <w:rPr>
          <w:rFonts w:ascii="Times New Roman" w:eastAsia="楷体_GB2312" w:hAnsi="Times New Roman" w:cs="Times New Roman" w:hint="eastAsia"/>
          <w:snapToGrid w:val="0"/>
          <w:color w:val="000000"/>
          <w:sz w:val="32"/>
          <w:szCs w:val="32"/>
        </w:rPr>
        <w:t>日云南省第十三届人民代表大会常务委员会第十六次会议批准的《云南省屏边苗族自治县自治条例修正案》修正</w:t>
      </w:r>
      <w:r w:rsidRPr="009931A7">
        <w:rPr>
          <w:rFonts w:eastAsia="楷体_GB2312" w:hint="eastAsia"/>
          <w:snapToGrid w:val="0"/>
          <w:color w:val="000000"/>
          <w:sz w:val="32"/>
          <w:szCs w:val="32"/>
        </w:rPr>
        <w:t>）</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p>
    <w:p w:rsidR="006B213C" w:rsidRDefault="006B213C" w:rsidP="002760D5">
      <w:pPr>
        <w:topLinePunct/>
        <w:adjustRightInd w:val="0"/>
        <w:snapToGrid w:val="0"/>
        <w:spacing w:line="592" w:lineRule="exact"/>
        <w:jc w:val="center"/>
        <w:rPr>
          <w:rFonts w:eastAsia="楷体_GB2312"/>
          <w:snapToGrid w:val="0"/>
          <w:color w:val="000000"/>
          <w:sz w:val="32"/>
          <w:szCs w:val="32"/>
        </w:rPr>
      </w:pPr>
      <w:r w:rsidRPr="00495697">
        <w:rPr>
          <w:rFonts w:eastAsia="楷体_GB2312" w:hint="eastAsia"/>
          <w:snapToGrid w:val="0"/>
          <w:color w:val="000000"/>
          <w:sz w:val="32"/>
          <w:szCs w:val="32"/>
        </w:rPr>
        <w:t>目</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录</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r w:rsidRPr="00495697">
        <w:rPr>
          <w:rFonts w:eastAsia="楷体_GB2312" w:hint="eastAsia"/>
          <w:snapToGrid w:val="0"/>
          <w:color w:val="000000"/>
          <w:sz w:val="32"/>
          <w:szCs w:val="32"/>
        </w:rPr>
        <w:t>第一章</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总</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则</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r w:rsidRPr="00495697">
        <w:rPr>
          <w:rFonts w:eastAsia="楷体_GB2312" w:hint="eastAsia"/>
          <w:snapToGrid w:val="0"/>
          <w:color w:val="000000"/>
          <w:sz w:val="32"/>
          <w:szCs w:val="32"/>
        </w:rPr>
        <w:t>第二章</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自治县的自治机关</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r w:rsidRPr="00495697">
        <w:rPr>
          <w:rFonts w:eastAsia="楷体_GB2312" w:hint="eastAsia"/>
          <w:snapToGrid w:val="0"/>
          <w:color w:val="000000"/>
          <w:sz w:val="32"/>
          <w:szCs w:val="32"/>
        </w:rPr>
        <w:t>第三章</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自治县的人民法院和人民检察院</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r w:rsidRPr="00495697">
        <w:rPr>
          <w:rFonts w:eastAsia="楷体_GB2312" w:hint="eastAsia"/>
          <w:snapToGrid w:val="0"/>
          <w:color w:val="000000"/>
          <w:sz w:val="32"/>
          <w:szCs w:val="32"/>
        </w:rPr>
        <w:t>第四章</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自治县的经济建设和财政管理</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r w:rsidRPr="00495697">
        <w:rPr>
          <w:rFonts w:eastAsia="楷体_GB2312" w:hint="eastAsia"/>
          <w:snapToGrid w:val="0"/>
          <w:color w:val="000000"/>
          <w:sz w:val="32"/>
          <w:szCs w:val="32"/>
        </w:rPr>
        <w:t>第五章</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自治县的社会事业</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r w:rsidRPr="00495697">
        <w:rPr>
          <w:rFonts w:eastAsia="楷体_GB2312" w:hint="eastAsia"/>
          <w:snapToGrid w:val="0"/>
          <w:color w:val="000000"/>
          <w:sz w:val="32"/>
          <w:szCs w:val="32"/>
        </w:rPr>
        <w:t>第六章</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自治县的干部队伍建设</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r w:rsidRPr="00495697">
        <w:rPr>
          <w:rFonts w:eastAsia="楷体_GB2312" w:hint="eastAsia"/>
          <w:snapToGrid w:val="0"/>
          <w:color w:val="000000"/>
          <w:sz w:val="32"/>
          <w:szCs w:val="32"/>
        </w:rPr>
        <w:t>第七章</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自治县的民族关系</w:t>
      </w:r>
    </w:p>
    <w:p w:rsidR="006B213C" w:rsidRPr="00495697" w:rsidRDefault="006B213C" w:rsidP="002760D5">
      <w:pPr>
        <w:topLinePunct/>
        <w:adjustRightInd w:val="0"/>
        <w:snapToGrid w:val="0"/>
        <w:spacing w:line="592" w:lineRule="exact"/>
        <w:ind w:firstLineChars="200" w:firstLine="640"/>
        <w:rPr>
          <w:rFonts w:eastAsia="楷体_GB2312"/>
          <w:snapToGrid w:val="0"/>
          <w:color w:val="000000"/>
          <w:sz w:val="32"/>
          <w:szCs w:val="32"/>
        </w:rPr>
      </w:pPr>
      <w:r w:rsidRPr="00495697">
        <w:rPr>
          <w:rFonts w:eastAsia="楷体_GB2312" w:hint="eastAsia"/>
          <w:snapToGrid w:val="0"/>
          <w:color w:val="000000"/>
          <w:sz w:val="32"/>
          <w:szCs w:val="32"/>
        </w:rPr>
        <w:t>第八章</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附</w:t>
      </w:r>
      <w:r w:rsidRPr="00495697">
        <w:rPr>
          <w:rFonts w:eastAsia="楷体_GB2312"/>
          <w:snapToGrid w:val="0"/>
          <w:color w:val="000000"/>
          <w:sz w:val="32"/>
          <w:szCs w:val="32"/>
        </w:rPr>
        <w:t xml:space="preserve">  </w:t>
      </w:r>
      <w:r w:rsidRPr="00495697">
        <w:rPr>
          <w:rFonts w:eastAsia="楷体_GB2312" w:hint="eastAsia"/>
          <w:snapToGrid w:val="0"/>
          <w:color w:val="000000"/>
          <w:sz w:val="32"/>
          <w:szCs w:val="32"/>
        </w:rPr>
        <w:t>则</w:t>
      </w:r>
    </w:p>
    <w:p w:rsidR="006B213C" w:rsidRPr="00495697" w:rsidRDefault="006B213C" w:rsidP="002760D5">
      <w:pPr>
        <w:topLinePunct/>
        <w:adjustRightInd w:val="0"/>
        <w:snapToGrid w:val="0"/>
        <w:spacing w:line="592" w:lineRule="exact"/>
        <w:ind w:firstLineChars="200" w:firstLine="640"/>
        <w:rPr>
          <w:rFonts w:eastAsia="黑体"/>
          <w:snapToGrid w:val="0"/>
          <w:color w:val="000000"/>
          <w:sz w:val="32"/>
          <w:szCs w:val="32"/>
        </w:rPr>
      </w:pPr>
    </w:p>
    <w:p w:rsidR="006B213C" w:rsidRDefault="006B213C" w:rsidP="002760D5">
      <w:pPr>
        <w:topLinePunct/>
        <w:adjustRightInd w:val="0"/>
        <w:snapToGrid w:val="0"/>
        <w:spacing w:line="592" w:lineRule="exact"/>
        <w:jc w:val="center"/>
        <w:rPr>
          <w:rFonts w:eastAsia="黑体"/>
          <w:snapToGrid w:val="0"/>
          <w:color w:val="000000"/>
          <w:sz w:val="32"/>
          <w:szCs w:val="32"/>
        </w:rPr>
      </w:pPr>
      <w:r w:rsidRPr="00495697">
        <w:rPr>
          <w:rFonts w:eastAsia="黑体" w:hint="eastAsia"/>
          <w:snapToGrid w:val="0"/>
          <w:color w:val="000000"/>
          <w:sz w:val="32"/>
          <w:szCs w:val="32"/>
        </w:rPr>
        <w:t>第一章</w:t>
      </w:r>
      <w:r w:rsidRPr="00495697">
        <w:rPr>
          <w:rFonts w:eastAsia="黑体"/>
          <w:snapToGrid w:val="0"/>
          <w:color w:val="000000"/>
          <w:sz w:val="32"/>
          <w:szCs w:val="32"/>
        </w:rPr>
        <w:t xml:space="preserve">  </w:t>
      </w:r>
      <w:r w:rsidRPr="00495697">
        <w:rPr>
          <w:rFonts w:eastAsia="黑体" w:hint="eastAsia"/>
          <w:snapToGrid w:val="0"/>
          <w:color w:val="000000"/>
          <w:sz w:val="32"/>
          <w:szCs w:val="32"/>
        </w:rPr>
        <w:t>总</w:t>
      </w:r>
      <w:r w:rsidRPr="00495697">
        <w:rPr>
          <w:rFonts w:eastAsia="黑体"/>
          <w:snapToGrid w:val="0"/>
          <w:color w:val="000000"/>
          <w:sz w:val="32"/>
          <w:szCs w:val="32"/>
        </w:rPr>
        <w:t xml:space="preserve">  </w:t>
      </w:r>
      <w:r w:rsidRPr="00495697">
        <w:rPr>
          <w:rFonts w:eastAsia="黑体" w:hint="eastAsia"/>
          <w:snapToGrid w:val="0"/>
          <w:color w:val="000000"/>
          <w:sz w:val="32"/>
          <w:szCs w:val="32"/>
        </w:rPr>
        <w:t>则</w:t>
      </w:r>
    </w:p>
    <w:p w:rsidR="006B213C" w:rsidRPr="00495697" w:rsidRDefault="006B213C" w:rsidP="002760D5">
      <w:pPr>
        <w:topLinePunct/>
        <w:adjustRightInd w:val="0"/>
        <w:snapToGrid w:val="0"/>
        <w:spacing w:line="592" w:lineRule="exact"/>
        <w:jc w:val="center"/>
        <w:rPr>
          <w:rFonts w:eastAsia="黑体"/>
          <w:snapToGrid w:val="0"/>
          <w:color w:val="000000"/>
          <w:sz w:val="32"/>
          <w:szCs w:val="32"/>
        </w:rPr>
      </w:pP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第一条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根据《中华人民共和国宪法》和《中华人民共和国民族区域自治法》，结合屏边苗族自治县（以下简称自治县）政治、经济、文化的特点制定本条例。</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自治县是苗族实行区域自治的地方，属红河哈尼族彝族自治州管辖。自治县内还居住着汉族、彝族、壮族、瑶族等民族。</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自治县的自治机关是自治县人民代表大会和人民政府。</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自治县的自治机关行使县级地方国家机关的职权，同时依法行使自治权。</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自治县的自治机关驻玉屏镇。</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第四条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自治县的自治机关保证宪法和法律在自治县的遵守和执行。</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自治县的自治机关在不违背宪法和法律的原则下，从自治县的实际出发，采取特殊政策和灵活措施，加速经济和社会事业的发展。</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第五条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自治县的自治机关团结和带领全县各族人民，在中国共产党领导下，以马克思列宁主义、毛泽东思想、</w:t>
      </w:r>
      <w:r w:rsidRPr="00495697">
        <w:rPr>
          <w:rFonts w:ascii="仿宋_GB2312" w:eastAsia="仿宋_GB2312" w:hAnsi="仿宋_GB2312" w:cs="仿宋_GB2312" w:hint="eastAsia"/>
          <w:snapToGrid w:val="0"/>
          <w:color w:val="000000"/>
          <w:sz w:val="32"/>
          <w:szCs w:val="32"/>
        </w:rPr>
        <w:t>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以全面建成小康社会为目标，逐步把</w:t>
      </w:r>
      <w:r w:rsidRPr="00495697">
        <w:rPr>
          <w:rFonts w:eastAsia="仿宋_GB2312" w:hint="eastAsia"/>
          <w:snapToGrid w:val="0"/>
          <w:color w:val="000000"/>
          <w:sz w:val="32"/>
          <w:szCs w:val="32"/>
        </w:rPr>
        <w:t>自治县建设成为经济发展、文化繁荣、民族团结、社会和谐、人民富裕的民族自治地方。</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第六条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自治县的自治机关维护和发展各民族平等、团结、互助</w:t>
      </w:r>
      <w:r w:rsidRPr="00495697">
        <w:rPr>
          <w:rFonts w:ascii="仿宋_GB2312" w:eastAsia="仿宋_GB2312" w:hAnsi="仿宋_GB2312" w:cs="仿宋_GB2312" w:hint="eastAsia"/>
          <w:snapToGrid w:val="0"/>
          <w:color w:val="000000"/>
          <w:sz w:val="32"/>
          <w:szCs w:val="32"/>
        </w:rPr>
        <w:t>、和谐的社会主义民族关系，促进各民族共同团结奋斗、共同繁荣发展，铸牢中华民族共同体意识。禁</w:t>
      </w:r>
      <w:r w:rsidRPr="00495697">
        <w:rPr>
          <w:rFonts w:eastAsia="仿宋_GB2312" w:hint="eastAsia"/>
          <w:snapToGrid w:val="0"/>
          <w:color w:val="000000"/>
          <w:sz w:val="32"/>
          <w:szCs w:val="32"/>
        </w:rPr>
        <w:t>止对任何民族的歧视和压迫，禁止破坏民族团结和制造民族分裂的行为。</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自治县的自治机关保障各民族都有使用和发展自己的语言文字的自由，都有保持或者改革自己的风俗习惯的自由。</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第七条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保障各民族公民有宗教信仰自由。任何国家机关、社会团体和个人不得强制公民信仰宗教或者不信仰宗教，不得歧视信仰宗教和不信仰宗教的公民。信仰宗教的公民和不信仰宗教的公民应当加强团结，共同为自治县的各项建设事业作贡献。</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自治县的自治机关保护正常的宗教活动，依法管理宗教事务。任何人不得利用宗教进行破坏社会秩序、损害公民身体健康、侵犯公民权利、妨碍国家教育制度的活动。</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自治县内的宗教团体和宗教事务不受外国势力的支配。</w:t>
      </w:r>
    </w:p>
    <w:p w:rsidR="006B213C" w:rsidRPr="003D4447" w:rsidRDefault="006B213C" w:rsidP="002760D5">
      <w:pPr>
        <w:topLinePunct/>
        <w:adjustRightInd w:val="0"/>
        <w:snapToGrid w:val="0"/>
        <w:spacing w:line="592" w:lineRule="exact"/>
        <w:ind w:firstLineChars="200" w:firstLine="640"/>
        <w:rPr>
          <w:rFonts w:eastAsia="仿宋_GB2312"/>
          <w:snapToGrid w:val="0"/>
          <w:color w:val="000000"/>
          <w:spacing w:val="-6"/>
          <w:sz w:val="32"/>
          <w:szCs w:val="32"/>
        </w:rPr>
      </w:pPr>
      <w:r w:rsidRPr="00495697">
        <w:rPr>
          <w:rFonts w:eastAsia="黑体" w:hint="eastAsia"/>
          <w:snapToGrid w:val="0"/>
          <w:color w:val="000000"/>
          <w:sz w:val="32"/>
          <w:szCs w:val="32"/>
        </w:rPr>
        <w:t>第八条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w:t>
      </w:r>
      <w:r w:rsidRPr="003D4447">
        <w:rPr>
          <w:rFonts w:eastAsia="仿宋_GB2312" w:hint="eastAsia"/>
          <w:snapToGrid w:val="0"/>
          <w:color w:val="000000"/>
          <w:spacing w:val="-6"/>
          <w:sz w:val="32"/>
          <w:szCs w:val="32"/>
        </w:rPr>
        <w:t>治县的自治机关加强具有民族特点的社会主义精神文明建设。发展教育、科学、文化、卫生等事业。对各族人民进行爱国主义和民族政策的教育。培养有理想、有道德、有文化、有纪律的公民，不断提高各族人民的思想道德素质和科学文化素质。</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发扬爱祖国、爱民族、勤劳勇敢、团结互助，尊老爱幼的优良传统；提倡健康文明科学的生活方式，引导各族人民增强商品观念，克服平均主义，自觉地改革妨碍民族兴旺发达和人民致富的陈规陋习；反对封建主义和其他腐朽思想。</w:t>
      </w:r>
    </w:p>
    <w:p w:rsidR="006B213C"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第九条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发展社会主义民主，健全社会主义法制。加强对各族人民的民主、法制和纪律的教育，保护各民族公民的合法权益。依法打击一切破坏社会主义制度的犯罪分子，依法惩处一切经济犯罪和刑事犯罪。</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p>
    <w:p w:rsidR="006B213C" w:rsidRDefault="006B213C" w:rsidP="002760D5">
      <w:pPr>
        <w:topLinePunct/>
        <w:adjustRightInd w:val="0"/>
        <w:snapToGrid w:val="0"/>
        <w:spacing w:line="592" w:lineRule="exact"/>
        <w:jc w:val="center"/>
        <w:rPr>
          <w:rFonts w:eastAsia="黑体"/>
          <w:snapToGrid w:val="0"/>
          <w:color w:val="000000"/>
          <w:sz w:val="32"/>
          <w:szCs w:val="32"/>
        </w:rPr>
      </w:pPr>
      <w:r w:rsidRPr="00495697">
        <w:rPr>
          <w:rFonts w:eastAsia="黑体" w:hint="eastAsia"/>
          <w:snapToGrid w:val="0"/>
          <w:color w:val="000000"/>
          <w:sz w:val="32"/>
          <w:szCs w:val="32"/>
        </w:rPr>
        <w:t>第二章</w:t>
      </w:r>
      <w:r w:rsidRPr="00495697">
        <w:rPr>
          <w:rFonts w:eastAsia="黑体"/>
          <w:snapToGrid w:val="0"/>
          <w:color w:val="000000"/>
          <w:sz w:val="32"/>
          <w:szCs w:val="32"/>
        </w:rPr>
        <w:t xml:space="preserve">  </w:t>
      </w:r>
      <w:r w:rsidRPr="00495697">
        <w:rPr>
          <w:rFonts w:eastAsia="黑体" w:hint="eastAsia"/>
          <w:snapToGrid w:val="0"/>
          <w:color w:val="000000"/>
          <w:sz w:val="32"/>
          <w:szCs w:val="32"/>
        </w:rPr>
        <w:t>自治县的自治机关</w:t>
      </w:r>
    </w:p>
    <w:p w:rsidR="006B213C" w:rsidRPr="00495697" w:rsidRDefault="006B213C" w:rsidP="002760D5">
      <w:pPr>
        <w:topLinePunct/>
        <w:adjustRightInd w:val="0"/>
        <w:snapToGrid w:val="0"/>
        <w:spacing w:line="592" w:lineRule="exact"/>
        <w:jc w:val="center"/>
        <w:rPr>
          <w:rFonts w:eastAsia="黑体"/>
          <w:snapToGrid w:val="0"/>
          <w:color w:val="000000"/>
          <w:sz w:val="32"/>
          <w:szCs w:val="32"/>
        </w:rPr>
      </w:pP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自治县人民代表大会是自治县的地方国家权力机关。自治县人民代表大会的代表，按照法律规定选举产生。</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自治县人民代表大会常务委员会是自治县人民代表大会的常设机关，对自治县人民代表大会负责并报告工作。</w:t>
      </w:r>
    </w:p>
    <w:p w:rsidR="006B213C" w:rsidRPr="00541689" w:rsidRDefault="006B213C" w:rsidP="002760D5">
      <w:pPr>
        <w:topLinePunct/>
        <w:adjustRightInd w:val="0"/>
        <w:snapToGrid w:val="0"/>
        <w:spacing w:line="592" w:lineRule="exact"/>
        <w:ind w:firstLineChars="200" w:firstLine="648"/>
        <w:rPr>
          <w:rFonts w:eastAsia="仿宋_GB2312"/>
          <w:snapToGrid w:val="0"/>
          <w:color w:val="000000"/>
          <w:spacing w:val="2"/>
          <w:sz w:val="32"/>
          <w:szCs w:val="32"/>
        </w:rPr>
      </w:pPr>
      <w:r w:rsidRPr="00541689">
        <w:rPr>
          <w:rFonts w:eastAsia="仿宋_GB2312" w:hint="eastAsia"/>
          <w:snapToGrid w:val="0"/>
          <w:color w:val="000000"/>
          <w:spacing w:val="2"/>
          <w:sz w:val="32"/>
          <w:szCs w:val="32"/>
        </w:rPr>
        <w:t>自治县人民代表大会常务委员会由主任、副主任、委员组成，其组成人员中，苗族成员的比例可以略高于其人口比例，其他民族也应当有适当的名额，并有苗族公民担任主任或者副主任。</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自治县人民代表大会常务委员会根据工作需要，设立工作委员会和办事机构。</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第十一条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自治县人民政府是自治县人民代表大会的执行机关，是自治县的地方国家行政机关。</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自治县人民政府对自治县人民代表大会和上级人民政府负责并报告工作，在自治县人民代表大会闭会期间，对自治县人民代表大会常务委员会负责并报告工作。</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自治县人民政府由县长、副县长、局长、主任等组成。</w:t>
      </w:r>
    </w:p>
    <w:p w:rsidR="006B213C" w:rsidRPr="00541689" w:rsidRDefault="006B213C" w:rsidP="002760D5">
      <w:pPr>
        <w:topLinePunct/>
        <w:adjustRightInd w:val="0"/>
        <w:snapToGrid w:val="0"/>
        <w:spacing w:line="592" w:lineRule="exact"/>
        <w:ind w:firstLineChars="200" w:firstLine="648"/>
        <w:rPr>
          <w:rFonts w:eastAsia="仿宋_GB2312"/>
          <w:snapToGrid w:val="0"/>
          <w:color w:val="000000"/>
          <w:spacing w:val="2"/>
          <w:sz w:val="32"/>
          <w:szCs w:val="32"/>
        </w:rPr>
      </w:pPr>
      <w:r w:rsidRPr="00541689">
        <w:rPr>
          <w:rFonts w:eastAsia="仿宋_GB2312" w:hint="eastAsia"/>
          <w:snapToGrid w:val="0"/>
          <w:color w:val="000000"/>
          <w:spacing w:val="2"/>
          <w:sz w:val="32"/>
          <w:szCs w:val="32"/>
        </w:rPr>
        <w:t>自治县县长由苗族公民担任。自治县人民政府组成人员中，苗族和其他少数民族干部，应当逐步达到与其人口比例相适应。</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第十二条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自治县的自治机关所属各工作部门的正职或者副职领导成员中，至少配备一名苗族或者其他少数民族干部，并适当放宽对少数民族干部的任用条件。其他工作人员中，应当合理配备苗族和其他少数民族干部。</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第十三条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自治县的自治机关在执行职务时，使用汉语言文字或者苗族语言文字。</w:t>
      </w:r>
    </w:p>
    <w:p w:rsidR="006B213C"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第十四条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自治县的一切国家机关和国家工作人员，必须公正廉洁，恪尽职守，努力为各族人民服务。反对官僚主义，形式主义，弄虚作假和以权谋私的行为。</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p>
    <w:p w:rsidR="006B213C" w:rsidRDefault="006B213C" w:rsidP="002760D5">
      <w:pPr>
        <w:topLinePunct/>
        <w:adjustRightInd w:val="0"/>
        <w:snapToGrid w:val="0"/>
        <w:spacing w:line="592" w:lineRule="exact"/>
        <w:jc w:val="center"/>
        <w:rPr>
          <w:rFonts w:eastAsia="黑体"/>
          <w:snapToGrid w:val="0"/>
          <w:color w:val="000000"/>
          <w:sz w:val="32"/>
          <w:szCs w:val="32"/>
        </w:rPr>
      </w:pPr>
      <w:r w:rsidRPr="00495697">
        <w:rPr>
          <w:rFonts w:eastAsia="黑体" w:hint="eastAsia"/>
          <w:snapToGrid w:val="0"/>
          <w:color w:val="000000"/>
          <w:sz w:val="32"/>
          <w:szCs w:val="32"/>
        </w:rPr>
        <w:t>第三章</w:t>
      </w:r>
      <w:r w:rsidRPr="00495697">
        <w:rPr>
          <w:rFonts w:eastAsia="黑体"/>
          <w:snapToGrid w:val="0"/>
          <w:color w:val="000000"/>
          <w:sz w:val="32"/>
          <w:szCs w:val="32"/>
        </w:rPr>
        <w:t xml:space="preserve">  </w:t>
      </w:r>
      <w:r w:rsidRPr="00495697">
        <w:rPr>
          <w:rFonts w:eastAsia="黑体" w:hint="eastAsia"/>
          <w:snapToGrid w:val="0"/>
          <w:color w:val="000000"/>
          <w:sz w:val="32"/>
          <w:szCs w:val="32"/>
        </w:rPr>
        <w:t>自治县的人民法院和人民检察院</w:t>
      </w:r>
    </w:p>
    <w:p w:rsidR="006B213C" w:rsidRPr="00495697" w:rsidRDefault="006B213C" w:rsidP="002760D5">
      <w:pPr>
        <w:topLinePunct/>
        <w:adjustRightInd w:val="0"/>
        <w:snapToGrid w:val="0"/>
        <w:spacing w:line="592" w:lineRule="exact"/>
        <w:jc w:val="center"/>
        <w:rPr>
          <w:rFonts w:eastAsia="黑体"/>
          <w:snapToGrid w:val="0"/>
          <w:color w:val="000000"/>
          <w:sz w:val="32"/>
          <w:szCs w:val="32"/>
        </w:rPr>
      </w:pP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第十五条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自治县人民法院和人民检察院的组织、职能和工作，依照法律的有关规定执行。</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自治县的人民法院和</w:t>
      </w:r>
      <w:r w:rsidRPr="00495697">
        <w:rPr>
          <w:rFonts w:eastAsia="仿宋_GB2312" w:hint="eastAsia"/>
          <w:snapToGrid w:val="0"/>
          <w:color w:val="000000"/>
          <w:spacing w:val="2"/>
          <w:sz w:val="32"/>
          <w:szCs w:val="32"/>
        </w:rPr>
        <w:t>人民检察院，应当有苗族公民担任院长或者副院长、检察长或者副检察长。在审判员、审判委员会委员、检察员、检察委员会委员中应当合理配备苗族和其他少数民族公</w:t>
      </w:r>
      <w:r w:rsidRPr="00495697">
        <w:rPr>
          <w:rFonts w:eastAsia="仿宋_GB2312" w:hint="eastAsia"/>
          <w:snapToGrid w:val="0"/>
          <w:color w:val="000000"/>
          <w:sz w:val="32"/>
          <w:szCs w:val="32"/>
        </w:rPr>
        <w:t>民。</w:t>
      </w:r>
    </w:p>
    <w:p w:rsidR="006B213C" w:rsidRPr="00A722BD" w:rsidRDefault="006B213C" w:rsidP="002760D5">
      <w:pPr>
        <w:topLinePunct/>
        <w:adjustRightInd w:val="0"/>
        <w:snapToGrid w:val="0"/>
        <w:spacing w:line="592" w:lineRule="exact"/>
        <w:ind w:firstLineChars="200" w:firstLine="640"/>
        <w:rPr>
          <w:rFonts w:eastAsia="仿宋_GB2312"/>
          <w:snapToGrid w:val="0"/>
          <w:color w:val="000000"/>
          <w:spacing w:val="6"/>
          <w:sz w:val="32"/>
          <w:szCs w:val="32"/>
        </w:rPr>
      </w:pPr>
      <w:r w:rsidRPr="00495697">
        <w:rPr>
          <w:rFonts w:eastAsia="黑体" w:hint="eastAsia"/>
          <w:snapToGrid w:val="0"/>
          <w:color w:val="000000"/>
          <w:sz w:val="32"/>
          <w:szCs w:val="32"/>
        </w:rPr>
        <w:t>第十六条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w:t>
      </w:r>
      <w:r w:rsidRPr="00A722BD">
        <w:rPr>
          <w:rFonts w:eastAsia="仿宋_GB2312" w:hint="eastAsia"/>
          <w:snapToGrid w:val="0"/>
          <w:color w:val="000000"/>
          <w:spacing w:val="6"/>
          <w:sz w:val="32"/>
          <w:szCs w:val="32"/>
        </w:rPr>
        <w:t>治县的人民法院和人民检察院使用汉语或者苗语审理和检察案件。保障各民族公民都有使用本民族语言文字进行诉讼的权利。对于不通晓汉语言文字或者苗族语言文字的诉讼参与人，应当为他们提供翻译。制作法律文书使用汉字。</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p>
    <w:p w:rsidR="006B213C" w:rsidRDefault="006B213C" w:rsidP="002760D5">
      <w:pPr>
        <w:topLinePunct/>
        <w:adjustRightInd w:val="0"/>
        <w:snapToGrid w:val="0"/>
        <w:spacing w:line="592" w:lineRule="exact"/>
        <w:jc w:val="center"/>
        <w:rPr>
          <w:rFonts w:eastAsia="黑体"/>
          <w:snapToGrid w:val="0"/>
          <w:color w:val="000000"/>
          <w:sz w:val="32"/>
          <w:szCs w:val="32"/>
        </w:rPr>
      </w:pPr>
      <w:r w:rsidRPr="00495697">
        <w:rPr>
          <w:rFonts w:eastAsia="黑体" w:hint="eastAsia"/>
          <w:snapToGrid w:val="0"/>
          <w:color w:val="000000"/>
          <w:sz w:val="32"/>
          <w:szCs w:val="32"/>
        </w:rPr>
        <w:t>第四章</w:t>
      </w:r>
      <w:r w:rsidRPr="00495697">
        <w:rPr>
          <w:rFonts w:eastAsia="黑体"/>
          <w:snapToGrid w:val="0"/>
          <w:color w:val="000000"/>
          <w:sz w:val="32"/>
          <w:szCs w:val="32"/>
        </w:rPr>
        <w:t xml:space="preserve">  </w:t>
      </w:r>
      <w:r w:rsidRPr="00495697">
        <w:rPr>
          <w:rFonts w:eastAsia="黑体" w:hint="eastAsia"/>
          <w:snapToGrid w:val="0"/>
          <w:color w:val="000000"/>
          <w:sz w:val="32"/>
          <w:szCs w:val="32"/>
        </w:rPr>
        <w:t>自治县的经济建设和财政管理</w:t>
      </w:r>
    </w:p>
    <w:p w:rsidR="006B213C" w:rsidRPr="00495697" w:rsidRDefault="006B213C" w:rsidP="002760D5">
      <w:pPr>
        <w:topLinePunct/>
        <w:adjustRightInd w:val="0"/>
        <w:snapToGrid w:val="0"/>
        <w:spacing w:line="592" w:lineRule="exact"/>
        <w:jc w:val="center"/>
        <w:rPr>
          <w:rFonts w:eastAsia="仿宋_GB2312"/>
          <w:snapToGrid w:val="0"/>
          <w:color w:val="000000"/>
          <w:sz w:val="32"/>
          <w:szCs w:val="32"/>
        </w:rPr>
      </w:pP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第十七条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自治县的自治机关按照社会主义市场经济规律，自主制定本地方经济和社会发展规划，自主地安排和管理本地方经济建设事业，合理调整生产关系和经济结构，大力发展非公有制经济。</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自治县的自治机关发挥资源和区位优势，实施对外开放、科教兴县、扶贫开发、城镇化发展战略，培植生物制药、电冶、旅游、畜牧、林果等产业，促进经济社会全面协调发展。</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第十八条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加大对农业的投入，改善农业生产条件，引进和推广先进适用的农业科学技术，合理调整产业结构，发展种植业、养殖业及其加工业，建立和完善农村社会化服务体系。发展优质高效农业，推进农业产业化，促进农村经济全面发展，增加农民收入。</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自治县的自治机关坚持和完善以家庭承包经营为基础、统分结合的双层经营体制。鼓励集体、个人在自愿互利的原则下，依法进行土地承包经营权流转，发展多种形式的合作经济。</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第十九条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自治县的自治机关根据资源条件和市场需求，大力发展新型工业，重点培植电冶、生物制药、采矿、建筑、建材、农副产品加工等产业。</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自治县的自治机关为企业生产经营创造公平竞争环境，并提供服务。</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自治县的自治机关重视开发具有民族特色的传统手工业，并在资金、人才和技术等方面给予扶持。</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加快林业发展。大力发展优质用材林和经济林，重视特种用途林和珍贵树种的发展与保护。鼓励集体、个人投资造林，并保护其合法权益。农村居民在自留山、自留地、房前屋后或者指定的地点种植的林木，归个人所有，允许继承和转让。林木依法采伐，产品自主处理。</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加强对大围山自然保护区的管理，重视国有天然林的保护，禁止在自然保护区和国有天然林内种植有害于天然林生长的作物。严防森林火灾，严禁毁林开垦、乱砍滥伐林木、非法猎捕和经营国家保护的野生动物及其产品。</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自治县的自治机关自主地安排使用育林基金，专项用于林业发展。</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第二十一条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自治县的自治机关结合实际，大力发展畜牧业。加强草山、牧场建设，建立健全技术指导、良种繁育、疫病防治、畜禽产品加工和营销等服务体系，扩大畜牧业的规模，提高畜禽产品质量。</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第二十二条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自治县的自治机关加强对水资源的保护管理和合理开发利用，鼓励各种经济组织和个人投资开发利用水资源。节约用水，防治水污染和水土流失。</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自治县的自治机关实行取水许可制度和有偿使用水资源制度。依法征收的水资源费的留成比例，享受省高于一般地区、自治州全额返还自治县的照顾，专项用于水资源的保护和开发利用。</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第二十三条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根据法律规定和国家的统一规划，加强矿产资源的保护管理和合理开发利用，鼓励各种经济组织和个人在自治县依法兴办企业，开发矿产资源，并享受上级国家机关和自治县规定的各项优惠政策。</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自治县征收的矿产资源补偿费，除上缴国家外，留成比例享受省高于一般地区、自治州全额返还自治县的照顾，专项用于矿产资源的保护和开发利用。</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第二十四条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自治县的自治机关依法保护管理和合理开发利用土地资源，严禁乱占耕地和滥用土地。实行土地登记制度、土地用途管理制度和土地征用补偿安置制度，建立和培育土地交易市场，规范土地交易行为。</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第二十五条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争取上级国家机关的支持和帮助，大力发展交通运输事业。加强对公路的管理养护，提高公路等级。采取民办公助等方式，加快乡村公路和山区驿道建设。依法规范交通运输市场秩序，保障交通安全。</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第二十六条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w:t>
      </w:r>
      <w:r w:rsidRPr="00541689">
        <w:rPr>
          <w:rFonts w:eastAsia="仿宋_GB2312" w:hint="eastAsia"/>
          <w:snapToGrid w:val="0"/>
          <w:color w:val="000000"/>
          <w:spacing w:val="6"/>
          <w:sz w:val="32"/>
          <w:szCs w:val="32"/>
        </w:rPr>
        <w:t>治县的自治机关按照统一规划、合理布局、综合开发、配套建设的原则，加强城镇规划建设管理。多渠道筹措资金，加快城镇化建设进程。努力改善农村居民的居住条件。注重环境保护，绿化美化环境，防治环境污染和其他公害。</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第二十七条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把边远贫困山区列为扶贫开发的重点。从贫困山区的实际出发，采取特殊措施，统一规划，分类指导，分级负责，并从财政、金融、物资、技术、人才等方面给予扶持。对失去基本生存条件的村民，有计划的实行易地扶贫开发。</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第二十八条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自治县的自治机关依照国家财政管理体制，自主地安排使用属于自治县的财政收入，自主地安排使用收入的超收和支出的节余资金。</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享受国家和省、自治州一般性财政转移支付、专项财政转移支付和民族优惠政策财政转移支付以及上级政府确定的其他方式的照顾。国家下拨的各项专用资金和临时性的民族补助款，专款专用，任何部门不得扣减、截留、挪用，也不得抵减正常的经费。</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自治县的自治机关加强财政管理，扩展财源、增收节支、优化支出结构。支农经费、教育经费、科技经费随着财政收入的增长而逐步增加。自治县的财政预算设立民族机动金，用于贫困地区发展经济、教育事业。</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自治县人民代表大会决定的财政预算，自治县人民政府必须严格执行。如有部分变更，须报经自治县人民代表大会常务委员会批准。</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第二十九条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w:t>
      </w:r>
      <w:r w:rsidRPr="0077213B">
        <w:rPr>
          <w:rFonts w:eastAsia="仿宋_GB2312" w:hint="eastAsia"/>
          <w:snapToGrid w:val="0"/>
          <w:color w:val="000000"/>
          <w:spacing w:val="2"/>
          <w:sz w:val="32"/>
          <w:szCs w:val="32"/>
        </w:rPr>
        <w:t>治县的自治机关在执行国家税法时，对自治县内需要减免的税收项目，按照管理权限报经批准后实行减免。</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自治县的自治机关多渠道筹集和融通资金，办好农村信用合作社，落实各项优惠利率贷款。</w:t>
      </w:r>
    </w:p>
    <w:p w:rsidR="006B213C"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自治县的自治机关鼓励金融、保险机构在自治县内开展业务，保护其合法权益。</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p>
    <w:p w:rsidR="006B213C" w:rsidRDefault="006B213C" w:rsidP="002760D5">
      <w:pPr>
        <w:topLinePunct/>
        <w:adjustRightInd w:val="0"/>
        <w:snapToGrid w:val="0"/>
        <w:spacing w:line="592" w:lineRule="exact"/>
        <w:jc w:val="center"/>
        <w:rPr>
          <w:rFonts w:eastAsia="黑体"/>
          <w:snapToGrid w:val="0"/>
          <w:color w:val="000000"/>
          <w:sz w:val="32"/>
          <w:szCs w:val="32"/>
        </w:rPr>
      </w:pPr>
      <w:r w:rsidRPr="00495697">
        <w:rPr>
          <w:rFonts w:eastAsia="黑体" w:hint="eastAsia"/>
          <w:snapToGrid w:val="0"/>
          <w:color w:val="000000"/>
          <w:sz w:val="32"/>
          <w:szCs w:val="32"/>
        </w:rPr>
        <w:t>第五章</w:t>
      </w:r>
      <w:r w:rsidRPr="00495697">
        <w:rPr>
          <w:rFonts w:eastAsia="黑体"/>
          <w:snapToGrid w:val="0"/>
          <w:color w:val="000000"/>
          <w:sz w:val="32"/>
          <w:szCs w:val="32"/>
        </w:rPr>
        <w:t xml:space="preserve">  </w:t>
      </w:r>
      <w:r w:rsidRPr="00495697">
        <w:rPr>
          <w:rFonts w:eastAsia="黑体" w:hint="eastAsia"/>
          <w:snapToGrid w:val="0"/>
          <w:color w:val="000000"/>
          <w:sz w:val="32"/>
          <w:szCs w:val="32"/>
        </w:rPr>
        <w:t>自治县的社会事业</w:t>
      </w:r>
    </w:p>
    <w:p w:rsidR="006B213C" w:rsidRPr="00495697" w:rsidRDefault="006B213C" w:rsidP="002760D5">
      <w:pPr>
        <w:topLinePunct/>
        <w:adjustRightInd w:val="0"/>
        <w:snapToGrid w:val="0"/>
        <w:spacing w:line="592" w:lineRule="exact"/>
        <w:jc w:val="center"/>
        <w:rPr>
          <w:rFonts w:eastAsia="黑体"/>
          <w:snapToGrid w:val="0"/>
          <w:color w:val="000000"/>
          <w:sz w:val="32"/>
          <w:szCs w:val="32"/>
        </w:rPr>
      </w:pP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第三十一条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自治县的自治机关根据国家教育方针和有关法律法规的规定，结合自治县的实际，制定自治县的教育发展规划。多渠道筹集教育经费，努力改善办学条件。</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第三十二条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自治县的自治机关采取特殊措施发展民族教育。办好民族中学、民族小学，发展、巩固寄宿制和半寄宿制的高小班。办好民族职业中学，对不能升学的中学毕业生进行适用技术培训。</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自治县内各级各类学校，在招收苗族和其他少数民族学生时，适当放宽录取条件。自治县的民族中学、民族小学应当以招收少数民族学生为主。</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以招收少数民族学生为主的乡村小学，使用普通话教学，可以用民族语言辅助教学。</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自治县的自治机关设立贫困学生助学资金，资助优秀少数民族贫困学生完成学业。</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自治县的自治机关努力建设一支结构合理、素质合格的教师队伍，重视改善山区教师的工作和生活条件。</w:t>
      </w:r>
    </w:p>
    <w:p w:rsidR="006B213C" w:rsidRPr="00A722BD" w:rsidRDefault="006B213C" w:rsidP="002760D5">
      <w:pPr>
        <w:topLinePunct/>
        <w:adjustRightInd w:val="0"/>
        <w:snapToGrid w:val="0"/>
        <w:spacing w:line="592" w:lineRule="exact"/>
        <w:ind w:firstLineChars="200" w:firstLine="640"/>
        <w:rPr>
          <w:rFonts w:eastAsia="仿宋_GB2312"/>
          <w:snapToGrid w:val="0"/>
          <w:color w:val="000000"/>
          <w:spacing w:val="-6"/>
          <w:sz w:val="32"/>
          <w:szCs w:val="32"/>
        </w:rPr>
      </w:pPr>
      <w:r w:rsidRPr="00495697">
        <w:rPr>
          <w:rFonts w:eastAsia="黑体" w:hint="eastAsia"/>
          <w:snapToGrid w:val="0"/>
          <w:color w:val="000000"/>
          <w:sz w:val="32"/>
          <w:szCs w:val="32"/>
        </w:rPr>
        <w:t>第三十三条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w:t>
      </w:r>
      <w:r w:rsidRPr="00A722BD">
        <w:rPr>
          <w:rFonts w:eastAsia="仿宋_GB2312" w:hint="eastAsia"/>
          <w:snapToGrid w:val="0"/>
          <w:color w:val="000000"/>
          <w:spacing w:val="-6"/>
          <w:sz w:val="32"/>
          <w:szCs w:val="32"/>
        </w:rPr>
        <w:t>治县的自治机关根据经济和社会发展的需要，制定和实施科学技术发展规划，促进科学技术为经济建设服务。</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自治县的科学技术部门采取切实措施，做好科技推广工作。</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自治县的自治机关对在科学技术研究、推广中做出显著成绩的单位和个人给予表彰奖励。</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第三十四条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自治县的自治机关积极发展具有民族特点的文学、艺术、新闻、广播、电影、电视、体育等社会事业，建设和完善文化和体育设施。重视挖掘、整理和保护民族民间文化遗产，保护文物古迹和烈士陵园。</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自治县的自治机关重视对苗族语言文字的研究、规范和推广工作。</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第三十五条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自治县的自治机关加强对地方病、常见病、多发病、传染病的研究和防治。加强妇幼和老年保健工作。广泛开展以除害灭病为中心的群众性爱国卫生运动，改善乡村卫生状况和医疗条件。</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自治县的自治机关重视民族民间医药的发掘、整理和应用。保护和发展药材资源。</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第三十六条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自治县的自治机关加强人口与计划生育工作。提倡晚婚晚育、优生优育，采取有效措施控制人口增长，提高人口素质。加强对流动人口计划生育的管理。</w:t>
      </w:r>
    </w:p>
    <w:p w:rsidR="006B213C"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第三十七条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自治县的自治机关不断健全和完善社会保障体系。努力拓宽就业渠道和做好再就业工作。做好各类院校毕业生的就业指导工作。</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p>
    <w:p w:rsidR="006B213C" w:rsidRDefault="006B213C" w:rsidP="002760D5">
      <w:pPr>
        <w:topLinePunct/>
        <w:adjustRightInd w:val="0"/>
        <w:snapToGrid w:val="0"/>
        <w:spacing w:line="592" w:lineRule="exact"/>
        <w:jc w:val="center"/>
        <w:rPr>
          <w:rFonts w:eastAsia="黑体"/>
          <w:snapToGrid w:val="0"/>
          <w:color w:val="000000"/>
          <w:sz w:val="32"/>
          <w:szCs w:val="32"/>
        </w:rPr>
      </w:pPr>
      <w:r w:rsidRPr="00495697">
        <w:rPr>
          <w:rFonts w:eastAsia="黑体" w:hint="eastAsia"/>
          <w:snapToGrid w:val="0"/>
          <w:color w:val="000000"/>
          <w:sz w:val="32"/>
          <w:szCs w:val="32"/>
        </w:rPr>
        <w:t>第六章</w:t>
      </w:r>
      <w:r w:rsidRPr="00495697">
        <w:rPr>
          <w:rFonts w:eastAsia="黑体"/>
          <w:snapToGrid w:val="0"/>
          <w:color w:val="000000"/>
          <w:sz w:val="32"/>
          <w:szCs w:val="32"/>
        </w:rPr>
        <w:t xml:space="preserve">  </w:t>
      </w:r>
      <w:r w:rsidRPr="00495697">
        <w:rPr>
          <w:rFonts w:eastAsia="黑体" w:hint="eastAsia"/>
          <w:snapToGrid w:val="0"/>
          <w:color w:val="000000"/>
          <w:sz w:val="32"/>
          <w:szCs w:val="32"/>
        </w:rPr>
        <w:t>自治县的干部队伍建设</w:t>
      </w:r>
    </w:p>
    <w:p w:rsidR="006B213C" w:rsidRPr="00495697" w:rsidRDefault="006B213C" w:rsidP="002760D5">
      <w:pPr>
        <w:topLinePunct/>
        <w:adjustRightInd w:val="0"/>
        <w:snapToGrid w:val="0"/>
        <w:spacing w:line="592" w:lineRule="exact"/>
        <w:jc w:val="center"/>
        <w:rPr>
          <w:rFonts w:eastAsia="黑体"/>
          <w:snapToGrid w:val="0"/>
          <w:color w:val="000000"/>
          <w:sz w:val="32"/>
          <w:szCs w:val="32"/>
        </w:rPr>
      </w:pP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第三十八条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自治县的自治机关采取有力措施，培养各民族的干部和各种专业技术人才，重视从少数民族和妇女中培养干部和专业技术人员。充分发挥乡土人才的作用。</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自治县的国家机关在招考录用国家工作人员时，可以确定各民族的名额和比例，并适当放宽对苗族和其他少数民族的录用条件。</w:t>
      </w:r>
    </w:p>
    <w:p w:rsidR="006B213C"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第三十九条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自治县的自治机关加强对干部和专业技术人员的培训，有计划地选送各民族的干部和职工外出学习和进修。</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p>
    <w:p w:rsidR="006B213C" w:rsidRDefault="006B213C" w:rsidP="002760D5">
      <w:pPr>
        <w:topLinePunct/>
        <w:adjustRightInd w:val="0"/>
        <w:snapToGrid w:val="0"/>
        <w:spacing w:line="592" w:lineRule="exact"/>
        <w:jc w:val="center"/>
        <w:rPr>
          <w:rFonts w:eastAsia="黑体"/>
          <w:snapToGrid w:val="0"/>
          <w:color w:val="000000"/>
          <w:sz w:val="32"/>
          <w:szCs w:val="32"/>
        </w:rPr>
      </w:pPr>
      <w:r w:rsidRPr="00495697">
        <w:rPr>
          <w:rFonts w:eastAsia="黑体" w:hint="eastAsia"/>
          <w:snapToGrid w:val="0"/>
          <w:color w:val="000000"/>
          <w:sz w:val="32"/>
          <w:szCs w:val="32"/>
        </w:rPr>
        <w:t>第七章</w:t>
      </w:r>
      <w:r w:rsidRPr="00495697">
        <w:rPr>
          <w:rFonts w:eastAsia="黑体"/>
          <w:snapToGrid w:val="0"/>
          <w:color w:val="000000"/>
          <w:sz w:val="32"/>
          <w:szCs w:val="32"/>
        </w:rPr>
        <w:t xml:space="preserve">  </w:t>
      </w:r>
      <w:r w:rsidRPr="00495697">
        <w:rPr>
          <w:rFonts w:eastAsia="黑体" w:hint="eastAsia"/>
          <w:snapToGrid w:val="0"/>
          <w:color w:val="000000"/>
          <w:sz w:val="32"/>
          <w:szCs w:val="32"/>
        </w:rPr>
        <w:t>自治县的民族关系</w:t>
      </w:r>
    </w:p>
    <w:p w:rsidR="006B213C" w:rsidRPr="00495697" w:rsidRDefault="006B213C" w:rsidP="002760D5">
      <w:pPr>
        <w:topLinePunct/>
        <w:adjustRightInd w:val="0"/>
        <w:snapToGrid w:val="0"/>
        <w:spacing w:line="592" w:lineRule="exact"/>
        <w:jc w:val="center"/>
        <w:rPr>
          <w:rFonts w:eastAsia="黑体"/>
          <w:snapToGrid w:val="0"/>
          <w:color w:val="000000"/>
          <w:sz w:val="32"/>
          <w:szCs w:val="32"/>
        </w:rPr>
      </w:pP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第四十条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自治县的自治机关加强对各族人民进行民族政策和民族团结教育，提倡各民族干部和群众互相尊重，互相学习，互相帮助，充分调动各族人民的积极性，共同为自治县各项事业的发展作出贡献。</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第四十一条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自治县的自治机关在处理涉及本地方各民族的特殊问题时，应当与他们的代表充分协商，尊重他们的意见。</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第四十二条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自治县的自治机关维护散居少数民族的合法权益，培养和任用他们的干部和技术人才，帮助他们发展经济和文化事业。</w:t>
      </w:r>
    </w:p>
    <w:p w:rsidR="006B213C" w:rsidRPr="00495697" w:rsidRDefault="006B213C" w:rsidP="002760D5">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495697">
        <w:rPr>
          <w:rFonts w:eastAsia="黑体" w:hint="eastAsia"/>
          <w:snapToGrid w:val="0"/>
          <w:color w:val="000000"/>
          <w:sz w:val="32"/>
          <w:szCs w:val="32"/>
        </w:rPr>
        <w:t>第四十三条</w:t>
      </w:r>
      <w:r w:rsidRPr="00495697">
        <w:rPr>
          <w:rFonts w:eastAsia="仿宋_GB2312"/>
          <w:snapToGrid w:val="0"/>
          <w:color w:val="000000"/>
          <w:sz w:val="32"/>
          <w:szCs w:val="32"/>
        </w:rPr>
        <w:t xml:space="preserve"> </w:t>
      </w:r>
      <w:r w:rsidRPr="00495697">
        <w:rPr>
          <w:rFonts w:ascii="仿宋_GB2312" w:eastAsia="仿宋_GB2312" w:hAnsi="仿宋_GB2312" w:cs="仿宋_GB2312"/>
          <w:snapToGrid w:val="0"/>
          <w:color w:val="000000"/>
          <w:sz w:val="32"/>
          <w:szCs w:val="32"/>
        </w:rPr>
        <w:t xml:space="preserve"> </w:t>
      </w:r>
      <w:r w:rsidRPr="00495697">
        <w:rPr>
          <w:rFonts w:ascii="仿宋_GB2312" w:eastAsia="仿宋_GB2312" w:hAnsi="仿宋_GB2312" w:cs="仿宋_GB2312" w:hint="eastAsia"/>
          <w:snapToGrid w:val="0"/>
          <w:color w:val="000000"/>
          <w:sz w:val="32"/>
          <w:szCs w:val="32"/>
        </w:rPr>
        <w:t>每年</w:t>
      </w:r>
      <w:r w:rsidRPr="00495697">
        <w:rPr>
          <w:rFonts w:ascii="仿宋_GB2312" w:eastAsia="仿宋_GB2312" w:hAnsi="仿宋_GB2312" w:cs="仿宋_GB2312"/>
          <w:snapToGrid w:val="0"/>
          <w:color w:val="000000"/>
          <w:sz w:val="32"/>
          <w:szCs w:val="32"/>
        </w:rPr>
        <w:t>7</w:t>
      </w:r>
      <w:r w:rsidRPr="00495697">
        <w:rPr>
          <w:rFonts w:ascii="仿宋_GB2312" w:eastAsia="仿宋_GB2312" w:hAnsi="仿宋_GB2312" w:cs="仿宋_GB2312" w:hint="eastAsia"/>
          <w:snapToGrid w:val="0"/>
          <w:color w:val="000000"/>
          <w:sz w:val="32"/>
          <w:szCs w:val="32"/>
        </w:rPr>
        <w:t>月</w:t>
      </w:r>
      <w:r w:rsidRPr="00495697">
        <w:rPr>
          <w:rFonts w:ascii="仿宋_GB2312" w:eastAsia="仿宋_GB2312" w:hAnsi="仿宋_GB2312" w:cs="仿宋_GB2312"/>
          <w:snapToGrid w:val="0"/>
          <w:color w:val="000000"/>
          <w:sz w:val="32"/>
          <w:szCs w:val="32"/>
        </w:rPr>
        <w:t>1</w:t>
      </w:r>
      <w:r w:rsidRPr="00495697">
        <w:rPr>
          <w:rFonts w:ascii="仿宋_GB2312" w:eastAsia="仿宋_GB2312" w:hAnsi="仿宋_GB2312" w:cs="仿宋_GB2312" w:hint="eastAsia"/>
          <w:snapToGrid w:val="0"/>
          <w:color w:val="000000"/>
          <w:sz w:val="32"/>
          <w:szCs w:val="32"/>
        </w:rPr>
        <w:t>日为自治县成立纪念日，全县放假</w:t>
      </w:r>
      <w:r w:rsidRPr="00495697">
        <w:rPr>
          <w:rFonts w:ascii="仿宋_GB2312" w:eastAsia="仿宋_GB2312" w:hAnsi="仿宋_GB2312" w:cs="仿宋_GB2312"/>
          <w:snapToGrid w:val="0"/>
          <w:color w:val="000000"/>
          <w:sz w:val="32"/>
          <w:szCs w:val="32"/>
        </w:rPr>
        <w:t>1</w:t>
      </w:r>
      <w:r w:rsidRPr="00495697">
        <w:rPr>
          <w:rFonts w:ascii="仿宋_GB2312" w:eastAsia="仿宋_GB2312" w:hAnsi="仿宋_GB2312" w:cs="仿宋_GB2312" w:hint="eastAsia"/>
          <w:snapToGrid w:val="0"/>
          <w:color w:val="000000"/>
          <w:sz w:val="32"/>
          <w:szCs w:val="32"/>
        </w:rPr>
        <w:t>天。</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ascii="仿宋_GB2312" w:eastAsia="仿宋_GB2312" w:hAnsi="仿宋_GB2312" w:cs="仿宋_GB2312" w:hint="eastAsia"/>
          <w:snapToGrid w:val="0"/>
          <w:color w:val="000000"/>
          <w:sz w:val="32"/>
          <w:szCs w:val="32"/>
        </w:rPr>
        <w:t>苗族花山节放假，按照国务院《全国年节及纪念日放假办法》由自治县人民政府具体规定。</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各民族的传统节日都应当受到尊重。</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第四十四条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自治县的自治机关应当定期举行民族团结进步表彰会议，表彰在民族工作中做出突出贡献的单位和个人。</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仿宋_GB2312" w:hint="eastAsia"/>
          <w:snapToGrid w:val="0"/>
          <w:color w:val="000000"/>
          <w:sz w:val="32"/>
          <w:szCs w:val="32"/>
        </w:rPr>
        <w:t>自治县的自治机关每四年召开一次民族传统体育运动会。</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第四十五条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自治县的国家机关、人民团体、事业单位的公章、牌匾、文件名称应当冠以自治县全称，门牌匾应当同时刻印汉文和苗文。</w:t>
      </w:r>
    </w:p>
    <w:p w:rsidR="006B213C" w:rsidRPr="00495697" w:rsidRDefault="006B213C" w:rsidP="002760D5">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495697">
        <w:rPr>
          <w:rFonts w:eastAsia="黑体" w:hint="eastAsia"/>
          <w:snapToGrid w:val="0"/>
          <w:color w:val="000000"/>
          <w:sz w:val="32"/>
          <w:szCs w:val="32"/>
        </w:rPr>
        <w:t>第四十六条</w:t>
      </w:r>
      <w:r w:rsidRPr="00495697">
        <w:rPr>
          <w:rFonts w:eastAsia="仿宋_GB2312"/>
          <w:snapToGrid w:val="0"/>
          <w:color w:val="000000"/>
          <w:sz w:val="32"/>
          <w:szCs w:val="32"/>
        </w:rPr>
        <w:t xml:space="preserve"> </w:t>
      </w:r>
      <w:r w:rsidRPr="00495697">
        <w:rPr>
          <w:rFonts w:ascii="仿宋_GB2312" w:eastAsia="仿宋_GB2312" w:hAnsi="仿宋_GB2312" w:cs="仿宋_GB2312"/>
          <w:snapToGrid w:val="0"/>
          <w:color w:val="000000"/>
          <w:sz w:val="32"/>
          <w:szCs w:val="32"/>
        </w:rPr>
        <w:t xml:space="preserve"> </w:t>
      </w:r>
      <w:r w:rsidRPr="00495697">
        <w:rPr>
          <w:rFonts w:ascii="仿宋_GB2312" w:eastAsia="仿宋_GB2312" w:hAnsi="仿宋_GB2312" w:cs="仿宋_GB2312" w:hint="eastAsia"/>
          <w:snapToGrid w:val="0"/>
          <w:color w:val="000000"/>
          <w:sz w:val="32"/>
          <w:szCs w:val="32"/>
        </w:rPr>
        <w:t>自治县享受国家和省规定的艰苦地区津贴和其它补贴。</w:t>
      </w:r>
    </w:p>
    <w:p w:rsidR="006B213C" w:rsidRDefault="006B213C" w:rsidP="002760D5">
      <w:pPr>
        <w:topLinePunct/>
        <w:adjustRightInd w:val="0"/>
        <w:snapToGrid w:val="0"/>
        <w:spacing w:line="592" w:lineRule="exact"/>
        <w:jc w:val="center"/>
        <w:rPr>
          <w:rFonts w:eastAsia="黑体"/>
          <w:snapToGrid w:val="0"/>
          <w:color w:val="000000"/>
          <w:sz w:val="32"/>
          <w:szCs w:val="32"/>
        </w:rPr>
      </w:pPr>
    </w:p>
    <w:p w:rsidR="006B213C" w:rsidRDefault="006B213C" w:rsidP="002760D5">
      <w:pPr>
        <w:topLinePunct/>
        <w:adjustRightInd w:val="0"/>
        <w:snapToGrid w:val="0"/>
        <w:spacing w:line="592" w:lineRule="exact"/>
        <w:jc w:val="center"/>
        <w:rPr>
          <w:rFonts w:eastAsia="黑体"/>
          <w:snapToGrid w:val="0"/>
          <w:color w:val="000000"/>
          <w:sz w:val="32"/>
          <w:szCs w:val="32"/>
        </w:rPr>
      </w:pPr>
      <w:r w:rsidRPr="00495697">
        <w:rPr>
          <w:rFonts w:eastAsia="黑体" w:hint="eastAsia"/>
          <w:snapToGrid w:val="0"/>
          <w:color w:val="000000"/>
          <w:sz w:val="32"/>
          <w:szCs w:val="32"/>
        </w:rPr>
        <w:t>第八章</w:t>
      </w:r>
      <w:r w:rsidRPr="00495697">
        <w:rPr>
          <w:rFonts w:eastAsia="黑体"/>
          <w:snapToGrid w:val="0"/>
          <w:color w:val="000000"/>
          <w:sz w:val="32"/>
          <w:szCs w:val="32"/>
        </w:rPr>
        <w:t xml:space="preserve">  </w:t>
      </w:r>
      <w:r w:rsidRPr="00495697">
        <w:rPr>
          <w:rFonts w:eastAsia="黑体" w:hint="eastAsia"/>
          <w:snapToGrid w:val="0"/>
          <w:color w:val="000000"/>
          <w:sz w:val="32"/>
          <w:szCs w:val="32"/>
        </w:rPr>
        <w:t>附</w:t>
      </w:r>
      <w:r w:rsidRPr="00495697">
        <w:rPr>
          <w:rFonts w:eastAsia="黑体"/>
          <w:snapToGrid w:val="0"/>
          <w:color w:val="000000"/>
          <w:sz w:val="32"/>
          <w:szCs w:val="32"/>
        </w:rPr>
        <w:t xml:space="preserve">  </w:t>
      </w:r>
      <w:r w:rsidRPr="00495697">
        <w:rPr>
          <w:rFonts w:eastAsia="黑体" w:hint="eastAsia"/>
          <w:snapToGrid w:val="0"/>
          <w:color w:val="000000"/>
          <w:sz w:val="32"/>
          <w:szCs w:val="32"/>
        </w:rPr>
        <w:t>则</w:t>
      </w:r>
    </w:p>
    <w:p w:rsidR="006B213C" w:rsidRPr="00495697" w:rsidRDefault="006B213C" w:rsidP="002760D5">
      <w:pPr>
        <w:topLinePunct/>
        <w:adjustRightInd w:val="0"/>
        <w:snapToGrid w:val="0"/>
        <w:spacing w:line="592" w:lineRule="exact"/>
        <w:jc w:val="center"/>
        <w:rPr>
          <w:rFonts w:eastAsia="黑体"/>
          <w:snapToGrid w:val="0"/>
          <w:color w:val="000000"/>
          <w:sz w:val="32"/>
          <w:szCs w:val="32"/>
        </w:rPr>
      </w:pP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第四十七条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自治县内的一切单位和个人都必须遵守和执行本条例。</w:t>
      </w:r>
    </w:p>
    <w:p w:rsidR="006B213C" w:rsidRPr="00495697" w:rsidRDefault="006B213C" w:rsidP="002760D5">
      <w:pPr>
        <w:topLinePunct/>
        <w:adjustRightInd w:val="0"/>
        <w:snapToGrid w:val="0"/>
        <w:spacing w:line="592" w:lineRule="exact"/>
        <w:ind w:firstLineChars="200" w:firstLine="640"/>
        <w:rPr>
          <w:rFonts w:eastAsia="仿宋_GB2312"/>
          <w:snapToGrid w:val="0"/>
          <w:color w:val="000000"/>
          <w:sz w:val="32"/>
          <w:szCs w:val="32"/>
        </w:rPr>
      </w:pPr>
      <w:r w:rsidRPr="00495697">
        <w:rPr>
          <w:rFonts w:eastAsia="黑体" w:hint="eastAsia"/>
          <w:snapToGrid w:val="0"/>
          <w:color w:val="000000"/>
          <w:sz w:val="32"/>
          <w:szCs w:val="32"/>
        </w:rPr>
        <w:t>第四十八条</w:t>
      </w:r>
      <w:r w:rsidRPr="00495697">
        <w:rPr>
          <w:rFonts w:eastAsia="仿宋_GB2312"/>
          <w:snapToGrid w:val="0"/>
          <w:color w:val="000000"/>
          <w:sz w:val="32"/>
          <w:szCs w:val="32"/>
        </w:rPr>
        <w:t xml:space="preserve">  </w:t>
      </w:r>
      <w:r w:rsidRPr="00495697">
        <w:rPr>
          <w:rFonts w:eastAsia="仿宋_GB2312" w:hint="eastAsia"/>
          <w:snapToGrid w:val="0"/>
          <w:color w:val="000000"/>
          <w:sz w:val="32"/>
          <w:szCs w:val="32"/>
        </w:rPr>
        <w:t>本条例经自治县人民代表大会通过，报云南省人民代表大会常务委员会批准后生效。</w:t>
      </w:r>
    </w:p>
    <w:p w:rsidR="006B213C" w:rsidRPr="00EF0BE6" w:rsidRDefault="006B213C" w:rsidP="001D612E">
      <w:pPr>
        <w:topLinePunct/>
        <w:adjustRightInd w:val="0"/>
        <w:snapToGrid w:val="0"/>
        <w:spacing w:line="592" w:lineRule="exact"/>
        <w:ind w:firstLineChars="200" w:firstLine="640"/>
        <w:rPr>
          <w:rFonts w:ascii="Times New Roman" w:eastAsia="仿宋_GB2312" w:hAnsi="Times New Roman"/>
          <w:bCs/>
          <w:snapToGrid w:val="0"/>
          <w:color w:val="000000"/>
          <w:sz w:val="32"/>
          <w:szCs w:val="32"/>
        </w:rPr>
      </w:pPr>
      <w:r w:rsidRPr="00495697">
        <w:rPr>
          <w:rFonts w:eastAsia="仿宋_GB2312" w:hint="eastAsia"/>
          <w:snapToGrid w:val="0"/>
          <w:color w:val="000000"/>
          <w:sz w:val="32"/>
          <w:szCs w:val="32"/>
        </w:rPr>
        <w:t>自治县人民政府应当根据本条例制定实施办法。</w:t>
      </w:r>
    </w:p>
    <w:sectPr w:rsidR="006B213C" w:rsidRPr="00EF0BE6"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13C" w:rsidRDefault="006B213C">
      <w:r>
        <w:separator/>
      </w:r>
    </w:p>
  </w:endnote>
  <w:endnote w:type="continuationSeparator" w:id="0">
    <w:p w:rsidR="006B213C" w:rsidRDefault="006B21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13C" w:rsidRDefault="006B213C">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6B213C" w:rsidRDefault="006B213C">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13C" w:rsidRDefault="006B213C">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14</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6B213C" w:rsidRDefault="006B213C">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13C" w:rsidRDefault="006B213C">
      <w:r>
        <w:separator/>
      </w:r>
    </w:p>
  </w:footnote>
  <w:footnote w:type="continuationSeparator" w:id="0">
    <w:p w:rsidR="006B213C" w:rsidRDefault="006B21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13C" w:rsidRDefault="006B213C">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5C33"/>
    <w:rsid w:val="000B62E4"/>
    <w:rsid w:val="000B6434"/>
    <w:rsid w:val="000B71D2"/>
    <w:rsid w:val="000B7566"/>
    <w:rsid w:val="000B7F2C"/>
    <w:rsid w:val="000C049A"/>
    <w:rsid w:val="000C0C90"/>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24F"/>
    <w:rsid w:val="000D2BCC"/>
    <w:rsid w:val="000D2BED"/>
    <w:rsid w:val="000D332C"/>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4BDB"/>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34C"/>
    <w:rsid w:val="00151FDD"/>
    <w:rsid w:val="001531FD"/>
    <w:rsid w:val="00153592"/>
    <w:rsid w:val="001538E3"/>
    <w:rsid w:val="00154A37"/>
    <w:rsid w:val="00155276"/>
    <w:rsid w:val="00155EAE"/>
    <w:rsid w:val="00155F83"/>
    <w:rsid w:val="001567D4"/>
    <w:rsid w:val="001567FE"/>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6048"/>
    <w:rsid w:val="002079B4"/>
    <w:rsid w:val="00207FFC"/>
    <w:rsid w:val="0021017B"/>
    <w:rsid w:val="002105EE"/>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395"/>
    <w:rsid w:val="00240A58"/>
    <w:rsid w:val="00241BAE"/>
    <w:rsid w:val="00242F14"/>
    <w:rsid w:val="002443A6"/>
    <w:rsid w:val="00244636"/>
    <w:rsid w:val="00244713"/>
    <w:rsid w:val="00244EE6"/>
    <w:rsid w:val="0024624A"/>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70A"/>
    <w:rsid w:val="00274D29"/>
    <w:rsid w:val="0027530A"/>
    <w:rsid w:val="002758FD"/>
    <w:rsid w:val="002760D5"/>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1BCE"/>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8B7"/>
    <w:rsid w:val="00306D66"/>
    <w:rsid w:val="00307876"/>
    <w:rsid w:val="00307B30"/>
    <w:rsid w:val="00307E5A"/>
    <w:rsid w:val="00310986"/>
    <w:rsid w:val="00310A18"/>
    <w:rsid w:val="003112FB"/>
    <w:rsid w:val="00311C27"/>
    <w:rsid w:val="00311C66"/>
    <w:rsid w:val="00312247"/>
    <w:rsid w:val="00312876"/>
    <w:rsid w:val="00312A62"/>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6AB"/>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50"/>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5570"/>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30E4"/>
    <w:rsid w:val="003A43C4"/>
    <w:rsid w:val="003A4410"/>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5EA"/>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F62"/>
    <w:rsid w:val="003D32FD"/>
    <w:rsid w:val="003D4447"/>
    <w:rsid w:val="003D47A1"/>
    <w:rsid w:val="003D4E8C"/>
    <w:rsid w:val="003D5264"/>
    <w:rsid w:val="003D56B9"/>
    <w:rsid w:val="003D573C"/>
    <w:rsid w:val="003D57AA"/>
    <w:rsid w:val="003D5AED"/>
    <w:rsid w:val="003D5B1E"/>
    <w:rsid w:val="003D5C48"/>
    <w:rsid w:val="003D6E2E"/>
    <w:rsid w:val="003D7A46"/>
    <w:rsid w:val="003E0689"/>
    <w:rsid w:val="003E09AD"/>
    <w:rsid w:val="003E0B0F"/>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2B3"/>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448D"/>
    <w:rsid w:val="00494790"/>
    <w:rsid w:val="00494E7A"/>
    <w:rsid w:val="00495697"/>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1D65"/>
    <w:rsid w:val="004C2402"/>
    <w:rsid w:val="004C2944"/>
    <w:rsid w:val="004C3C3A"/>
    <w:rsid w:val="004C45DE"/>
    <w:rsid w:val="004C5639"/>
    <w:rsid w:val="004C5DCA"/>
    <w:rsid w:val="004C6008"/>
    <w:rsid w:val="004C6DF3"/>
    <w:rsid w:val="004C717C"/>
    <w:rsid w:val="004C763E"/>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4F7ABE"/>
    <w:rsid w:val="00500226"/>
    <w:rsid w:val="00500915"/>
    <w:rsid w:val="00501500"/>
    <w:rsid w:val="0050188E"/>
    <w:rsid w:val="00501DB4"/>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689"/>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6DBC"/>
    <w:rsid w:val="005574CF"/>
    <w:rsid w:val="00560465"/>
    <w:rsid w:val="005604AE"/>
    <w:rsid w:val="0056076E"/>
    <w:rsid w:val="005608F0"/>
    <w:rsid w:val="00560DB7"/>
    <w:rsid w:val="0056157B"/>
    <w:rsid w:val="00561B20"/>
    <w:rsid w:val="00561B79"/>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2E8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A8D"/>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A31"/>
    <w:rsid w:val="006B0AEA"/>
    <w:rsid w:val="006B18F7"/>
    <w:rsid w:val="006B1D90"/>
    <w:rsid w:val="006B1FBC"/>
    <w:rsid w:val="006B213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DF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83F"/>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13B"/>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17D48"/>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1C1E"/>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293"/>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7FC"/>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4A54"/>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92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6A2B"/>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1A7"/>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C791C"/>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BED"/>
    <w:rsid w:val="00A16121"/>
    <w:rsid w:val="00A1702D"/>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2BD"/>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476"/>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38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7BF"/>
    <w:rsid w:val="00AC1867"/>
    <w:rsid w:val="00AC1A93"/>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481"/>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3D0B"/>
    <w:rsid w:val="00B24B0E"/>
    <w:rsid w:val="00B24C1F"/>
    <w:rsid w:val="00B24E2A"/>
    <w:rsid w:val="00B251DC"/>
    <w:rsid w:val="00B26A30"/>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30B7"/>
    <w:rsid w:val="00B44D85"/>
    <w:rsid w:val="00B4540A"/>
    <w:rsid w:val="00B45BAA"/>
    <w:rsid w:val="00B45F56"/>
    <w:rsid w:val="00B46580"/>
    <w:rsid w:val="00B46BA8"/>
    <w:rsid w:val="00B473F8"/>
    <w:rsid w:val="00B47505"/>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161F"/>
    <w:rsid w:val="00B8240B"/>
    <w:rsid w:val="00B82467"/>
    <w:rsid w:val="00B826DC"/>
    <w:rsid w:val="00B82A98"/>
    <w:rsid w:val="00B82D7D"/>
    <w:rsid w:val="00B83F6F"/>
    <w:rsid w:val="00B84463"/>
    <w:rsid w:val="00B849F2"/>
    <w:rsid w:val="00B84E51"/>
    <w:rsid w:val="00B85505"/>
    <w:rsid w:val="00B85A4F"/>
    <w:rsid w:val="00B8680C"/>
    <w:rsid w:val="00B86EB3"/>
    <w:rsid w:val="00B87024"/>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17F"/>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7D8"/>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698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851"/>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4539"/>
    <w:rsid w:val="00C46CF7"/>
    <w:rsid w:val="00C504B3"/>
    <w:rsid w:val="00C507DC"/>
    <w:rsid w:val="00C516BA"/>
    <w:rsid w:val="00C5180D"/>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4B7"/>
    <w:rsid w:val="00C65B8E"/>
    <w:rsid w:val="00C66D18"/>
    <w:rsid w:val="00C678D6"/>
    <w:rsid w:val="00C70512"/>
    <w:rsid w:val="00C719D8"/>
    <w:rsid w:val="00C71F2D"/>
    <w:rsid w:val="00C72480"/>
    <w:rsid w:val="00C7280A"/>
    <w:rsid w:val="00C73562"/>
    <w:rsid w:val="00C739AC"/>
    <w:rsid w:val="00C73B1E"/>
    <w:rsid w:val="00C73B28"/>
    <w:rsid w:val="00C74ADC"/>
    <w:rsid w:val="00C74E8F"/>
    <w:rsid w:val="00C751D8"/>
    <w:rsid w:val="00C7592C"/>
    <w:rsid w:val="00C75FB4"/>
    <w:rsid w:val="00C76268"/>
    <w:rsid w:val="00C769F6"/>
    <w:rsid w:val="00C76D86"/>
    <w:rsid w:val="00C77735"/>
    <w:rsid w:val="00C779E2"/>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B04"/>
    <w:rsid w:val="00CB4F3A"/>
    <w:rsid w:val="00CB510B"/>
    <w:rsid w:val="00CB5E79"/>
    <w:rsid w:val="00CB6307"/>
    <w:rsid w:val="00CB7570"/>
    <w:rsid w:val="00CC1515"/>
    <w:rsid w:val="00CC2A05"/>
    <w:rsid w:val="00CC3858"/>
    <w:rsid w:val="00CC69E9"/>
    <w:rsid w:val="00CC6A9B"/>
    <w:rsid w:val="00CC7CAC"/>
    <w:rsid w:val="00CD026D"/>
    <w:rsid w:val="00CD0290"/>
    <w:rsid w:val="00CD03C8"/>
    <w:rsid w:val="00CD17FC"/>
    <w:rsid w:val="00CD1EA0"/>
    <w:rsid w:val="00CD26FB"/>
    <w:rsid w:val="00CD2C31"/>
    <w:rsid w:val="00CD3075"/>
    <w:rsid w:val="00CD3664"/>
    <w:rsid w:val="00CD49B0"/>
    <w:rsid w:val="00CD4A28"/>
    <w:rsid w:val="00CD5C7D"/>
    <w:rsid w:val="00CD698E"/>
    <w:rsid w:val="00CD76F3"/>
    <w:rsid w:val="00CD7CCA"/>
    <w:rsid w:val="00CE0A85"/>
    <w:rsid w:val="00CE1530"/>
    <w:rsid w:val="00CE1D02"/>
    <w:rsid w:val="00CE2A06"/>
    <w:rsid w:val="00CE30D1"/>
    <w:rsid w:val="00CE3116"/>
    <w:rsid w:val="00CE32DA"/>
    <w:rsid w:val="00CE3EAA"/>
    <w:rsid w:val="00CE4A63"/>
    <w:rsid w:val="00CE4E12"/>
    <w:rsid w:val="00CE532B"/>
    <w:rsid w:val="00CE56F9"/>
    <w:rsid w:val="00CE62C3"/>
    <w:rsid w:val="00CE6690"/>
    <w:rsid w:val="00CE6840"/>
    <w:rsid w:val="00CF09BB"/>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43"/>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55C5"/>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0B4"/>
    <w:rsid w:val="00D47321"/>
    <w:rsid w:val="00D47DB0"/>
    <w:rsid w:val="00D50124"/>
    <w:rsid w:val="00D505F8"/>
    <w:rsid w:val="00D506C1"/>
    <w:rsid w:val="00D51416"/>
    <w:rsid w:val="00D5157F"/>
    <w:rsid w:val="00D51A00"/>
    <w:rsid w:val="00D51B9A"/>
    <w:rsid w:val="00D5229B"/>
    <w:rsid w:val="00D52BA8"/>
    <w:rsid w:val="00D52F12"/>
    <w:rsid w:val="00D5306E"/>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9B5"/>
    <w:rsid w:val="00D70DE0"/>
    <w:rsid w:val="00D70EC8"/>
    <w:rsid w:val="00D71705"/>
    <w:rsid w:val="00D717EC"/>
    <w:rsid w:val="00D7248F"/>
    <w:rsid w:val="00D7264D"/>
    <w:rsid w:val="00D73D68"/>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5F12"/>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612D"/>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8E4"/>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3DD4"/>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61B"/>
    <w:rsid w:val="00ED299C"/>
    <w:rsid w:val="00ED29BC"/>
    <w:rsid w:val="00ED2D1B"/>
    <w:rsid w:val="00ED31AC"/>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DA1"/>
    <w:rsid w:val="00F07E77"/>
    <w:rsid w:val="00F102FA"/>
    <w:rsid w:val="00F10CD1"/>
    <w:rsid w:val="00F12C56"/>
    <w:rsid w:val="00F13025"/>
    <w:rsid w:val="00F13741"/>
    <w:rsid w:val="00F14210"/>
    <w:rsid w:val="00F14BC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063"/>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792"/>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612A8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612A8D"/>
    <w:rPr>
      <w:rFonts w:cs="Times New Roman"/>
      <w:b/>
      <w:bCs/>
      <w:sz w:val="32"/>
      <w:szCs w:val="32"/>
    </w:rPr>
  </w:style>
  <w:style w:type="character" w:customStyle="1" w:styleId="CharChar">
    <w:name w:val="Char Char"/>
    <w:uiPriority w:val="99"/>
    <w:rsid w:val="003C15EA"/>
    <w:rPr>
      <w:rFonts w:ascii="宋体" w:eastAsia="宋体" w:hAnsi="Courier New"/>
      <w:kern w:val="2"/>
      <w:sz w:val="21"/>
      <w:lang w:val="en-US" w:eastAsia="zh-CN"/>
    </w:rPr>
  </w:style>
  <w:style w:type="character" w:customStyle="1" w:styleId="2Char">
    <w:name w:val="样式2 Char"/>
    <w:link w:val="2"/>
    <w:uiPriority w:val="99"/>
    <w:locked/>
    <w:rsid w:val="003C15EA"/>
    <w:rPr>
      <w:rFonts w:ascii="楷体_GB2312" w:eastAsia="楷体_GB2312" w:hAnsi="Courier New"/>
      <w:kern w:val="2"/>
      <w:sz w:val="32"/>
      <w:lang w:val="en-US" w:eastAsia="zh-CN"/>
    </w:rPr>
  </w:style>
  <w:style w:type="character" w:customStyle="1" w:styleId="BodyTextChar1">
    <w:name w:val="Body Text Char1"/>
    <w:uiPriority w:val="99"/>
    <w:locked/>
    <w:rsid w:val="003C15EA"/>
    <w:rPr>
      <w:rFonts w:eastAsia="华文中宋"/>
      <w:kern w:val="2"/>
      <w:sz w:val="24"/>
      <w:lang w:val="en-US" w:eastAsia="zh-CN"/>
    </w:rPr>
  </w:style>
  <w:style w:type="character" w:customStyle="1" w:styleId="CharChar2">
    <w:name w:val="Char Char2"/>
    <w:uiPriority w:val="99"/>
    <w:rsid w:val="003C15EA"/>
    <w:rPr>
      <w:rFonts w:ascii="黑体" w:eastAsia="黑体"/>
      <w:sz w:val="24"/>
      <w:lang w:val="en-US" w:eastAsia="zh-CN"/>
    </w:rPr>
  </w:style>
  <w:style w:type="character" w:customStyle="1" w:styleId="apple-converted-space">
    <w:name w:val="apple-converted-space"/>
    <w:basedOn w:val="DefaultParagraphFont"/>
    <w:uiPriority w:val="99"/>
    <w:rsid w:val="003C15EA"/>
    <w:rPr>
      <w:rFonts w:cs="Times New Roman"/>
    </w:rPr>
  </w:style>
  <w:style w:type="character" w:styleId="PageNumber">
    <w:name w:val="page number"/>
    <w:basedOn w:val="DefaultParagraphFont"/>
    <w:uiPriority w:val="99"/>
    <w:rsid w:val="003C15EA"/>
    <w:rPr>
      <w:rFonts w:cs="Times New Roman"/>
    </w:rPr>
  </w:style>
  <w:style w:type="character" w:customStyle="1" w:styleId="1CharChar">
    <w:name w:val="样式1 Char Char"/>
    <w:link w:val="1"/>
    <w:uiPriority w:val="99"/>
    <w:locked/>
    <w:rsid w:val="003C15EA"/>
    <w:rPr>
      <w:rFonts w:ascii="黑体" w:eastAsia="黑体" w:hAnsi="Courier New"/>
      <w:kern w:val="2"/>
      <w:sz w:val="32"/>
      <w:lang w:val="en-US" w:eastAsia="zh-CN"/>
    </w:rPr>
  </w:style>
  <w:style w:type="character" w:customStyle="1" w:styleId="ca-11">
    <w:name w:val="ca-11"/>
    <w:uiPriority w:val="99"/>
    <w:rsid w:val="003C15EA"/>
    <w:rPr>
      <w:rFonts w:ascii="??" w:eastAsia="Times New Roman"/>
      <w:b/>
      <w:color w:val="000000"/>
      <w:spacing w:val="-20"/>
      <w:sz w:val="44"/>
    </w:rPr>
  </w:style>
  <w:style w:type="character" w:customStyle="1" w:styleId="TitleChar1">
    <w:name w:val="Title Char1"/>
    <w:uiPriority w:val="99"/>
    <w:locked/>
    <w:rsid w:val="003C15EA"/>
    <w:rPr>
      <w:rFonts w:ascii="Cambria" w:eastAsia="宋体" w:hAnsi="Cambria"/>
      <w:b/>
      <w:sz w:val="32"/>
    </w:rPr>
  </w:style>
  <w:style w:type="character" w:styleId="Strong">
    <w:name w:val="Strong"/>
    <w:basedOn w:val="DefaultParagraphFont"/>
    <w:uiPriority w:val="99"/>
    <w:qFormat/>
    <w:rsid w:val="003C15EA"/>
    <w:rPr>
      <w:rFonts w:eastAsia="仿宋_GB2312" w:cs="Times New Roman"/>
      <w:sz w:val="32"/>
    </w:rPr>
  </w:style>
  <w:style w:type="character" w:customStyle="1" w:styleId="1Char">
    <w:name w:val="样式1 Char"/>
    <w:uiPriority w:val="99"/>
    <w:rsid w:val="003C15EA"/>
    <w:rPr>
      <w:rFonts w:ascii="黑体" w:eastAsia="黑体" w:hAnsi="Courier New"/>
      <w:kern w:val="2"/>
      <w:sz w:val="32"/>
      <w:lang w:val="en-US" w:eastAsia="zh-CN"/>
    </w:rPr>
  </w:style>
  <w:style w:type="character" w:styleId="Hyperlink">
    <w:name w:val="Hyperlink"/>
    <w:basedOn w:val="DefaultParagraphFont"/>
    <w:uiPriority w:val="99"/>
    <w:rsid w:val="003C15EA"/>
    <w:rPr>
      <w:rFonts w:cs="Times New Roman"/>
      <w:color w:val="0000FF"/>
      <w:u w:val="single"/>
    </w:rPr>
  </w:style>
  <w:style w:type="character" w:customStyle="1" w:styleId="Char">
    <w:name w:val="纯文本 Char"/>
    <w:uiPriority w:val="99"/>
    <w:rsid w:val="003C15EA"/>
    <w:rPr>
      <w:rFonts w:ascii="宋体" w:eastAsia="宋体" w:hAnsi="Courier New"/>
      <w:kern w:val="2"/>
      <w:sz w:val="21"/>
      <w:lang w:val="en-US" w:eastAsia="zh-CN"/>
    </w:rPr>
  </w:style>
  <w:style w:type="character" w:customStyle="1" w:styleId="ca-41">
    <w:name w:val="ca-41"/>
    <w:uiPriority w:val="99"/>
    <w:rsid w:val="003C15EA"/>
    <w:rPr>
      <w:rFonts w:ascii="??_GB2312" w:eastAsia="Times New Roman"/>
      <w:color w:val="000000"/>
      <w:sz w:val="32"/>
    </w:rPr>
  </w:style>
  <w:style w:type="character" w:customStyle="1" w:styleId="a">
    <w:name w:val="纯文本 字符"/>
    <w:uiPriority w:val="99"/>
    <w:rsid w:val="003C15EA"/>
    <w:rPr>
      <w:rFonts w:ascii="宋体" w:eastAsia="宋体" w:hAnsi="Courier New"/>
      <w:kern w:val="2"/>
      <w:sz w:val="21"/>
      <w:lang w:val="en-US" w:eastAsia="zh-CN"/>
    </w:rPr>
  </w:style>
  <w:style w:type="character" w:customStyle="1" w:styleId="BalloonTextChar1">
    <w:name w:val="Balloon Text Char1"/>
    <w:uiPriority w:val="99"/>
    <w:locked/>
    <w:rsid w:val="003C15EA"/>
    <w:rPr>
      <w:kern w:val="2"/>
      <w:sz w:val="18"/>
    </w:rPr>
  </w:style>
  <w:style w:type="character" w:customStyle="1" w:styleId="PlainTextChar1">
    <w:name w:val="Plain Text Char1"/>
    <w:uiPriority w:val="99"/>
    <w:locked/>
    <w:rsid w:val="003C15EA"/>
    <w:rPr>
      <w:rFonts w:ascii="宋体" w:eastAsia="宋体" w:hAnsi="Courier New"/>
      <w:kern w:val="2"/>
      <w:sz w:val="21"/>
      <w:lang w:val="en-US" w:eastAsia="zh-CN"/>
    </w:rPr>
  </w:style>
  <w:style w:type="character" w:customStyle="1" w:styleId="ca-01">
    <w:name w:val="ca-01"/>
    <w:uiPriority w:val="99"/>
    <w:rsid w:val="003C15EA"/>
    <w:rPr>
      <w:rFonts w:ascii="Times New Roman"/>
      <w:b/>
      <w:color w:val="000000"/>
      <w:spacing w:val="-20"/>
      <w:sz w:val="44"/>
    </w:rPr>
  </w:style>
  <w:style w:type="paragraph" w:customStyle="1" w:styleId="content-parag">
    <w:name w:val="content-parag"/>
    <w:basedOn w:val="Normal"/>
    <w:uiPriority w:val="99"/>
    <w:rsid w:val="003C15EA"/>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3C15EA"/>
    <w:pPr>
      <w:ind w:firstLineChars="0" w:firstLine="0"/>
      <w:jc w:val="center"/>
    </w:pPr>
  </w:style>
  <w:style w:type="paragraph" w:customStyle="1" w:styleId="a0">
    <w:name w:val="列出段落"/>
    <w:basedOn w:val="Normal"/>
    <w:uiPriority w:val="99"/>
    <w:rsid w:val="003C15EA"/>
    <w:pPr>
      <w:ind w:firstLineChars="200" w:firstLine="420"/>
    </w:pPr>
  </w:style>
  <w:style w:type="paragraph" w:customStyle="1" w:styleId="reader-word-layerreader-word-s1-2">
    <w:name w:val="reader-word-layer reader-word-s1-2"/>
    <w:basedOn w:val="Normal"/>
    <w:uiPriority w:val="99"/>
    <w:rsid w:val="003C15EA"/>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3C15EA"/>
    <w:pPr>
      <w:spacing w:after="120" w:line="480" w:lineRule="auto"/>
    </w:pPr>
  </w:style>
  <w:style w:type="character" w:customStyle="1" w:styleId="BodyText2Char">
    <w:name w:val="Body Text 2 Char"/>
    <w:basedOn w:val="DefaultParagraphFont"/>
    <w:link w:val="BodyText2"/>
    <w:uiPriority w:val="99"/>
    <w:semiHidden/>
    <w:locked/>
    <w:rsid w:val="00612A8D"/>
    <w:rPr>
      <w:rFonts w:cs="Times New Roman"/>
      <w:sz w:val="24"/>
      <w:szCs w:val="24"/>
    </w:rPr>
  </w:style>
  <w:style w:type="paragraph" w:styleId="Header">
    <w:name w:val="header"/>
    <w:basedOn w:val="Normal"/>
    <w:link w:val="HeaderChar1"/>
    <w:uiPriority w:val="99"/>
    <w:rsid w:val="003C15EA"/>
    <w:pPr>
      <w:pBdr>
        <w:bottom w:val="single" w:sz="6" w:space="1" w:color="auto"/>
      </w:pBdr>
      <w:tabs>
        <w:tab w:val="center" w:pos="4153"/>
        <w:tab w:val="right" w:pos="8306"/>
      </w:tabs>
      <w:snapToGrid w:val="0"/>
      <w:jc w:val="center"/>
    </w:pPr>
    <w:rPr>
      <w:rFonts w:cs="Times New Roman"/>
      <w:sz w:val="18"/>
      <w:szCs w:val="20"/>
    </w:rPr>
  </w:style>
  <w:style w:type="character" w:customStyle="1" w:styleId="HeaderChar">
    <w:name w:val="Header Char"/>
    <w:basedOn w:val="DefaultParagraphFont"/>
    <w:link w:val="Header"/>
    <w:uiPriority w:val="99"/>
    <w:semiHidden/>
    <w:locked/>
    <w:rsid w:val="00612A8D"/>
    <w:rPr>
      <w:rFonts w:cs="Times New Roman"/>
      <w:sz w:val="18"/>
      <w:szCs w:val="18"/>
    </w:rPr>
  </w:style>
  <w:style w:type="paragraph" w:customStyle="1" w:styleId="2">
    <w:name w:val="样式2"/>
    <w:basedOn w:val="PlainText"/>
    <w:link w:val="2Char"/>
    <w:uiPriority w:val="99"/>
    <w:rsid w:val="003C15EA"/>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3C15EA"/>
    <w:pPr>
      <w:widowControl w:val="0"/>
      <w:jc w:val="both"/>
    </w:pPr>
    <w:rPr>
      <w:rFonts w:ascii="Calibri" w:hAnsi="Calibri"/>
    </w:rPr>
  </w:style>
  <w:style w:type="paragraph" w:styleId="TOAHeading">
    <w:name w:val="toa heading"/>
    <w:basedOn w:val="Normal"/>
    <w:next w:val="Normal"/>
    <w:uiPriority w:val="99"/>
    <w:rsid w:val="003C15EA"/>
    <w:pPr>
      <w:spacing w:before="120"/>
    </w:pPr>
    <w:rPr>
      <w:rFonts w:ascii="Arial" w:eastAsia="仿宋_GB2312" w:hAnsi="Arial" w:cs="Arial"/>
      <w:sz w:val="24"/>
    </w:rPr>
  </w:style>
  <w:style w:type="paragraph" w:styleId="Footer">
    <w:name w:val="footer"/>
    <w:basedOn w:val="Normal"/>
    <w:link w:val="FooterChar"/>
    <w:uiPriority w:val="99"/>
    <w:rsid w:val="003C15E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12A8D"/>
    <w:rPr>
      <w:rFonts w:cs="Times New Roman"/>
      <w:sz w:val="18"/>
      <w:szCs w:val="18"/>
    </w:rPr>
  </w:style>
  <w:style w:type="paragraph" w:customStyle="1" w:styleId="NewNewNewNewNewNewNewNewNew">
    <w:name w:val="正文 New New New New New New New New New"/>
    <w:uiPriority w:val="99"/>
    <w:rsid w:val="003C15EA"/>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3C15EA"/>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3C15EA"/>
    <w:rPr>
      <w:rFonts w:cs="Times New Roman"/>
      <w:sz w:val="18"/>
      <w:szCs w:val="20"/>
    </w:rPr>
  </w:style>
  <w:style w:type="character" w:customStyle="1" w:styleId="BalloonTextChar">
    <w:name w:val="Balloon Text Char"/>
    <w:basedOn w:val="DefaultParagraphFont"/>
    <w:link w:val="BalloonText"/>
    <w:uiPriority w:val="99"/>
    <w:semiHidden/>
    <w:locked/>
    <w:rsid w:val="00612A8D"/>
    <w:rPr>
      <w:rFonts w:cs="Times New Roman"/>
      <w:sz w:val="2"/>
    </w:rPr>
  </w:style>
  <w:style w:type="paragraph" w:customStyle="1" w:styleId="p0">
    <w:name w:val="p0"/>
    <w:basedOn w:val="Normal"/>
    <w:uiPriority w:val="99"/>
    <w:rsid w:val="003C15EA"/>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3C15EA"/>
  </w:style>
  <w:style w:type="paragraph" w:customStyle="1" w:styleId="Char0">
    <w:name w:val="Char"/>
    <w:basedOn w:val="Normal"/>
    <w:uiPriority w:val="99"/>
    <w:semiHidden/>
    <w:rsid w:val="003C15EA"/>
  </w:style>
  <w:style w:type="paragraph" w:customStyle="1" w:styleId="Char1">
    <w:name w:val="Char1"/>
    <w:basedOn w:val="Normal"/>
    <w:uiPriority w:val="99"/>
    <w:semiHidden/>
    <w:rsid w:val="003C15EA"/>
  </w:style>
  <w:style w:type="paragraph" w:customStyle="1" w:styleId="4">
    <w:name w:val="样式4"/>
    <w:basedOn w:val="PlainText"/>
    <w:uiPriority w:val="99"/>
    <w:rsid w:val="003C15EA"/>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3C15EA"/>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612A8D"/>
    <w:rPr>
      <w:rFonts w:ascii="Cambria" w:eastAsia="宋体" w:hAnsi="Cambria" w:cs="Times New Roman"/>
      <w:b/>
      <w:bCs/>
      <w:sz w:val="32"/>
      <w:szCs w:val="32"/>
    </w:rPr>
  </w:style>
  <w:style w:type="paragraph" w:styleId="Date">
    <w:name w:val="Date"/>
    <w:basedOn w:val="Normal"/>
    <w:next w:val="Normal"/>
    <w:link w:val="DateChar"/>
    <w:uiPriority w:val="99"/>
    <w:rsid w:val="003C15E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612A8D"/>
    <w:rPr>
      <w:rFonts w:cs="Times New Roman"/>
      <w:sz w:val="24"/>
      <w:szCs w:val="24"/>
    </w:rPr>
  </w:style>
  <w:style w:type="paragraph" w:customStyle="1" w:styleId="p16">
    <w:name w:val="p16"/>
    <w:basedOn w:val="Normal"/>
    <w:uiPriority w:val="99"/>
    <w:rsid w:val="003C15EA"/>
    <w:pPr>
      <w:widowControl/>
    </w:pPr>
    <w:rPr>
      <w:kern w:val="0"/>
      <w:szCs w:val="21"/>
    </w:rPr>
  </w:style>
  <w:style w:type="paragraph" w:customStyle="1" w:styleId="CharCharChar">
    <w:name w:val="Char Char Char"/>
    <w:basedOn w:val="Normal"/>
    <w:uiPriority w:val="99"/>
    <w:rsid w:val="003C15EA"/>
    <w:rPr>
      <w:rFonts w:eastAsia="仿宋_GB2312"/>
      <w:sz w:val="32"/>
      <w:szCs w:val="20"/>
    </w:rPr>
  </w:style>
  <w:style w:type="paragraph" w:customStyle="1" w:styleId="7">
    <w:name w:val="样式7"/>
    <w:basedOn w:val="Normal"/>
    <w:uiPriority w:val="99"/>
    <w:rsid w:val="003C15EA"/>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3C15EA"/>
    <w:rPr>
      <w:rFonts w:ascii="宋体" w:hAnsi="Courier New"/>
      <w:szCs w:val="20"/>
    </w:rPr>
  </w:style>
  <w:style w:type="paragraph" w:customStyle="1" w:styleId="New0">
    <w:name w:val="正文 New"/>
    <w:uiPriority w:val="99"/>
    <w:rsid w:val="003C15EA"/>
    <w:pPr>
      <w:widowControl w:val="0"/>
      <w:jc w:val="both"/>
    </w:pPr>
  </w:style>
  <w:style w:type="paragraph" w:customStyle="1" w:styleId="NoSpacing1">
    <w:name w:val="No Spacing1"/>
    <w:uiPriority w:val="99"/>
    <w:rsid w:val="003C15EA"/>
    <w:pPr>
      <w:widowControl w:val="0"/>
      <w:jc w:val="both"/>
    </w:pPr>
    <w:rPr>
      <w:sz w:val="30"/>
      <w:szCs w:val="30"/>
    </w:rPr>
  </w:style>
  <w:style w:type="paragraph" w:styleId="PlainText">
    <w:name w:val="Plain Text"/>
    <w:basedOn w:val="Normal"/>
    <w:link w:val="PlainTextChar"/>
    <w:uiPriority w:val="99"/>
    <w:rsid w:val="003C15EA"/>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612A8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3C15EA"/>
  </w:style>
  <w:style w:type="paragraph" w:customStyle="1" w:styleId="1">
    <w:name w:val="样式1"/>
    <w:basedOn w:val="PlainText"/>
    <w:link w:val="1CharChar"/>
    <w:uiPriority w:val="99"/>
    <w:rsid w:val="003C15EA"/>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3C15E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612A8D"/>
    <w:rPr>
      <w:rFonts w:cs="Times New Roman"/>
      <w:sz w:val="24"/>
      <w:szCs w:val="24"/>
    </w:rPr>
  </w:style>
  <w:style w:type="paragraph" w:customStyle="1" w:styleId="NewNewNewNewNewNewNew">
    <w:name w:val="正文 New New New New New New New"/>
    <w:uiPriority w:val="99"/>
    <w:rsid w:val="003C15EA"/>
    <w:pPr>
      <w:widowControl w:val="0"/>
      <w:jc w:val="both"/>
    </w:pPr>
    <w:rPr>
      <w:szCs w:val="24"/>
    </w:rPr>
  </w:style>
  <w:style w:type="paragraph" w:customStyle="1" w:styleId="3">
    <w:name w:val="样式3"/>
    <w:basedOn w:val="Normal"/>
    <w:uiPriority w:val="99"/>
    <w:rsid w:val="003C15EA"/>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3C15EA"/>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612A8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C15EA"/>
    <w:pPr>
      <w:widowControl w:val="0"/>
      <w:jc w:val="both"/>
    </w:pPr>
    <w:rPr>
      <w:szCs w:val="24"/>
    </w:rPr>
  </w:style>
  <w:style w:type="paragraph" w:customStyle="1" w:styleId="CharCharCharChar">
    <w:name w:val="Char Char Char Char"/>
    <w:basedOn w:val="Normal"/>
    <w:uiPriority w:val="99"/>
    <w:semiHidden/>
    <w:rsid w:val="003C15EA"/>
  </w:style>
  <w:style w:type="paragraph" w:styleId="NormalWeb">
    <w:name w:val="Normal (Web)"/>
    <w:basedOn w:val="Normal"/>
    <w:uiPriority w:val="99"/>
    <w:rsid w:val="003C15EA"/>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3C15EA"/>
    <w:pPr>
      <w:ind w:left="200" w:hangingChars="200" w:hanging="200"/>
    </w:pPr>
  </w:style>
  <w:style w:type="table" w:styleId="TableGrid">
    <w:name w:val="Table Grid"/>
    <w:basedOn w:val="TableNormal"/>
    <w:uiPriority w:val="99"/>
    <w:rsid w:val="003C15E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character" w:customStyle="1" w:styleId="HeaderChar1">
    <w:name w:val="Header Char1"/>
    <w:link w:val="Header"/>
    <w:uiPriority w:val="99"/>
    <w:locked/>
    <w:rsid w:val="008A47FC"/>
    <w:rPr>
      <w:kern w:val="2"/>
      <w:sz w:val="18"/>
    </w:rPr>
  </w:style>
</w:styles>
</file>

<file path=word/webSettings.xml><?xml version="1.0" encoding="utf-8"?>
<w:webSettings xmlns:r="http://schemas.openxmlformats.org/officeDocument/2006/relationships" xmlns:w="http://schemas.openxmlformats.org/wordprocessingml/2006/main">
  <w:divs>
    <w:div w:id="1614287238">
      <w:marLeft w:val="0"/>
      <w:marRight w:val="0"/>
      <w:marTop w:val="0"/>
      <w:marBottom w:val="0"/>
      <w:divBdr>
        <w:top w:val="none" w:sz="0" w:space="0" w:color="auto"/>
        <w:left w:val="none" w:sz="0" w:space="0" w:color="auto"/>
        <w:bottom w:val="none" w:sz="0" w:space="0" w:color="auto"/>
        <w:right w:val="none" w:sz="0" w:space="0" w:color="auto"/>
      </w:divBdr>
    </w:div>
    <w:div w:id="1614287239">
      <w:marLeft w:val="0"/>
      <w:marRight w:val="0"/>
      <w:marTop w:val="0"/>
      <w:marBottom w:val="0"/>
      <w:divBdr>
        <w:top w:val="none" w:sz="0" w:space="0" w:color="auto"/>
        <w:left w:val="none" w:sz="0" w:space="0" w:color="auto"/>
        <w:bottom w:val="none" w:sz="0" w:space="0" w:color="auto"/>
        <w:right w:val="none" w:sz="0" w:space="0" w:color="auto"/>
      </w:divBdr>
    </w:div>
    <w:div w:id="1614287240">
      <w:marLeft w:val="0"/>
      <w:marRight w:val="0"/>
      <w:marTop w:val="0"/>
      <w:marBottom w:val="0"/>
      <w:divBdr>
        <w:top w:val="none" w:sz="0" w:space="0" w:color="auto"/>
        <w:left w:val="none" w:sz="0" w:space="0" w:color="auto"/>
        <w:bottom w:val="none" w:sz="0" w:space="0" w:color="auto"/>
        <w:right w:val="none" w:sz="0" w:space="0" w:color="auto"/>
      </w:divBdr>
    </w:div>
    <w:div w:id="1614287241">
      <w:marLeft w:val="0"/>
      <w:marRight w:val="0"/>
      <w:marTop w:val="0"/>
      <w:marBottom w:val="0"/>
      <w:divBdr>
        <w:top w:val="none" w:sz="0" w:space="0" w:color="auto"/>
        <w:left w:val="none" w:sz="0" w:space="0" w:color="auto"/>
        <w:bottom w:val="none" w:sz="0" w:space="0" w:color="auto"/>
        <w:right w:val="none" w:sz="0" w:space="0" w:color="auto"/>
      </w:divBdr>
    </w:div>
    <w:div w:id="16142872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14</Pages>
  <Words>964</Words>
  <Characters>5498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2019-08-15T14:54:00Z</cp:lastPrinted>
  <dcterms:created xsi:type="dcterms:W3CDTF">2020-06-08T08:39:00Z</dcterms:created>
  <dcterms:modified xsi:type="dcterms:W3CDTF">2020-06-08T08:42:00Z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