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B0E" w:rsidRPr="005D48FA" w:rsidRDefault="00346B0E" w:rsidP="004D15B1">
      <w:pPr>
        <w:topLinePunct/>
        <w:adjustRightInd w:val="0"/>
        <w:snapToGrid w:val="0"/>
        <w:spacing w:line="592" w:lineRule="exact"/>
        <w:jc w:val="center"/>
        <w:rPr>
          <w:rFonts w:ascii="Times New Roman" w:eastAsia="仿宋_GB2312" w:hAnsi="Times New Roman"/>
          <w:bCs/>
          <w:snapToGrid w:val="0"/>
          <w:color w:val="000000"/>
          <w:sz w:val="32"/>
          <w:szCs w:val="32"/>
        </w:rPr>
      </w:pPr>
    </w:p>
    <w:p w:rsidR="00346B0E" w:rsidRPr="005D48FA" w:rsidRDefault="00346B0E" w:rsidP="004D15B1">
      <w:pPr>
        <w:topLinePunct/>
        <w:adjustRightInd w:val="0"/>
        <w:snapToGrid w:val="0"/>
        <w:spacing w:line="592" w:lineRule="exact"/>
        <w:jc w:val="center"/>
        <w:rPr>
          <w:rFonts w:ascii="Times New Roman" w:eastAsia="仿宋_GB2312" w:hAnsi="Times New Roman"/>
          <w:bCs/>
          <w:snapToGrid w:val="0"/>
          <w:color w:val="000000"/>
          <w:sz w:val="32"/>
          <w:szCs w:val="32"/>
        </w:rPr>
      </w:pPr>
    </w:p>
    <w:p w:rsidR="00346B0E" w:rsidRPr="00790CEA" w:rsidRDefault="00346B0E" w:rsidP="00790CEA">
      <w:pPr>
        <w:pStyle w:val="PlainText"/>
        <w:adjustRightInd w:val="0"/>
        <w:snapToGrid w:val="0"/>
        <w:spacing w:line="592" w:lineRule="exact"/>
        <w:jc w:val="center"/>
        <w:rPr>
          <w:rFonts w:hAnsi="宋体"/>
          <w:snapToGrid w:val="0"/>
          <w:color w:val="000000"/>
          <w:sz w:val="44"/>
          <w:szCs w:val="44"/>
        </w:rPr>
      </w:pPr>
      <w:r w:rsidRPr="00790CEA">
        <w:rPr>
          <w:rFonts w:hAnsi="宋体" w:hint="eastAsia"/>
          <w:snapToGrid w:val="0"/>
          <w:color w:val="000000"/>
          <w:sz w:val="44"/>
          <w:szCs w:val="44"/>
        </w:rPr>
        <w:t>云南省测绘条例</w:t>
      </w:r>
    </w:p>
    <w:p w:rsidR="00346B0E" w:rsidRDefault="00346B0E" w:rsidP="00790CEA">
      <w:pPr>
        <w:pStyle w:val="PlainText"/>
        <w:adjustRightInd w:val="0"/>
        <w:snapToGrid w:val="0"/>
        <w:spacing w:line="592" w:lineRule="exact"/>
        <w:jc w:val="center"/>
        <w:rPr>
          <w:rFonts w:ascii="Times New Roman" w:eastAsia="楷体_GB2312" w:hAnsi="Times New Roman"/>
          <w:snapToGrid w:val="0"/>
          <w:color w:val="000000"/>
          <w:sz w:val="32"/>
          <w:szCs w:val="32"/>
        </w:rPr>
      </w:pPr>
    </w:p>
    <w:p w:rsidR="00346B0E" w:rsidRPr="00790CEA" w:rsidRDefault="00346B0E" w:rsidP="00790CEA">
      <w:pPr>
        <w:pStyle w:val="PlainText"/>
        <w:adjustRightInd w:val="0"/>
        <w:snapToGrid w:val="0"/>
        <w:spacing w:line="592" w:lineRule="exact"/>
        <w:jc w:val="center"/>
        <w:rPr>
          <w:rFonts w:ascii="Times New Roman" w:eastAsia="楷体_GB2312" w:hAnsi="Times New Roman"/>
          <w:snapToGrid w:val="0"/>
          <w:color w:val="000000"/>
          <w:sz w:val="32"/>
          <w:szCs w:val="32"/>
        </w:rPr>
      </w:pPr>
      <w:r w:rsidRPr="00790CEA">
        <w:rPr>
          <w:rFonts w:ascii="Times New Roman" w:eastAsia="楷体_GB2312" w:hAnsi="Times New Roman" w:hint="eastAsia"/>
          <w:snapToGrid w:val="0"/>
          <w:color w:val="000000"/>
          <w:sz w:val="32"/>
          <w:szCs w:val="32"/>
        </w:rPr>
        <w:t>（</w:t>
      </w:r>
      <w:r w:rsidRPr="00790CEA">
        <w:rPr>
          <w:rFonts w:ascii="Times New Roman" w:eastAsia="楷体_GB2312" w:hAnsi="Times New Roman"/>
          <w:snapToGrid w:val="0"/>
          <w:color w:val="000000"/>
          <w:sz w:val="32"/>
          <w:szCs w:val="32"/>
        </w:rPr>
        <w:t>2020</w:t>
      </w:r>
      <w:r w:rsidRPr="00790CEA">
        <w:rPr>
          <w:rFonts w:ascii="Times New Roman" w:eastAsia="楷体_GB2312" w:hAnsi="Times New Roman" w:hint="eastAsia"/>
          <w:snapToGrid w:val="0"/>
          <w:color w:val="000000"/>
          <w:sz w:val="32"/>
          <w:szCs w:val="32"/>
        </w:rPr>
        <w:t>年</w:t>
      </w:r>
      <w:r w:rsidRPr="00790CEA">
        <w:rPr>
          <w:rFonts w:ascii="Times New Roman" w:eastAsia="楷体_GB2312" w:hAnsi="Times New Roman"/>
          <w:snapToGrid w:val="0"/>
          <w:color w:val="000000"/>
          <w:sz w:val="32"/>
          <w:szCs w:val="32"/>
        </w:rPr>
        <w:t>3</w:t>
      </w:r>
      <w:r w:rsidRPr="00790CEA">
        <w:rPr>
          <w:rFonts w:ascii="Times New Roman" w:eastAsia="楷体_GB2312" w:hAnsi="Times New Roman" w:hint="eastAsia"/>
          <w:snapToGrid w:val="0"/>
          <w:color w:val="000000"/>
          <w:sz w:val="32"/>
          <w:szCs w:val="32"/>
        </w:rPr>
        <w:t>月</w:t>
      </w:r>
      <w:r w:rsidRPr="00790CEA">
        <w:rPr>
          <w:rFonts w:ascii="Times New Roman" w:eastAsia="楷体_GB2312" w:hAnsi="Times New Roman"/>
          <w:snapToGrid w:val="0"/>
          <w:color w:val="000000"/>
          <w:sz w:val="32"/>
          <w:szCs w:val="32"/>
        </w:rPr>
        <w:t>30</w:t>
      </w:r>
      <w:r w:rsidRPr="00790CEA">
        <w:rPr>
          <w:rFonts w:ascii="Times New Roman" w:eastAsia="楷体_GB2312" w:hAnsi="Times New Roman" w:hint="eastAsia"/>
          <w:snapToGrid w:val="0"/>
          <w:color w:val="000000"/>
          <w:sz w:val="32"/>
          <w:szCs w:val="32"/>
        </w:rPr>
        <w:t>日云南省第十三届人民代表大会</w:t>
      </w:r>
    </w:p>
    <w:p w:rsidR="00346B0E" w:rsidRPr="00790CEA" w:rsidRDefault="00346B0E" w:rsidP="00790CEA">
      <w:pPr>
        <w:pStyle w:val="PlainText"/>
        <w:adjustRightInd w:val="0"/>
        <w:snapToGrid w:val="0"/>
        <w:spacing w:line="592" w:lineRule="exact"/>
        <w:jc w:val="center"/>
        <w:rPr>
          <w:rFonts w:ascii="Times New Roman" w:eastAsia="楷体_GB2312" w:hAnsi="Times New Roman"/>
          <w:snapToGrid w:val="0"/>
          <w:color w:val="000000"/>
          <w:sz w:val="32"/>
          <w:szCs w:val="32"/>
        </w:rPr>
      </w:pPr>
      <w:r w:rsidRPr="00790CEA">
        <w:rPr>
          <w:rFonts w:ascii="Times New Roman" w:eastAsia="楷体_GB2312" w:hAnsi="Times New Roman" w:hint="eastAsia"/>
          <w:snapToGrid w:val="0"/>
          <w:color w:val="000000"/>
          <w:sz w:val="32"/>
          <w:szCs w:val="32"/>
        </w:rPr>
        <w:t>常务委员会第十六次会议通过）</w:t>
      </w:r>
    </w:p>
    <w:p w:rsidR="00346B0E" w:rsidRPr="00E05732" w:rsidRDefault="00346B0E" w:rsidP="004274C0">
      <w:pPr>
        <w:topLinePunct/>
        <w:adjustRightInd w:val="0"/>
        <w:snapToGrid w:val="0"/>
        <w:spacing w:line="554" w:lineRule="exact"/>
        <w:rPr>
          <w:rFonts w:ascii="Times New Roman" w:eastAsia="仿宋_GB2312" w:hAnsi="Times New Roman" w:cs="Times New Roman"/>
          <w:snapToGrid w:val="0"/>
          <w:color w:val="000000"/>
          <w:sz w:val="32"/>
          <w:szCs w:val="32"/>
        </w:rPr>
      </w:pPr>
    </w:p>
    <w:p w:rsidR="00346B0E" w:rsidRPr="00E05732" w:rsidRDefault="00346B0E" w:rsidP="004274C0">
      <w:pPr>
        <w:topLinePunct/>
        <w:adjustRightInd w:val="0"/>
        <w:snapToGrid w:val="0"/>
        <w:spacing w:line="554" w:lineRule="exact"/>
        <w:jc w:val="center"/>
        <w:rPr>
          <w:rFonts w:ascii="Times New Roman" w:eastAsia="楷体_GB2312" w:hAnsi="Times New Roman" w:cs="Times New Roman"/>
          <w:snapToGrid w:val="0"/>
          <w:color w:val="000000"/>
          <w:sz w:val="32"/>
          <w:szCs w:val="32"/>
        </w:rPr>
      </w:pPr>
      <w:r w:rsidRPr="00E05732">
        <w:rPr>
          <w:rFonts w:ascii="Times New Roman" w:eastAsia="楷体_GB2312" w:hAnsi="Times New Roman" w:cs="Times New Roman" w:hint="eastAsia"/>
          <w:snapToGrid w:val="0"/>
          <w:color w:val="000000"/>
          <w:sz w:val="32"/>
          <w:szCs w:val="32"/>
        </w:rPr>
        <w:t>目</w:t>
      </w:r>
      <w:r w:rsidRPr="00E05732">
        <w:rPr>
          <w:rFonts w:ascii="Times New Roman" w:eastAsia="楷体_GB2312" w:hAnsi="Times New Roman" w:cs="Times New Roman"/>
          <w:snapToGrid w:val="0"/>
          <w:color w:val="000000"/>
          <w:sz w:val="32"/>
          <w:szCs w:val="32"/>
        </w:rPr>
        <w:t xml:space="preserve">  </w:t>
      </w:r>
      <w:r w:rsidRPr="00E05732">
        <w:rPr>
          <w:rFonts w:ascii="Times New Roman" w:eastAsia="楷体_GB2312" w:hAnsi="Times New Roman" w:cs="Times New Roman" w:hint="eastAsia"/>
          <w:snapToGrid w:val="0"/>
          <w:color w:val="000000"/>
          <w:sz w:val="32"/>
          <w:szCs w:val="32"/>
        </w:rPr>
        <w:t>录</w:t>
      </w:r>
    </w:p>
    <w:p w:rsidR="00346B0E" w:rsidRPr="00E05732" w:rsidRDefault="00346B0E" w:rsidP="004274C0">
      <w:pPr>
        <w:topLinePunct/>
        <w:adjustRightInd w:val="0"/>
        <w:snapToGrid w:val="0"/>
        <w:spacing w:line="554" w:lineRule="exact"/>
        <w:rPr>
          <w:rFonts w:ascii="Times New Roman" w:eastAsia="楷体_GB2312" w:hAnsi="Times New Roman" w:cs="Times New Roman"/>
          <w:snapToGrid w:val="0"/>
          <w:color w:val="000000"/>
          <w:sz w:val="32"/>
          <w:szCs w:val="32"/>
        </w:rPr>
      </w:pPr>
    </w:p>
    <w:p w:rsidR="00346B0E" w:rsidRPr="00E05732" w:rsidRDefault="00346B0E" w:rsidP="004274C0">
      <w:pPr>
        <w:topLinePunct/>
        <w:adjustRightInd w:val="0"/>
        <w:snapToGrid w:val="0"/>
        <w:spacing w:line="554" w:lineRule="exact"/>
        <w:ind w:firstLineChars="200" w:firstLine="640"/>
        <w:rPr>
          <w:rFonts w:ascii="Times New Roman" w:eastAsia="楷体_GB2312" w:hAnsi="Times New Roman" w:cs="Times New Roman"/>
          <w:snapToGrid w:val="0"/>
          <w:color w:val="000000"/>
          <w:sz w:val="32"/>
          <w:szCs w:val="32"/>
        </w:rPr>
      </w:pPr>
      <w:r w:rsidRPr="00E05732">
        <w:rPr>
          <w:rFonts w:ascii="Times New Roman" w:eastAsia="楷体_GB2312" w:hAnsi="Times New Roman" w:cs="Times New Roman" w:hint="eastAsia"/>
          <w:snapToGrid w:val="0"/>
          <w:color w:val="000000"/>
          <w:sz w:val="32"/>
          <w:szCs w:val="32"/>
        </w:rPr>
        <w:t>第一章</w:t>
      </w:r>
      <w:r w:rsidRPr="00E05732">
        <w:rPr>
          <w:rFonts w:ascii="Times New Roman" w:eastAsia="楷体_GB2312" w:hAnsi="Times New Roman" w:cs="Times New Roman"/>
          <w:snapToGrid w:val="0"/>
          <w:color w:val="000000"/>
          <w:sz w:val="32"/>
          <w:szCs w:val="32"/>
        </w:rPr>
        <w:t xml:space="preserve">  </w:t>
      </w:r>
      <w:r w:rsidRPr="00E05732">
        <w:rPr>
          <w:rFonts w:ascii="Times New Roman" w:eastAsia="楷体_GB2312" w:hAnsi="Times New Roman" w:cs="Times New Roman" w:hint="eastAsia"/>
          <w:snapToGrid w:val="0"/>
          <w:color w:val="000000"/>
          <w:sz w:val="32"/>
          <w:szCs w:val="32"/>
        </w:rPr>
        <w:t>总</w:t>
      </w:r>
      <w:r w:rsidRPr="00E05732">
        <w:rPr>
          <w:rFonts w:ascii="Times New Roman" w:eastAsia="楷体_GB2312" w:hAnsi="Times New Roman" w:cs="Times New Roman"/>
          <w:snapToGrid w:val="0"/>
          <w:color w:val="000000"/>
          <w:sz w:val="32"/>
          <w:szCs w:val="32"/>
        </w:rPr>
        <w:t xml:space="preserve">  </w:t>
      </w:r>
      <w:r w:rsidRPr="00E05732">
        <w:rPr>
          <w:rFonts w:ascii="Times New Roman" w:eastAsia="楷体_GB2312" w:hAnsi="Times New Roman" w:cs="Times New Roman" w:hint="eastAsia"/>
          <w:snapToGrid w:val="0"/>
          <w:color w:val="000000"/>
          <w:sz w:val="32"/>
          <w:szCs w:val="32"/>
        </w:rPr>
        <w:t>则</w:t>
      </w:r>
    </w:p>
    <w:p w:rsidR="00346B0E" w:rsidRPr="00E05732" w:rsidRDefault="00346B0E" w:rsidP="004274C0">
      <w:pPr>
        <w:topLinePunct/>
        <w:adjustRightInd w:val="0"/>
        <w:snapToGrid w:val="0"/>
        <w:spacing w:line="554" w:lineRule="exact"/>
        <w:ind w:firstLineChars="200" w:firstLine="640"/>
        <w:rPr>
          <w:rFonts w:ascii="Times New Roman" w:eastAsia="楷体_GB2312" w:hAnsi="Times New Roman" w:cs="Times New Roman"/>
          <w:snapToGrid w:val="0"/>
          <w:color w:val="000000"/>
          <w:sz w:val="32"/>
          <w:szCs w:val="32"/>
        </w:rPr>
      </w:pPr>
      <w:r w:rsidRPr="00E05732">
        <w:rPr>
          <w:rFonts w:ascii="Times New Roman" w:eastAsia="楷体_GB2312" w:hAnsi="Times New Roman" w:cs="Times New Roman" w:hint="eastAsia"/>
          <w:snapToGrid w:val="0"/>
          <w:color w:val="000000"/>
          <w:sz w:val="32"/>
          <w:szCs w:val="32"/>
        </w:rPr>
        <w:t>第二章</w:t>
      </w:r>
      <w:r w:rsidRPr="00E05732">
        <w:rPr>
          <w:rFonts w:ascii="Times New Roman" w:eastAsia="楷体_GB2312" w:hAnsi="Times New Roman" w:cs="Times New Roman"/>
          <w:snapToGrid w:val="0"/>
          <w:color w:val="000000"/>
          <w:sz w:val="32"/>
          <w:szCs w:val="32"/>
        </w:rPr>
        <w:t xml:space="preserve">  </w:t>
      </w:r>
      <w:r w:rsidRPr="00B46580">
        <w:rPr>
          <w:rFonts w:ascii="Times New Roman" w:eastAsia="楷体_GB2312" w:hAnsi="Times New Roman" w:cs="Times New Roman" w:hint="eastAsia"/>
          <w:snapToGrid w:val="0"/>
          <w:color w:val="000000"/>
          <w:sz w:val="32"/>
          <w:szCs w:val="32"/>
        </w:rPr>
        <w:t>测绘基准和测绘系统</w:t>
      </w:r>
    </w:p>
    <w:p w:rsidR="00346B0E" w:rsidRPr="00E05732" w:rsidRDefault="00346B0E" w:rsidP="004274C0">
      <w:pPr>
        <w:topLinePunct/>
        <w:adjustRightInd w:val="0"/>
        <w:snapToGrid w:val="0"/>
        <w:spacing w:line="554" w:lineRule="exact"/>
        <w:ind w:firstLineChars="200" w:firstLine="640"/>
        <w:rPr>
          <w:rFonts w:ascii="Times New Roman" w:eastAsia="楷体_GB2312" w:hAnsi="Times New Roman" w:cs="Times New Roman"/>
          <w:snapToGrid w:val="0"/>
          <w:color w:val="000000"/>
          <w:sz w:val="32"/>
          <w:szCs w:val="32"/>
        </w:rPr>
      </w:pPr>
      <w:r w:rsidRPr="00E05732">
        <w:rPr>
          <w:rFonts w:ascii="Times New Roman" w:eastAsia="楷体_GB2312" w:hAnsi="Times New Roman" w:cs="Times New Roman" w:hint="eastAsia"/>
          <w:snapToGrid w:val="0"/>
          <w:color w:val="000000"/>
          <w:sz w:val="32"/>
          <w:szCs w:val="32"/>
        </w:rPr>
        <w:t>第三章</w:t>
      </w:r>
      <w:r w:rsidRPr="00E05732">
        <w:rPr>
          <w:rFonts w:ascii="Times New Roman" w:eastAsia="楷体_GB2312" w:hAnsi="Times New Roman" w:cs="Times New Roman"/>
          <w:snapToGrid w:val="0"/>
          <w:color w:val="000000"/>
          <w:sz w:val="32"/>
          <w:szCs w:val="32"/>
        </w:rPr>
        <w:t xml:space="preserve">  </w:t>
      </w:r>
      <w:r w:rsidRPr="00B46580">
        <w:rPr>
          <w:rFonts w:ascii="Times New Roman" w:eastAsia="楷体_GB2312" w:hAnsi="Times New Roman" w:cs="Times New Roman" w:hint="eastAsia"/>
          <w:snapToGrid w:val="0"/>
          <w:color w:val="000000"/>
          <w:sz w:val="32"/>
          <w:szCs w:val="32"/>
        </w:rPr>
        <w:t>基础测绘和其他测绘</w:t>
      </w:r>
    </w:p>
    <w:p w:rsidR="00346B0E" w:rsidRPr="00E05732" w:rsidRDefault="00346B0E" w:rsidP="004274C0">
      <w:pPr>
        <w:topLinePunct/>
        <w:adjustRightInd w:val="0"/>
        <w:snapToGrid w:val="0"/>
        <w:spacing w:line="554" w:lineRule="exact"/>
        <w:ind w:firstLineChars="200" w:firstLine="640"/>
        <w:rPr>
          <w:rFonts w:ascii="Times New Roman" w:eastAsia="楷体_GB2312" w:hAnsi="Times New Roman" w:cs="Times New Roman"/>
          <w:snapToGrid w:val="0"/>
          <w:color w:val="000000"/>
          <w:sz w:val="32"/>
          <w:szCs w:val="32"/>
        </w:rPr>
      </w:pPr>
      <w:r w:rsidRPr="00E05732">
        <w:rPr>
          <w:rFonts w:ascii="Times New Roman" w:eastAsia="楷体_GB2312" w:hAnsi="Times New Roman" w:cs="Times New Roman" w:hint="eastAsia"/>
          <w:snapToGrid w:val="0"/>
          <w:color w:val="000000"/>
          <w:sz w:val="32"/>
          <w:szCs w:val="32"/>
        </w:rPr>
        <w:t>第四章</w:t>
      </w:r>
      <w:r w:rsidRPr="00E05732">
        <w:rPr>
          <w:rFonts w:ascii="Times New Roman" w:eastAsia="楷体_GB2312" w:hAnsi="Times New Roman" w:cs="Times New Roman"/>
          <w:snapToGrid w:val="0"/>
          <w:color w:val="000000"/>
          <w:sz w:val="32"/>
          <w:szCs w:val="32"/>
        </w:rPr>
        <w:t xml:space="preserve">  </w:t>
      </w:r>
      <w:r w:rsidRPr="00B46580">
        <w:rPr>
          <w:rFonts w:ascii="Times New Roman" w:eastAsia="楷体_GB2312" w:hAnsi="Times New Roman" w:cs="Times New Roman" w:hint="eastAsia"/>
          <w:snapToGrid w:val="0"/>
          <w:color w:val="000000"/>
          <w:sz w:val="32"/>
          <w:szCs w:val="32"/>
        </w:rPr>
        <w:t>测绘资质资格</w:t>
      </w:r>
    </w:p>
    <w:p w:rsidR="00346B0E" w:rsidRPr="00B46580" w:rsidRDefault="00346B0E" w:rsidP="004274C0">
      <w:pPr>
        <w:topLinePunct/>
        <w:adjustRightInd w:val="0"/>
        <w:snapToGrid w:val="0"/>
        <w:spacing w:line="554" w:lineRule="exact"/>
        <w:ind w:firstLineChars="200" w:firstLine="640"/>
        <w:rPr>
          <w:rFonts w:ascii="Times New Roman" w:eastAsia="楷体_GB2312" w:hAnsi="Times New Roman" w:cs="Times New Roman"/>
          <w:snapToGrid w:val="0"/>
          <w:color w:val="000000"/>
          <w:sz w:val="32"/>
          <w:szCs w:val="32"/>
        </w:rPr>
      </w:pPr>
      <w:r w:rsidRPr="00E05732">
        <w:rPr>
          <w:rFonts w:ascii="Times New Roman" w:eastAsia="楷体_GB2312" w:hAnsi="Times New Roman" w:cs="Times New Roman" w:hint="eastAsia"/>
          <w:snapToGrid w:val="0"/>
          <w:color w:val="000000"/>
          <w:sz w:val="32"/>
          <w:szCs w:val="32"/>
        </w:rPr>
        <w:t>第五章</w:t>
      </w:r>
      <w:r w:rsidRPr="00E05732">
        <w:rPr>
          <w:rFonts w:ascii="Times New Roman" w:eastAsia="楷体_GB2312" w:hAnsi="Times New Roman" w:cs="Times New Roman"/>
          <w:snapToGrid w:val="0"/>
          <w:color w:val="000000"/>
          <w:sz w:val="32"/>
          <w:szCs w:val="32"/>
        </w:rPr>
        <w:t xml:space="preserve">  </w:t>
      </w:r>
      <w:r w:rsidRPr="00B46580">
        <w:rPr>
          <w:rFonts w:ascii="Times New Roman" w:eastAsia="楷体_GB2312" w:hAnsi="Times New Roman" w:cs="Times New Roman" w:hint="eastAsia"/>
          <w:snapToGrid w:val="0"/>
          <w:color w:val="000000"/>
          <w:sz w:val="32"/>
          <w:szCs w:val="32"/>
        </w:rPr>
        <w:t>测绘成果和应用</w:t>
      </w:r>
    </w:p>
    <w:p w:rsidR="00346B0E" w:rsidRPr="00B46580" w:rsidRDefault="00346B0E" w:rsidP="004274C0">
      <w:pPr>
        <w:topLinePunct/>
        <w:adjustRightInd w:val="0"/>
        <w:snapToGrid w:val="0"/>
        <w:spacing w:line="554" w:lineRule="exact"/>
        <w:ind w:firstLineChars="200" w:firstLine="640"/>
        <w:rPr>
          <w:rFonts w:ascii="Times New Roman" w:eastAsia="楷体_GB2312" w:hAnsi="Times New Roman" w:cs="Times New Roman"/>
          <w:snapToGrid w:val="0"/>
          <w:color w:val="000000"/>
          <w:sz w:val="32"/>
          <w:szCs w:val="32"/>
        </w:rPr>
      </w:pPr>
      <w:r w:rsidRPr="00B46580">
        <w:rPr>
          <w:rFonts w:ascii="Times New Roman" w:eastAsia="楷体_GB2312" w:hAnsi="Times New Roman" w:cs="Times New Roman" w:hint="eastAsia"/>
          <w:snapToGrid w:val="0"/>
          <w:color w:val="000000"/>
          <w:sz w:val="32"/>
          <w:szCs w:val="32"/>
        </w:rPr>
        <w:t>第六章</w:t>
      </w:r>
      <w:r w:rsidRPr="00B46580">
        <w:rPr>
          <w:rFonts w:ascii="Times New Roman" w:eastAsia="楷体_GB2312" w:hAnsi="Times New Roman" w:cs="Times New Roman"/>
          <w:snapToGrid w:val="0"/>
          <w:color w:val="000000"/>
          <w:sz w:val="32"/>
          <w:szCs w:val="32"/>
        </w:rPr>
        <w:t xml:space="preserve">  </w:t>
      </w:r>
      <w:r w:rsidRPr="00B46580">
        <w:rPr>
          <w:rFonts w:ascii="Times New Roman" w:eastAsia="楷体_GB2312" w:hAnsi="Times New Roman" w:cs="Times New Roman" w:hint="eastAsia"/>
          <w:snapToGrid w:val="0"/>
          <w:color w:val="000000"/>
          <w:sz w:val="32"/>
          <w:szCs w:val="32"/>
        </w:rPr>
        <w:t>测绘基础设施保护</w:t>
      </w:r>
    </w:p>
    <w:p w:rsidR="00346B0E" w:rsidRPr="00B46580" w:rsidRDefault="00346B0E" w:rsidP="004274C0">
      <w:pPr>
        <w:topLinePunct/>
        <w:adjustRightInd w:val="0"/>
        <w:snapToGrid w:val="0"/>
        <w:spacing w:line="554" w:lineRule="exact"/>
        <w:ind w:firstLineChars="200" w:firstLine="640"/>
        <w:rPr>
          <w:rFonts w:ascii="Times New Roman" w:eastAsia="楷体_GB2312" w:hAnsi="Times New Roman" w:cs="Times New Roman"/>
          <w:snapToGrid w:val="0"/>
          <w:color w:val="000000"/>
          <w:sz w:val="32"/>
          <w:szCs w:val="32"/>
        </w:rPr>
      </w:pPr>
      <w:r w:rsidRPr="00B46580">
        <w:rPr>
          <w:rFonts w:ascii="Times New Roman" w:eastAsia="楷体_GB2312" w:hAnsi="Times New Roman" w:cs="Times New Roman" w:hint="eastAsia"/>
          <w:snapToGrid w:val="0"/>
          <w:color w:val="000000"/>
          <w:sz w:val="32"/>
          <w:szCs w:val="32"/>
        </w:rPr>
        <w:t>第七章</w:t>
      </w:r>
      <w:r w:rsidRPr="00B46580">
        <w:rPr>
          <w:rFonts w:ascii="Times New Roman" w:eastAsia="楷体_GB2312" w:hAnsi="Times New Roman" w:cs="Times New Roman"/>
          <w:snapToGrid w:val="0"/>
          <w:color w:val="000000"/>
          <w:sz w:val="32"/>
          <w:szCs w:val="32"/>
        </w:rPr>
        <w:t xml:space="preserve">  </w:t>
      </w:r>
      <w:r w:rsidRPr="00B46580">
        <w:rPr>
          <w:rFonts w:ascii="Times New Roman" w:eastAsia="楷体_GB2312" w:hAnsi="Times New Roman" w:cs="Times New Roman" w:hint="eastAsia"/>
          <w:snapToGrid w:val="0"/>
          <w:color w:val="000000"/>
          <w:sz w:val="32"/>
          <w:szCs w:val="32"/>
        </w:rPr>
        <w:t>地理信息公共服务</w:t>
      </w:r>
    </w:p>
    <w:p w:rsidR="00346B0E" w:rsidRPr="00B46580" w:rsidRDefault="00346B0E" w:rsidP="004274C0">
      <w:pPr>
        <w:topLinePunct/>
        <w:adjustRightInd w:val="0"/>
        <w:snapToGrid w:val="0"/>
        <w:spacing w:line="554" w:lineRule="exact"/>
        <w:ind w:firstLineChars="200" w:firstLine="640"/>
        <w:rPr>
          <w:rFonts w:ascii="Times New Roman" w:eastAsia="楷体_GB2312" w:hAnsi="Times New Roman" w:cs="Times New Roman"/>
          <w:snapToGrid w:val="0"/>
          <w:color w:val="000000"/>
          <w:sz w:val="32"/>
          <w:szCs w:val="32"/>
        </w:rPr>
      </w:pPr>
      <w:r w:rsidRPr="00B46580">
        <w:rPr>
          <w:rFonts w:ascii="Times New Roman" w:eastAsia="楷体_GB2312" w:hAnsi="Times New Roman" w:cs="Times New Roman" w:hint="eastAsia"/>
          <w:snapToGrid w:val="0"/>
          <w:color w:val="000000"/>
          <w:sz w:val="32"/>
          <w:szCs w:val="32"/>
        </w:rPr>
        <w:t>第八章</w:t>
      </w:r>
      <w:r w:rsidRPr="00B46580">
        <w:rPr>
          <w:rFonts w:ascii="Times New Roman" w:eastAsia="楷体_GB2312" w:hAnsi="Times New Roman" w:cs="Times New Roman"/>
          <w:snapToGrid w:val="0"/>
          <w:color w:val="000000"/>
          <w:sz w:val="32"/>
          <w:szCs w:val="32"/>
        </w:rPr>
        <w:t xml:space="preserve">  </w:t>
      </w:r>
      <w:r w:rsidRPr="00B46580">
        <w:rPr>
          <w:rFonts w:ascii="Times New Roman" w:eastAsia="楷体_GB2312" w:hAnsi="Times New Roman" w:cs="Times New Roman" w:hint="eastAsia"/>
          <w:snapToGrid w:val="0"/>
          <w:color w:val="000000"/>
          <w:sz w:val="32"/>
          <w:szCs w:val="32"/>
        </w:rPr>
        <w:t>监督管理</w:t>
      </w:r>
    </w:p>
    <w:p w:rsidR="00346B0E" w:rsidRDefault="00346B0E" w:rsidP="004274C0">
      <w:pPr>
        <w:topLinePunct/>
        <w:adjustRightInd w:val="0"/>
        <w:snapToGrid w:val="0"/>
        <w:spacing w:line="554" w:lineRule="exact"/>
        <w:ind w:firstLineChars="200" w:firstLine="640"/>
        <w:rPr>
          <w:rFonts w:ascii="Times New Roman" w:eastAsia="楷体_GB2312" w:hAnsi="Times New Roman" w:cs="Times New Roman"/>
          <w:snapToGrid w:val="0"/>
          <w:color w:val="000000"/>
          <w:sz w:val="32"/>
          <w:szCs w:val="32"/>
        </w:rPr>
      </w:pPr>
      <w:r>
        <w:rPr>
          <w:rFonts w:ascii="Times New Roman" w:eastAsia="楷体_GB2312" w:hAnsi="Times New Roman" w:cs="Times New Roman" w:hint="eastAsia"/>
          <w:snapToGrid w:val="0"/>
          <w:color w:val="000000"/>
          <w:sz w:val="32"/>
          <w:szCs w:val="32"/>
        </w:rPr>
        <w:t>第九章</w:t>
      </w:r>
      <w:r>
        <w:rPr>
          <w:rFonts w:ascii="Times New Roman" w:eastAsia="楷体_GB2312" w:hAnsi="Times New Roman" w:cs="Times New Roman"/>
          <w:snapToGrid w:val="0"/>
          <w:color w:val="000000"/>
          <w:sz w:val="32"/>
          <w:szCs w:val="32"/>
        </w:rPr>
        <w:t xml:space="preserve">  </w:t>
      </w:r>
      <w:r>
        <w:rPr>
          <w:rFonts w:ascii="Times New Roman" w:eastAsia="楷体_GB2312" w:hAnsi="Times New Roman" w:cs="Times New Roman" w:hint="eastAsia"/>
          <w:snapToGrid w:val="0"/>
          <w:color w:val="000000"/>
          <w:sz w:val="32"/>
          <w:szCs w:val="32"/>
        </w:rPr>
        <w:t>法律责任</w:t>
      </w:r>
    </w:p>
    <w:p w:rsidR="00346B0E" w:rsidRPr="00E05732" w:rsidRDefault="00346B0E" w:rsidP="004274C0">
      <w:pPr>
        <w:topLinePunct/>
        <w:adjustRightInd w:val="0"/>
        <w:snapToGrid w:val="0"/>
        <w:spacing w:line="554" w:lineRule="exact"/>
        <w:ind w:firstLineChars="200" w:firstLine="640"/>
        <w:rPr>
          <w:rFonts w:ascii="Times New Roman" w:eastAsia="楷体_GB2312" w:hAnsi="Times New Roman" w:cs="Times New Roman"/>
          <w:snapToGrid w:val="0"/>
          <w:color w:val="000000"/>
          <w:sz w:val="32"/>
          <w:szCs w:val="32"/>
        </w:rPr>
      </w:pPr>
      <w:r>
        <w:rPr>
          <w:rFonts w:ascii="Times New Roman" w:eastAsia="楷体_GB2312" w:hAnsi="Times New Roman" w:cs="Times New Roman" w:hint="eastAsia"/>
          <w:snapToGrid w:val="0"/>
          <w:color w:val="000000"/>
          <w:sz w:val="32"/>
          <w:szCs w:val="32"/>
        </w:rPr>
        <w:t>第十章</w:t>
      </w:r>
      <w:r>
        <w:rPr>
          <w:rFonts w:ascii="Times New Roman" w:eastAsia="楷体_GB2312" w:hAnsi="Times New Roman" w:cs="Times New Roman"/>
          <w:snapToGrid w:val="0"/>
          <w:color w:val="000000"/>
          <w:sz w:val="32"/>
          <w:szCs w:val="32"/>
        </w:rPr>
        <w:t xml:space="preserve">  </w:t>
      </w:r>
      <w:r>
        <w:rPr>
          <w:rFonts w:ascii="Times New Roman" w:eastAsia="楷体_GB2312" w:hAnsi="Times New Roman" w:cs="Times New Roman" w:hint="eastAsia"/>
          <w:snapToGrid w:val="0"/>
          <w:color w:val="000000"/>
          <w:sz w:val="32"/>
          <w:szCs w:val="32"/>
        </w:rPr>
        <w:t>附</w:t>
      </w:r>
      <w:r>
        <w:rPr>
          <w:rFonts w:ascii="Times New Roman" w:eastAsia="楷体_GB2312" w:hAnsi="Times New Roman" w:cs="Times New Roman"/>
          <w:snapToGrid w:val="0"/>
          <w:color w:val="000000"/>
          <w:sz w:val="32"/>
          <w:szCs w:val="32"/>
        </w:rPr>
        <w:t xml:space="preserve">  </w:t>
      </w:r>
      <w:r>
        <w:rPr>
          <w:rFonts w:ascii="Times New Roman" w:eastAsia="楷体_GB2312" w:hAnsi="Times New Roman" w:cs="Times New Roman" w:hint="eastAsia"/>
          <w:snapToGrid w:val="0"/>
          <w:color w:val="000000"/>
          <w:sz w:val="32"/>
          <w:szCs w:val="32"/>
        </w:rPr>
        <w:t>则</w:t>
      </w:r>
    </w:p>
    <w:p w:rsidR="00346B0E" w:rsidRPr="00AB7113" w:rsidRDefault="00346B0E" w:rsidP="004274C0">
      <w:pPr>
        <w:pStyle w:val="PlainText"/>
        <w:adjustRightInd w:val="0"/>
        <w:snapToGrid w:val="0"/>
        <w:spacing w:line="554" w:lineRule="exact"/>
        <w:jc w:val="center"/>
        <w:rPr>
          <w:rFonts w:ascii="Times New Roman" w:eastAsia="楷体_GB2312" w:hAnsi="Times New Roman"/>
          <w:snapToGrid w:val="0"/>
          <w:color w:val="000000"/>
          <w:sz w:val="36"/>
          <w:szCs w:val="32"/>
        </w:rPr>
      </w:pPr>
    </w:p>
    <w:p w:rsidR="00346B0E" w:rsidRDefault="00346B0E" w:rsidP="004274C0">
      <w:pPr>
        <w:pStyle w:val="PlainText"/>
        <w:adjustRightInd w:val="0"/>
        <w:snapToGrid w:val="0"/>
        <w:spacing w:line="554" w:lineRule="exact"/>
        <w:jc w:val="center"/>
        <w:rPr>
          <w:rFonts w:ascii="Times New Roman" w:eastAsia="黑体" w:hAnsi="Times New Roman"/>
          <w:snapToGrid w:val="0"/>
          <w:color w:val="000000"/>
          <w:sz w:val="32"/>
          <w:szCs w:val="32"/>
        </w:rPr>
      </w:pPr>
      <w:r w:rsidRPr="00AB7113">
        <w:rPr>
          <w:rFonts w:ascii="Times New Roman" w:eastAsia="黑体" w:hAnsi="Times New Roman" w:hint="eastAsia"/>
          <w:snapToGrid w:val="0"/>
          <w:color w:val="000000"/>
          <w:sz w:val="32"/>
          <w:szCs w:val="32"/>
        </w:rPr>
        <w:t>第一章</w:t>
      </w:r>
      <w:r w:rsidRPr="00AB7113">
        <w:rPr>
          <w:rFonts w:ascii="Times New Roman" w:eastAsia="黑体" w:hAnsi="Times New Roman"/>
          <w:snapToGrid w:val="0"/>
          <w:color w:val="000000"/>
          <w:sz w:val="32"/>
          <w:szCs w:val="32"/>
        </w:rPr>
        <w:t xml:space="preserve">  </w:t>
      </w:r>
      <w:r w:rsidRPr="00AB7113">
        <w:rPr>
          <w:rFonts w:ascii="Times New Roman" w:eastAsia="黑体" w:hAnsi="Times New Roman" w:hint="eastAsia"/>
          <w:snapToGrid w:val="0"/>
          <w:color w:val="000000"/>
          <w:sz w:val="32"/>
          <w:szCs w:val="32"/>
        </w:rPr>
        <w:t>总</w:t>
      </w:r>
      <w:r w:rsidRPr="00AB7113">
        <w:rPr>
          <w:rFonts w:ascii="Times New Roman" w:eastAsia="黑体" w:hAnsi="Times New Roman"/>
          <w:snapToGrid w:val="0"/>
          <w:color w:val="000000"/>
          <w:sz w:val="32"/>
          <w:szCs w:val="32"/>
        </w:rPr>
        <w:t xml:space="preserve">  </w:t>
      </w:r>
      <w:r w:rsidRPr="00AB7113">
        <w:rPr>
          <w:rFonts w:ascii="Times New Roman" w:eastAsia="黑体" w:hAnsi="Times New Roman" w:hint="eastAsia"/>
          <w:snapToGrid w:val="0"/>
          <w:color w:val="000000"/>
          <w:sz w:val="32"/>
          <w:szCs w:val="32"/>
        </w:rPr>
        <w:t>则</w:t>
      </w:r>
    </w:p>
    <w:p w:rsidR="00346B0E" w:rsidRPr="00AB7113" w:rsidRDefault="00346B0E" w:rsidP="004274C0">
      <w:pPr>
        <w:pStyle w:val="PlainText"/>
        <w:adjustRightInd w:val="0"/>
        <w:snapToGrid w:val="0"/>
        <w:spacing w:line="554" w:lineRule="exact"/>
        <w:jc w:val="center"/>
        <w:rPr>
          <w:rFonts w:ascii="Times New Roman" w:eastAsia="黑体" w:hAnsi="Times New Roman"/>
          <w:snapToGrid w:val="0"/>
          <w:color w:val="000000"/>
          <w:sz w:val="32"/>
          <w:szCs w:val="32"/>
        </w:rPr>
      </w:pPr>
    </w:p>
    <w:p w:rsidR="00346B0E" w:rsidRPr="00AB7113" w:rsidRDefault="00346B0E" w:rsidP="00790CEA">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第一条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为了加强测绘管理，规范测绘行为，促进测绘事业发展，保障测绘事业为经济建设、社会发展和生态保护服务，维护国家地理信息安全，根据《中华人民共和国测绘法》和有关法律、法规，结合本省实际，制定本条例。</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第二条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本省行政区域内的测绘工作及其相关活动，应当遵守本条例。</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第三条</w:t>
      </w:r>
      <w:r w:rsidRPr="00AB7113">
        <w:rPr>
          <w:rFonts w:ascii="Times New Roman" w:eastAsia="黑体" w:hAnsi="Times New Roman"/>
          <w:snapToGrid w:val="0"/>
          <w:color w:val="000000"/>
          <w:sz w:val="32"/>
          <w:szCs w:val="32"/>
        </w:rPr>
        <w:t xml:space="preserve"> </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各级人民政府应当加强对测绘工作的领导，鼓励测绘科学技术的创新和进步，加强基础测绘管理，促进测绘成果的应用，推进地理信息资源共享，鼓励发展地理信息产业。</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第四条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县级以上人民政府测绘地理信息主管部门负责本行政区域内测绘工作的统一监督管理。</w:t>
      </w:r>
    </w:p>
    <w:p w:rsidR="00346B0E"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县级以上人民政府其他有关部门按照职责分工，负责本部门有关的测绘工作。</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346B0E" w:rsidRDefault="00346B0E" w:rsidP="002E5403">
      <w:pPr>
        <w:pStyle w:val="PlainText"/>
        <w:topLinePunct/>
        <w:adjustRightInd w:val="0"/>
        <w:snapToGrid w:val="0"/>
        <w:spacing w:line="592" w:lineRule="exact"/>
        <w:jc w:val="center"/>
        <w:rPr>
          <w:rFonts w:ascii="Times New Roman" w:eastAsia="黑体" w:hAnsi="Times New Roman"/>
          <w:snapToGrid w:val="0"/>
          <w:color w:val="000000"/>
          <w:sz w:val="32"/>
          <w:szCs w:val="32"/>
        </w:rPr>
      </w:pPr>
      <w:r w:rsidRPr="00AB7113">
        <w:rPr>
          <w:rFonts w:ascii="Times New Roman" w:eastAsia="黑体" w:hAnsi="Times New Roman" w:hint="eastAsia"/>
          <w:snapToGrid w:val="0"/>
          <w:color w:val="000000"/>
          <w:sz w:val="32"/>
          <w:szCs w:val="32"/>
        </w:rPr>
        <w:t>第二章</w:t>
      </w:r>
      <w:r w:rsidRPr="00AB7113">
        <w:rPr>
          <w:rFonts w:ascii="Times New Roman" w:eastAsia="黑体" w:hAnsi="Times New Roman"/>
          <w:snapToGrid w:val="0"/>
          <w:color w:val="000000"/>
          <w:sz w:val="32"/>
          <w:szCs w:val="32"/>
        </w:rPr>
        <w:t xml:space="preserve">  </w:t>
      </w:r>
      <w:r w:rsidRPr="00AB7113">
        <w:rPr>
          <w:rFonts w:ascii="Times New Roman" w:eastAsia="黑体" w:hAnsi="Times New Roman" w:hint="eastAsia"/>
          <w:snapToGrid w:val="0"/>
          <w:color w:val="000000"/>
          <w:sz w:val="32"/>
          <w:szCs w:val="32"/>
        </w:rPr>
        <w:t>测绘基准和测绘系统</w:t>
      </w:r>
    </w:p>
    <w:p w:rsidR="00346B0E" w:rsidRPr="00AB7113" w:rsidRDefault="00346B0E" w:rsidP="002E5403">
      <w:pPr>
        <w:pStyle w:val="PlainText"/>
        <w:topLinePunct/>
        <w:adjustRightInd w:val="0"/>
        <w:snapToGrid w:val="0"/>
        <w:spacing w:line="592" w:lineRule="exact"/>
        <w:jc w:val="center"/>
        <w:rPr>
          <w:rFonts w:ascii="Times New Roman" w:eastAsia="黑体" w:hAnsi="Times New Roman"/>
          <w:snapToGrid w:val="0"/>
          <w:color w:val="000000"/>
          <w:sz w:val="32"/>
          <w:szCs w:val="32"/>
        </w:rPr>
      </w:pP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第五条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在本省行政区域内从事测绘活动，应当使用国家规定的测绘基准和测绘系统，执行国家和地方规定的测绘技术规范和标准。</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第六条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因城乡规划、建设和科学研究需要，确需建立相对独立的平面坐标系统的，应当与国家坐标系统相联系，并经省人民政府测绘地理信息主管部门依法批准。</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需要建立相对独立的平面坐标系统的单位，应当向省人民政府测绘地理信息主管部门提交申请书、论证报告、技术方案和与国家坐标系统相联系的方案。</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同一城市或者局部地区只能建立一个相对独立的平面坐标系统。相对独立的平面坐标系统实行资源共享制度，由所在地县级人民政府统一管理，跨行政区域的由共同的上一级人民政府统一管理。</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第七条</w:t>
      </w:r>
      <w:r w:rsidRPr="00AB7113">
        <w:rPr>
          <w:rFonts w:ascii="Times New Roman" w:eastAsia="黑体" w:hAnsi="Times New Roman"/>
          <w:snapToGrid w:val="0"/>
          <w:color w:val="000000"/>
          <w:sz w:val="32"/>
          <w:szCs w:val="32"/>
        </w:rPr>
        <w:t xml:space="preserve"> </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省人民政府测绘地理信息主管部门应当会同本级人民政府其他有关部门，按照统筹建设、资源共享的原则，建立全省统一的卫星导航定位基准服务系统，并向社会提供服务。</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第八条</w:t>
      </w:r>
      <w:r w:rsidRPr="00AB7113">
        <w:rPr>
          <w:rFonts w:ascii="Times New Roman" w:eastAsia="黑体" w:hAnsi="Times New Roman"/>
          <w:snapToGrid w:val="0"/>
          <w:color w:val="000000"/>
          <w:sz w:val="32"/>
          <w:szCs w:val="32"/>
        </w:rPr>
        <w:t xml:space="preserve"> </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在本省行政区域内建设卫星导航定位基准站的，建设单位应当依法向省人民政府测绘地理信息主管部门备案。</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第九条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卫星导航定位基准站的建设和运行维护应当符合国家标准和要求，不得危害国家安全。</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卫星导航定位基准站的建设和运行维护单位应当建立数据安全保障制度，并遵守保密法律、行政法规的规定。</w:t>
      </w:r>
    </w:p>
    <w:p w:rsidR="00346B0E"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县级以上人民政府测绘地理信息主管部门应当会同本级人民政府其他有关部门，加强对卫星导航定位基准站建设、运行维护的规范和指导。</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346B0E" w:rsidRDefault="00346B0E" w:rsidP="002E5403">
      <w:pPr>
        <w:pStyle w:val="PlainText"/>
        <w:topLinePunct/>
        <w:adjustRightInd w:val="0"/>
        <w:snapToGrid w:val="0"/>
        <w:spacing w:line="592" w:lineRule="exact"/>
        <w:jc w:val="center"/>
        <w:rPr>
          <w:rFonts w:ascii="Times New Roman" w:eastAsia="黑体" w:hAnsi="Times New Roman"/>
          <w:snapToGrid w:val="0"/>
          <w:color w:val="000000"/>
          <w:sz w:val="32"/>
          <w:szCs w:val="32"/>
        </w:rPr>
      </w:pPr>
      <w:r w:rsidRPr="00AB7113">
        <w:rPr>
          <w:rFonts w:ascii="Times New Roman" w:eastAsia="黑体" w:hAnsi="Times New Roman" w:hint="eastAsia"/>
          <w:snapToGrid w:val="0"/>
          <w:color w:val="000000"/>
          <w:sz w:val="32"/>
          <w:szCs w:val="32"/>
        </w:rPr>
        <w:t>第三章</w:t>
      </w:r>
      <w:r w:rsidRPr="00AB7113">
        <w:rPr>
          <w:rFonts w:ascii="Times New Roman" w:eastAsia="黑体" w:hAnsi="Times New Roman"/>
          <w:snapToGrid w:val="0"/>
          <w:color w:val="000000"/>
          <w:sz w:val="32"/>
          <w:szCs w:val="32"/>
        </w:rPr>
        <w:t xml:space="preserve">  </w:t>
      </w:r>
      <w:r w:rsidRPr="00AB7113">
        <w:rPr>
          <w:rFonts w:ascii="Times New Roman" w:eastAsia="黑体" w:hAnsi="Times New Roman" w:hint="eastAsia"/>
          <w:snapToGrid w:val="0"/>
          <w:color w:val="000000"/>
          <w:sz w:val="32"/>
          <w:szCs w:val="32"/>
        </w:rPr>
        <w:t>基础测绘和其他测绘</w:t>
      </w:r>
    </w:p>
    <w:p w:rsidR="00346B0E" w:rsidRPr="00AB7113" w:rsidRDefault="00346B0E" w:rsidP="002E5403">
      <w:pPr>
        <w:pStyle w:val="PlainText"/>
        <w:topLinePunct/>
        <w:adjustRightInd w:val="0"/>
        <w:snapToGrid w:val="0"/>
        <w:spacing w:line="592" w:lineRule="exact"/>
        <w:jc w:val="center"/>
        <w:rPr>
          <w:rFonts w:ascii="Times New Roman" w:eastAsia="黑体" w:hAnsi="Times New Roman"/>
          <w:snapToGrid w:val="0"/>
          <w:color w:val="000000"/>
          <w:sz w:val="32"/>
          <w:szCs w:val="32"/>
        </w:rPr>
      </w:pP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第十条</w:t>
      </w:r>
      <w:r w:rsidRPr="00AB7113">
        <w:rPr>
          <w:rFonts w:ascii="Times New Roman" w:eastAsia="黑体" w:hAnsi="Times New Roman"/>
          <w:snapToGrid w:val="0"/>
          <w:color w:val="000000"/>
          <w:sz w:val="32"/>
          <w:szCs w:val="32"/>
        </w:rPr>
        <w:t xml:space="preserve"> </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县级以上人民政府应当将基础测绘纳入本级国民经济和社会发展年度计划，将基础测绘工作所需经费列入本级政府预算。加大对民族</w:t>
      </w:r>
      <w:r>
        <w:rPr>
          <w:rFonts w:ascii="Times New Roman" w:eastAsia="仿宋_GB2312" w:hAnsi="Times New Roman" w:hint="eastAsia"/>
          <w:snapToGrid w:val="0"/>
          <w:color w:val="000000"/>
          <w:sz w:val="32"/>
          <w:szCs w:val="32"/>
        </w:rPr>
        <w:t>地</w:t>
      </w:r>
      <w:r w:rsidRPr="00AB7113">
        <w:rPr>
          <w:rFonts w:ascii="Times New Roman" w:eastAsia="仿宋_GB2312" w:hAnsi="Times New Roman" w:hint="eastAsia"/>
          <w:snapToGrid w:val="0"/>
          <w:color w:val="000000"/>
          <w:sz w:val="32"/>
          <w:szCs w:val="32"/>
        </w:rPr>
        <w:t>区、边境地区、贫困地区基础测绘的投入。</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县级以上人民政府测绘地理信息主管部门会同本级人民政府其他有关部门，根据国家和上一级人民政府的基础测绘规划及本行政区域的实际情况，组织编制本行政区域的基础测绘规划，报本级人民政府批准后组织实施。</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县级以上人民政府发展改革部门会同本级人民政府测绘地理信息主管部门，根据基础测绘规划编制本行政区域的基础测绘年度计划，并分别报上一级部门备案。</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第十一条</w:t>
      </w:r>
      <w:r w:rsidRPr="00AB7113">
        <w:rPr>
          <w:rFonts w:ascii="Times New Roman" w:eastAsia="黑体" w:hAnsi="Times New Roman"/>
          <w:snapToGrid w:val="0"/>
          <w:color w:val="000000"/>
          <w:sz w:val="32"/>
          <w:szCs w:val="32"/>
        </w:rPr>
        <w:t xml:space="preserve"> </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省人民政府测绘地理信息主管部门负责管理省级基础测绘。省级基础测绘包括：</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（一）省级测绘基准体系的建设、更新、维护；</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（二）航空航天遥感资料的获取与处理；</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（三）</w:t>
      </w:r>
      <w:r w:rsidRPr="00AB7113">
        <w:rPr>
          <w:rFonts w:ascii="Times New Roman" w:eastAsia="仿宋_GB2312" w:hAnsi="Times New Roman"/>
          <w:snapToGrid w:val="0"/>
          <w:color w:val="000000"/>
          <w:sz w:val="32"/>
          <w:szCs w:val="32"/>
        </w:rPr>
        <w:t>1</w:t>
      </w:r>
      <w:r w:rsidRPr="00AB7113">
        <w:rPr>
          <w:rFonts w:hAnsi="宋体" w:cs="宋体" w:hint="eastAsia"/>
          <w:snapToGrid w:val="0"/>
          <w:color w:val="000000"/>
          <w:sz w:val="32"/>
          <w:szCs w:val="32"/>
        </w:rPr>
        <w:t>∶</w:t>
      </w:r>
      <w:r w:rsidRPr="00AB7113">
        <w:rPr>
          <w:rFonts w:ascii="Times New Roman" w:eastAsia="仿宋_GB2312" w:hAnsi="Times New Roman"/>
          <w:snapToGrid w:val="0"/>
          <w:color w:val="000000"/>
          <w:sz w:val="32"/>
          <w:szCs w:val="32"/>
        </w:rPr>
        <w:t>5000</w:t>
      </w:r>
      <w:r w:rsidRPr="00AB7113">
        <w:rPr>
          <w:rFonts w:ascii="Times New Roman" w:eastAsia="仿宋_GB2312" w:hAnsi="Times New Roman" w:hint="eastAsia"/>
          <w:snapToGrid w:val="0"/>
          <w:color w:val="000000"/>
          <w:sz w:val="32"/>
          <w:szCs w:val="32"/>
        </w:rPr>
        <w:t>、</w:t>
      </w:r>
      <w:r w:rsidRPr="00AB7113">
        <w:rPr>
          <w:rFonts w:ascii="Times New Roman" w:eastAsia="仿宋_GB2312" w:hAnsi="Times New Roman"/>
          <w:snapToGrid w:val="0"/>
          <w:color w:val="000000"/>
          <w:sz w:val="32"/>
          <w:szCs w:val="32"/>
        </w:rPr>
        <w:t>1</w:t>
      </w:r>
      <w:r w:rsidRPr="00AB7113">
        <w:rPr>
          <w:rFonts w:hAnsi="宋体" w:cs="宋体" w:hint="eastAsia"/>
          <w:snapToGrid w:val="0"/>
          <w:color w:val="000000"/>
          <w:sz w:val="32"/>
          <w:szCs w:val="32"/>
        </w:rPr>
        <w:t>∶</w:t>
      </w:r>
      <w:r w:rsidRPr="00AB7113">
        <w:rPr>
          <w:rFonts w:ascii="Times New Roman" w:eastAsia="仿宋_GB2312" w:hAnsi="Times New Roman"/>
          <w:snapToGrid w:val="0"/>
          <w:color w:val="000000"/>
          <w:sz w:val="32"/>
          <w:szCs w:val="32"/>
        </w:rPr>
        <w:t>10000</w:t>
      </w:r>
      <w:r w:rsidRPr="00AB7113">
        <w:rPr>
          <w:rFonts w:ascii="Times New Roman" w:eastAsia="仿宋_GB2312" w:hAnsi="Times New Roman" w:hint="eastAsia"/>
          <w:snapToGrid w:val="0"/>
          <w:color w:val="000000"/>
          <w:sz w:val="32"/>
          <w:szCs w:val="32"/>
        </w:rPr>
        <w:t>基本比例尺地形图、正射影像图、数字高程模型和数字产品的测制、更新；</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（四）省级基础地理信息时空数据库系统的建设、更新、维护；</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（五）基础地理底图、公益性标准地图的编制、更新；</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（六）省级常态化地理国情监测及其数据库更新、维护；</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（七）全省生态环境资源保护等省级重大项目的基础测绘。</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第十二条</w:t>
      </w:r>
      <w:r w:rsidRPr="00AB7113">
        <w:rPr>
          <w:rFonts w:ascii="Times New Roman" w:eastAsia="黑体" w:hAnsi="Times New Roman"/>
          <w:snapToGrid w:val="0"/>
          <w:color w:val="000000"/>
          <w:sz w:val="32"/>
          <w:szCs w:val="32"/>
        </w:rPr>
        <w:t xml:space="preserve"> </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州（市）、县（市、区）测绘地理信息主管部门负责管理本级基础测绘。州（市）、县（市、区）基础测绘包括：</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（一）本行政区域内测绘基准体系的建设与更新、维护；</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（二）本行政区域内</w:t>
      </w:r>
      <w:r w:rsidRPr="00AB7113">
        <w:rPr>
          <w:rFonts w:ascii="Times New Roman" w:eastAsia="仿宋_GB2312" w:hAnsi="Times New Roman"/>
          <w:snapToGrid w:val="0"/>
          <w:color w:val="000000"/>
          <w:sz w:val="32"/>
          <w:szCs w:val="32"/>
        </w:rPr>
        <w:t>1</w:t>
      </w:r>
      <w:r w:rsidRPr="00AB7113">
        <w:rPr>
          <w:rFonts w:hAnsi="宋体" w:cs="宋体" w:hint="eastAsia"/>
          <w:snapToGrid w:val="0"/>
          <w:color w:val="000000"/>
          <w:sz w:val="32"/>
          <w:szCs w:val="32"/>
        </w:rPr>
        <w:t>∶</w:t>
      </w:r>
      <w:r w:rsidRPr="00AB7113">
        <w:rPr>
          <w:rFonts w:ascii="Times New Roman" w:eastAsia="仿宋_GB2312" w:hAnsi="Times New Roman"/>
          <w:snapToGrid w:val="0"/>
          <w:color w:val="000000"/>
          <w:sz w:val="32"/>
          <w:szCs w:val="32"/>
        </w:rPr>
        <w:t>500</w:t>
      </w:r>
      <w:r w:rsidRPr="00AB7113">
        <w:rPr>
          <w:rFonts w:ascii="Times New Roman" w:eastAsia="仿宋_GB2312" w:hAnsi="Times New Roman" w:hint="eastAsia"/>
          <w:snapToGrid w:val="0"/>
          <w:color w:val="000000"/>
          <w:sz w:val="32"/>
          <w:szCs w:val="32"/>
        </w:rPr>
        <w:t>、</w:t>
      </w:r>
      <w:r w:rsidRPr="00AB7113">
        <w:rPr>
          <w:rFonts w:ascii="Times New Roman" w:eastAsia="仿宋_GB2312" w:hAnsi="Times New Roman"/>
          <w:snapToGrid w:val="0"/>
          <w:color w:val="000000"/>
          <w:sz w:val="32"/>
          <w:szCs w:val="32"/>
        </w:rPr>
        <w:t>1</w:t>
      </w:r>
      <w:r w:rsidRPr="00AB7113">
        <w:rPr>
          <w:rFonts w:hAnsi="宋体" w:cs="宋体" w:hint="eastAsia"/>
          <w:snapToGrid w:val="0"/>
          <w:color w:val="000000"/>
          <w:sz w:val="32"/>
          <w:szCs w:val="32"/>
        </w:rPr>
        <w:t>∶</w:t>
      </w:r>
      <w:r w:rsidRPr="00AB7113">
        <w:rPr>
          <w:rFonts w:ascii="Times New Roman" w:eastAsia="仿宋_GB2312" w:hAnsi="Times New Roman"/>
          <w:snapToGrid w:val="0"/>
          <w:color w:val="000000"/>
          <w:sz w:val="32"/>
          <w:szCs w:val="32"/>
        </w:rPr>
        <w:t>1000</w:t>
      </w:r>
      <w:r w:rsidRPr="00AB7113">
        <w:rPr>
          <w:rFonts w:ascii="Times New Roman" w:eastAsia="仿宋_GB2312" w:hAnsi="Times New Roman" w:hint="eastAsia"/>
          <w:snapToGrid w:val="0"/>
          <w:color w:val="000000"/>
          <w:sz w:val="32"/>
          <w:szCs w:val="32"/>
        </w:rPr>
        <w:t>、</w:t>
      </w:r>
      <w:r w:rsidRPr="00AB7113">
        <w:rPr>
          <w:rFonts w:ascii="Times New Roman" w:eastAsia="仿宋_GB2312" w:hAnsi="Times New Roman"/>
          <w:snapToGrid w:val="0"/>
          <w:color w:val="000000"/>
          <w:sz w:val="32"/>
          <w:szCs w:val="32"/>
        </w:rPr>
        <w:t>1</w:t>
      </w:r>
      <w:r w:rsidRPr="00AB7113">
        <w:rPr>
          <w:rFonts w:hAnsi="宋体" w:cs="宋体" w:hint="eastAsia"/>
          <w:snapToGrid w:val="0"/>
          <w:color w:val="000000"/>
          <w:sz w:val="32"/>
          <w:szCs w:val="32"/>
        </w:rPr>
        <w:t>∶</w:t>
      </w:r>
      <w:r w:rsidRPr="00AB7113">
        <w:rPr>
          <w:rFonts w:ascii="Times New Roman" w:eastAsia="仿宋_GB2312" w:hAnsi="Times New Roman"/>
          <w:snapToGrid w:val="0"/>
          <w:color w:val="000000"/>
          <w:sz w:val="32"/>
          <w:szCs w:val="32"/>
        </w:rPr>
        <w:t>2000</w:t>
      </w:r>
      <w:r w:rsidRPr="00AB7113">
        <w:rPr>
          <w:rFonts w:ascii="Times New Roman" w:eastAsia="仿宋_GB2312" w:hAnsi="Times New Roman" w:hint="eastAsia"/>
          <w:snapToGrid w:val="0"/>
          <w:color w:val="000000"/>
          <w:sz w:val="32"/>
          <w:szCs w:val="32"/>
        </w:rPr>
        <w:t>基本比例尺地形图、正射影像图、数字高程模型和数字产品的测制与更新；</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（三）本行政区域内基础地理信息时空数据库系统的建设、更新、维护；</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（四）本行政区域内地理国情监测及其数据库更新、维护；</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（五）省人民政府测绘地理信息主管部门确定的其他基础测绘。</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第十三条</w:t>
      </w:r>
      <w:r w:rsidRPr="00AB7113">
        <w:rPr>
          <w:rFonts w:ascii="Times New Roman" w:eastAsia="黑体" w:hAnsi="Times New Roman"/>
          <w:snapToGrid w:val="0"/>
          <w:color w:val="000000"/>
          <w:sz w:val="32"/>
          <w:szCs w:val="32"/>
        </w:rPr>
        <w:t xml:space="preserve"> </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基础测绘成果实行定期更新制度。经济建设、社会发展和生态保护急需的基础测绘成果应当及时更新。</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省级测绘基准和测绘系统更新周期不超过</w:t>
      </w:r>
      <w:r w:rsidRPr="00AB7113">
        <w:rPr>
          <w:rFonts w:ascii="Times New Roman" w:eastAsia="仿宋_GB2312" w:hAnsi="Times New Roman"/>
          <w:snapToGrid w:val="0"/>
          <w:color w:val="000000"/>
          <w:sz w:val="32"/>
          <w:szCs w:val="32"/>
        </w:rPr>
        <w:t>10</w:t>
      </w:r>
      <w:r w:rsidRPr="00AB7113">
        <w:rPr>
          <w:rFonts w:ascii="Times New Roman" w:eastAsia="仿宋_GB2312" w:hAnsi="Times New Roman" w:hint="eastAsia"/>
          <w:snapToGrid w:val="0"/>
          <w:color w:val="000000"/>
          <w:sz w:val="32"/>
          <w:szCs w:val="32"/>
        </w:rPr>
        <w:t>年。</w:t>
      </w:r>
      <w:r w:rsidRPr="00AB7113">
        <w:rPr>
          <w:rFonts w:ascii="Times New Roman" w:eastAsia="仿宋_GB2312" w:hAnsi="Times New Roman"/>
          <w:snapToGrid w:val="0"/>
          <w:color w:val="000000"/>
          <w:sz w:val="32"/>
          <w:szCs w:val="32"/>
        </w:rPr>
        <w:t>1</w:t>
      </w:r>
      <w:r w:rsidRPr="00AB7113">
        <w:rPr>
          <w:rFonts w:hAnsi="宋体" w:cs="宋体" w:hint="eastAsia"/>
          <w:snapToGrid w:val="0"/>
          <w:color w:val="000000"/>
          <w:sz w:val="32"/>
          <w:szCs w:val="32"/>
        </w:rPr>
        <w:t>∶</w:t>
      </w:r>
      <w:r w:rsidRPr="00AB7113">
        <w:rPr>
          <w:rFonts w:ascii="Times New Roman" w:eastAsia="仿宋_GB2312" w:hAnsi="Times New Roman"/>
          <w:snapToGrid w:val="0"/>
          <w:color w:val="000000"/>
          <w:sz w:val="32"/>
          <w:szCs w:val="32"/>
        </w:rPr>
        <w:t>5000</w:t>
      </w:r>
      <w:r w:rsidRPr="00AB7113">
        <w:rPr>
          <w:rFonts w:ascii="Times New Roman" w:eastAsia="仿宋_GB2312" w:hAnsi="Times New Roman" w:hint="eastAsia"/>
          <w:snapToGrid w:val="0"/>
          <w:color w:val="000000"/>
          <w:sz w:val="32"/>
          <w:szCs w:val="32"/>
        </w:rPr>
        <w:t>、</w:t>
      </w:r>
      <w:r w:rsidRPr="00AB7113">
        <w:rPr>
          <w:rFonts w:ascii="Times New Roman" w:eastAsia="仿宋_GB2312" w:hAnsi="Times New Roman"/>
          <w:snapToGrid w:val="0"/>
          <w:color w:val="000000"/>
          <w:sz w:val="32"/>
          <w:szCs w:val="32"/>
        </w:rPr>
        <w:t>1</w:t>
      </w:r>
      <w:r w:rsidRPr="00AB7113">
        <w:rPr>
          <w:rFonts w:hAnsi="宋体" w:cs="宋体" w:hint="eastAsia"/>
          <w:snapToGrid w:val="0"/>
          <w:color w:val="000000"/>
          <w:sz w:val="32"/>
          <w:szCs w:val="32"/>
        </w:rPr>
        <w:t>∶</w:t>
      </w:r>
      <w:r w:rsidRPr="00AB7113">
        <w:rPr>
          <w:rFonts w:ascii="Times New Roman" w:eastAsia="仿宋_GB2312" w:hAnsi="Times New Roman"/>
          <w:snapToGrid w:val="0"/>
          <w:color w:val="000000"/>
          <w:sz w:val="32"/>
          <w:szCs w:val="32"/>
        </w:rPr>
        <w:t>10000</w:t>
      </w:r>
      <w:r w:rsidRPr="00AB7113">
        <w:rPr>
          <w:rFonts w:ascii="Times New Roman" w:eastAsia="仿宋_GB2312" w:hAnsi="Times New Roman" w:hint="eastAsia"/>
          <w:snapToGrid w:val="0"/>
          <w:color w:val="000000"/>
          <w:sz w:val="32"/>
          <w:szCs w:val="32"/>
        </w:rPr>
        <w:t>基础地理信息数据资源的更新周期，坝区及经济发达地区不超过</w:t>
      </w:r>
      <w:r w:rsidRPr="00AB7113">
        <w:rPr>
          <w:rFonts w:ascii="Times New Roman" w:eastAsia="仿宋_GB2312" w:hAnsi="Times New Roman"/>
          <w:snapToGrid w:val="0"/>
          <w:color w:val="000000"/>
          <w:sz w:val="32"/>
          <w:szCs w:val="32"/>
        </w:rPr>
        <w:t>2</w:t>
      </w:r>
      <w:r w:rsidRPr="00AB7113">
        <w:rPr>
          <w:rFonts w:ascii="Times New Roman" w:eastAsia="仿宋_GB2312" w:hAnsi="Times New Roman" w:hint="eastAsia"/>
          <w:snapToGrid w:val="0"/>
          <w:color w:val="000000"/>
          <w:sz w:val="32"/>
          <w:szCs w:val="32"/>
        </w:rPr>
        <w:t>年，山区不超过</w:t>
      </w:r>
      <w:r w:rsidRPr="00AB7113">
        <w:rPr>
          <w:rFonts w:ascii="Times New Roman" w:eastAsia="仿宋_GB2312" w:hAnsi="Times New Roman"/>
          <w:snapToGrid w:val="0"/>
          <w:color w:val="000000"/>
          <w:sz w:val="32"/>
          <w:szCs w:val="32"/>
        </w:rPr>
        <w:t>5</w:t>
      </w:r>
      <w:r w:rsidRPr="00AB7113">
        <w:rPr>
          <w:rFonts w:ascii="Times New Roman" w:eastAsia="仿宋_GB2312" w:hAnsi="Times New Roman" w:hint="eastAsia"/>
          <w:snapToGrid w:val="0"/>
          <w:color w:val="000000"/>
          <w:sz w:val="32"/>
          <w:szCs w:val="32"/>
        </w:rPr>
        <w:t>年。</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州（市）、县（市、区）测绘基准和测绘系统更新周期不超过</w:t>
      </w:r>
      <w:r w:rsidRPr="00AB7113">
        <w:rPr>
          <w:rFonts w:ascii="Times New Roman" w:eastAsia="仿宋_GB2312" w:hAnsi="Times New Roman"/>
          <w:snapToGrid w:val="0"/>
          <w:color w:val="000000"/>
          <w:sz w:val="32"/>
          <w:szCs w:val="32"/>
        </w:rPr>
        <w:t>5</w:t>
      </w:r>
      <w:r w:rsidRPr="00AB7113">
        <w:rPr>
          <w:rFonts w:ascii="Times New Roman" w:eastAsia="仿宋_GB2312" w:hAnsi="Times New Roman" w:hint="eastAsia"/>
          <w:snapToGrid w:val="0"/>
          <w:color w:val="000000"/>
          <w:sz w:val="32"/>
          <w:szCs w:val="32"/>
        </w:rPr>
        <w:t>年，</w:t>
      </w:r>
      <w:r w:rsidRPr="00AB7113">
        <w:rPr>
          <w:rFonts w:ascii="Times New Roman" w:eastAsia="仿宋_GB2312" w:hAnsi="Times New Roman"/>
          <w:snapToGrid w:val="0"/>
          <w:color w:val="000000"/>
          <w:sz w:val="32"/>
          <w:szCs w:val="32"/>
        </w:rPr>
        <w:t>1</w:t>
      </w:r>
      <w:r w:rsidRPr="00AB7113">
        <w:rPr>
          <w:rFonts w:hAnsi="宋体" w:cs="宋体" w:hint="eastAsia"/>
          <w:snapToGrid w:val="0"/>
          <w:color w:val="000000"/>
          <w:sz w:val="32"/>
          <w:szCs w:val="32"/>
        </w:rPr>
        <w:t>∶</w:t>
      </w:r>
      <w:r w:rsidRPr="00AB7113">
        <w:rPr>
          <w:rFonts w:ascii="Times New Roman" w:eastAsia="仿宋_GB2312" w:hAnsi="Times New Roman"/>
          <w:snapToGrid w:val="0"/>
          <w:color w:val="000000"/>
          <w:sz w:val="32"/>
          <w:szCs w:val="32"/>
        </w:rPr>
        <w:t>500</w:t>
      </w:r>
      <w:r w:rsidRPr="00AB7113">
        <w:rPr>
          <w:rFonts w:ascii="Times New Roman" w:eastAsia="仿宋_GB2312" w:hAnsi="Times New Roman" w:hint="eastAsia"/>
          <w:snapToGrid w:val="0"/>
          <w:color w:val="000000"/>
          <w:sz w:val="32"/>
          <w:szCs w:val="32"/>
        </w:rPr>
        <w:t>、</w:t>
      </w:r>
      <w:r w:rsidRPr="00AB7113">
        <w:rPr>
          <w:rFonts w:ascii="Times New Roman" w:eastAsia="仿宋_GB2312" w:hAnsi="Times New Roman"/>
          <w:snapToGrid w:val="0"/>
          <w:color w:val="000000"/>
          <w:sz w:val="32"/>
          <w:szCs w:val="32"/>
        </w:rPr>
        <w:t>1</w:t>
      </w:r>
      <w:r w:rsidRPr="00AB7113">
        <w:rPr>
          <w:rFonts w:hAnsi="宋体" w:cs="宋体" w:hint="eastAsia"/>
          <w:snapToGrid w:val="0"/>
          <w:color w:val="000000"/>
          <w:sz w:val="32"/>
          <w:szCs w:val="32"/>
        </w:rPr>
        <w:t>∶</w:t>
      </w:r>
      <w:r w:rsidRPr="00AB7113">
        <w:rPr>
          <w:rFonts w:ascii="Times New Roman" w:eastAsia="仿宋_GB2312" w:hAnsi="Times New Roman"/>
          <w:snapToGrid w:val="0"/>
          <w:color w:val="000000"/>
          <w:sz w:val="32"/>
          <w:szCs w:val="32"/>
        </w:rPr>
        <w:t>1000</w:t>
      </w:r>
      <w:r w:rsidRPr="00AB7113">
        <w:rPr>
          <w:rFonts w:ascii="Times New Roman" w:eastAsia="仿宋_GB2312" w:hAnsi="Times New Roman" w:hint="eastAsia"/>
          <w:snapToGrid w:val="0"/>
          <w:color w:val="000000"/>
          <w:sz w:val="32"/>
          <w:szCs w:val="32"/>
        </w:rPr>
        <w:t>、</w:t>
      </w:r>
      <w:r w:rsidRPr="00AB7113">
        <w:rPr>
          <w:rFonts w:ascii="Times New Roman" w:eastAsia="仿宋_GB2312" w:hAnsi="Times New Roman"/>
          <w:snapToGrid w:val="0"/>
          <w:color w:val="000000"/>
          <w:sz w:val="32"/>
          <w:szCs w:val="32"/>
        </w:rPr>
        <w:t>1</w:t>
      </w:r>
      <w:r w:rsidRPr="00AB7113">
        <w:rPr>
          <w:rFonts w:hAnsi="宋体" w:cs="宋体" w:hint="eastAsia"/>
          <w:snapToGrid w:val="0"/>
          <w:color w:val="000000"/>
          <w:sz w:val="32"/>
          <w:szCs w:val="32"/>
        </w:rPr>
        <w:t>∶</w:t>
      </w:r>
      <w:r w:rsidRPr="00AB7113">
        <w:rPr>
          <w:rFonts w:ascii="Times New Roman" w:eastAsia="仿宋_GB2312" w:hAnsi="Times New Roman"/>
          <w:snapToGrid w:val="0"/>
          <w:color w:val="000000"/>
          <w:sz w:val="32"/>
          <w:szCs w:val="32"/>
        </w:rPr>
        <w:t>2000</w:t>
      </w:r>
      <w:r w:rsidRPr="00AB7113">
        <w:rPr>
          <w:rFonts w:ascii="Times New Roman" w:eastAsia="仿宋_GB2312" w:hAnsi="Times New Roman" w:hint="eastAsia"/>
          <w:snapToGrid w:val="0"/>
          <w:color w:val="000000"/>
          <w:sz w:val="32"/>
          <w:szCs w:val="32"/>
        </w:rPr>
        <w:t>基本比例尺地图更新周期不超过</w:t>
      </w:r>
      <w:r w:rsidRPr="00AB7113">
        <w:rPr>
          <w:rFonts w:ascii="Times New Roman" w:eastAsia="仿宋_GB2312" w:hAnsi="Times New Roman"/>
          <w:snapToGrid w:val="0"/>
          <w:color w:val="000000"/>
          <w:sz w:val="32"/>
          <w:szCs w:val="32"/>
        </w:rPr>
        <w:t>3</w:t>
      </w:r>
      <w:r w:rsidRPr="00AB7113">
        <w:rPr>
          <w:rFonts w:ascii="Times New Roman" w:eastAsia="仿宋_GB2312" w:hAnsi="Times New Roman" w:hint="eastAsia"/>
          <w:snapToGrid w:val="0"/>
          <w:color w:val="000000"/>
          <w:sz w:val="32"/>
          <w:szCs w:val="32"/>
        </w:rPr>
        <w:t>年。</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第十四条</w:t>
      </w:r>
      <w:r w:rsidRPr="00AB7113">
        <w:rPr>
          <w:rFonts w:ascii="Times New Roman" w:eastAsia="黑体" w:hAnsi="Times New Roman"/>
          <w:snapToGrid w:val="0"/>
          <w:color w:val="000000"/>
          <w:sz w:val="32"/>
          <w:szCs w:val="32"/>
        </w:rPr>
        <w:t xml:space="preserve"> </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测量土地、建筑物、构筑物和地面其他附着物的权属界址线，应当按照县级以上人民政府确定的权属界址点、界址线或者提供的有关登记资料和附图进行。</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不动产权属证书的附图涉及测绘的，应当由具有相应测绘资质的单位测制。</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不动产测绘应当执行国家有关测量规范和技术标准，并符合国家的有关规定。</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第十五条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县级以上人民政府及其测绘地理信息主管部门应当加强本行政区域基础地理信息资源、地理信息公共服务平台及地理信息系统建设、更新和管理。</w:t>
      </w:r>
    </w:p>
    <w:p w:rsidR="00346B0E"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建立地理空间信息基础框架、地理信息公共服务平台和地理信息系统，应当采用符合国家标准的基础地理信息数据。</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346B0E" w:rsidRDefault="00346B0E" w:rsidP="002E5403">
      <w:pPr>
        <w:pStyle w:val="PlainText"/>
        <w:topLinePunct/>
        <w:adjustRightInd w:val="0"/>
        <w:snapToGrid w:val="0"/>
        <w:spacing w:line="592" w:lineRule="exact"/>
        <w:jc w:val="center"/>
        <w:rPr>
          <w:rFonts w:ascii="Times New Roman" w:eastAsia="黑体" w:hAnsi="Times New Roman"/>
          <w:snapToGrid w:val="0"/>
          <w:color w:val="000000"/>
          <w:sz w:val="32"/>
          <w:szCs w:val="32"/>
        </w:rPr>
      </w:pPr>
      <w:r w:rsidRPr="00AB7113">
        <w:rPr>
          <w:rFonts w:ascii="Times New Roman" w:eastAsia="黑体" w:hAnsi="Times New Roman" w:hint="eastAsia"/>
          <w:snapToGrid w:val="0"/>
          <w:color w:val="000000"/>
          <w:sz w:val="32"/>
          <w:szCs w:val="32"/>
        </w:rPr>
        <w:t>第四章</w:t>
      </w:r>
      <w:r w:rsidRPr="00AB7113">
        <w:rPr>
          <w:rFonts w:ascii="Times New Roman" w:eastAsia="黑体" w:hAnsi="Times New Roman"/>
          <w:snapToGrid w:val="0"/>
          <w:color w:val="000000"/>
          <w:sz w:val="32"/>
          <w:szCs w:val="32"/>
        </w:rPr>
        <w:t xml:space="preserve">  </w:t>
      </w:r>
      <w:r w:rsidRPr="00AB7113">
        <w:rPr>
          <w:rFonts w:ascii="Times New Roman" w:eastAsia="黑体" w:hAnsi="Times New Roman" w:hint="eastAsia"/>
          <w:snapToGrid w:val="0"/>
          <w:color w:val="000000"/>
          <w:sz w:val="32"/>
          <w:szCs w:val="32"/>
        </w:rPr>
        <w:t>测绘资质资格</w:t>
      </w:r>
    </w:p>
    <w:p w:rsidR="00346B0E" w:rsidRPr="00AB7113" w:rsidRDefault="00346B0E" w:rsidP="002E5403">
      <w:pPr>
        <w:pStyle w:val="PlainText"/>
        <w:topLinePunct/>
        <w:adjustRightInd w:val="0"/>
        <w:snapToGrid w:val="0"/>
        <w:spacing w:line="592" w:lineRule="exact"/>
        <w:jc w:val="center"/>
        <w:rPr>
          <w:rFonts w:ascii="Times New Roman" w:eastAsia="黑体" w:hAnsi="Times New Roman"/>
          <w:snapToGrid w:val="0"/>
          <w:color w:val="000000"/>
          <w:sz w:val="32"/>
          <w:szCs w:val="32"/>
        </w:rPr>
      </w:pP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第十六条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从事测绘活动的单位，应当依法取得相应等级的测绘资质证书，在测绘资质范围内开展活动。</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从事测绘活动的专业技术人员，应当按照国家有关规定取得相应的执业资格证书。</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第十七条</w:t>
      </w:r>
      <w:r w:rsidRPr="00AB7113">
        <w:rPr>
          <w:rFonts w:ascii="Times New Roman" w:eastAsia="黑体" w:hAnsi="Times New Roman"/>
          <w:snapToGrid w:val="0"/>
          <w:color w:val="000000"/>
          <w:sz w:val="32"/>
          <w:szCs w:val="32"/>
        </w:rPr>
        <w:t xml:space="preserve"> </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测绘资质实行分级审查审批制度。测绘资质审查、测绘资质证书发放的条件和程序按照国家和省有关规定执行。</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测绘单位的测绘资质，由省人民政府测绘地理信息主管部门向社会公布。</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第十八条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测绘人员从事测绘活动时，应当持有测绘作业证件。</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省人民政府测绘地理信息主管部门负责测绘作业证的审核、发放和监督管理工作。</w:t>
      </w:r>
    </w:p>
    <w:p w:rsidR="00346B0E"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任何单位和个人不得阻碍测绘人员依法进行测绘活动。测绘人员不得利用测绘作业证件从事与测绘无关的活动。</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346B0E" w:rsidRDefault="00346B0E" w:rsidP="002E5403">
      <w:pPr>
        <w:pStyle w:val="PlainText"/>
        <w:topLinePunct/>
        <w:adjustRightInd w:val="0"/>
        <w:snapToGrid w:val="0"/>
        <w:spacing w:line="592" w:lineRule="exact"/>
        <w:jc w:val="center"/>
        <w:rPr>
          <w:rFonts w:ascii="Times New Roman" w:eastAsia="黑体" w:hAnsi="Times New Roman"/>
          <w:snapToGrid w:val="0"/>
          <w:color w:val="000000"/>
          <w:sz w:val="32"/>
          <w:szCs w:val="32"/>
        </w:rPr>
      </w:pPr>
      <w:r w:rsidRPr="00AB7113">
        <w:rPr>
          <w:rFonts w:ascii="Times New Roman" w:eastAsia="黑体" w:hAnsi="Times New Roman" w:hint="eastAsia"/>
          <w:snapToGrid w:val="0"/>
          <w:color w:val="000000"/>
          <w:sz w:val="32"/>
          <w:szCs w:val="32"/>
        </w:rPr>
        <w:t>第五章</w:t>
      </w:r>
      <w:r w:rsidRPr="00AB7113">
        <w:rPr>
          <w:rFonts w:ascii="Times New Roman" w:eastAsia="黑体" w:hAnsi="Times New Roman"/>
          <w:snapToGrid w:val="0"/>
          <w:color w:val="000000"/>
          <w:sz w:val="32"/>
          <w:szCs w:val="32"/>
        </w:rPr>
        <w:t xml:space="preserve">  </w:t>
      </w:r>
      <w:r w:rsidRPr="00AB7113">
        <w:rPr>
          <w:rFonts w:ascii="Times New Roman" w:eastAsia="黑体" w:hAnsi="Times New Roman" w:hint="eastAsia"/>
          <w:snapToGrid w:val="0"/>
          <w:color w:val="000000"/>
          <w:sz w:val="32"/>
          <w:szCs w:val="32"/>
        </w:rPr>
        <w:t>测绘成果和</w:t>
      </w:r>
      <w:r>
        <w:rPr>
          <w:rFonts w:ascii="Times New Roman" w:eastAsia="黑体" w:hAnsi="Times New Roman" w:hint="eastAsia"/>
          <w:snapToGrid w:val="0"/>
          <w:color w:val="000000"/>
          <w:sz w:val="32"/>
          <w:szCs w:val="32"/>
        </w:rPr>
        <w:t>应</w:t>
      </w:r>
      <w:r w:rsidRPr="00AB7113">
        <w:rPr>
          <w:rFonts w:ascii="Times New Roman" w:eastAsia="黑体" w:hAnsi="Times New Roman" w:hint="eastAsia"/>
          <w:snapToGrid w:val="0"/>
          <w:color w:val="000000"/>
          <w:sz w:val="32"/>
          <w:szCs w:val="32"/>
        </w:rPr>
        <w:t>用</w:t>
      </w:r>
    </w:p>
    <w:p w:rsidR="00346B0E" w:rsidRPr="00AB7113" w:rsidRDefault="00346B0E" w:rsidP="002E5403">
      <w:pPr>
        <w:pStyle w:val="PlainText"/>
        <w:topLinePunct/>
        <w:adjustRightInd w:val="0"/>
        <w:snapToGrid w:val="0"/>
        <w:spacing w:line="592" w:lineRule="exact"/>
        <w:jc w:val="center"/>
        <w:rPr>
          <w:rFonts w:ascii="Times New Roman" w:eastAsia="黑体" w:hAnsi="Times New Roman"/>
          <w:snapToGrid w:val="0"/>
          <w:color w:val="000000"/>
          <w:sz w:val="32"/>
          <w:szCs w:val="32"/>
        </w:rPr>
      </w:pP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第十九条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测绘成果实行统一管理、分级汇交制度。</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测绘项目出资人或者承担各级财政投资测绘项目的单位，应当在该测绘成果检验合格后</w:t>
      </w:r>
      <w:r w:rsidRPr="00AB7113">
        <w:rPr>
          <w:rFonts w:ascii="Times New Roman" w:eastAsia="仿宋_GB2312" w:hAnsi="Times New Roman"/>
          <w:snapToGrid w:val="0"/>
          <w:color w:val="000000"/>
          <w:sz w:val="32"/>
          <w:szCs w:val="32"/>
        </w:rPr>
        <w:t>90</w:t>
      </w:r>
      <w:r w:rsidRPr="00AB7113">
        <w:rPr>
          <w:rFonts w:ascii="Times New Roman" w:eastAsia="仿宋_GB2312" w:hAnsi="Times New Roman" w:hint="eastAsia"/>
          <w:snapToGrid w:val="0"/>
          <w:color w:val="000000"/>
          <w:sz w:val="32"/>
          <w:szCs w:val="32"/>
        </w:rPr>
        <w:t>日内依法向省人民政府测绘地理信息主管部门或者其委托的州（市）、县（市、区）人民政府测绘地理信息主管部门汇交测绘成果资料。财政投资的测绘项目，应当汇交测绘成果副本；其他测绘项目，应当汇交测绘成果目录。</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省人民政府测绘地理信息主管部门定期编制全省测绘成果目录，并向社会公布。</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第二十条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县级以上人民政府测绘地理信息主管部门按照国家有关规定向社会提供公开便捷的测绘成果服务，保障社会公益事业和公共利益的需要。</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基础测绘成果和国家投资完成的其他测绘成果，用于政府决策、国防建设和公共服务的，应当无偿提供。各级人民政府及有关部门和军队因防灾减灾、应对突发事件、维护国家安全等公共利益的需要，可以无偿使用测绘成果。</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第二十一条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使用财政资金的测绘项目和涉及测绘的其他使用财政资金的项目，有关部门在批准立项前应当书面征求本级人民政府测绘地理信息主管部门的意见。测绘地理信息主管部门应当自收到征求意见材料之日起</w:t>
      </w:r>
      <w:r w:rsidRPr="00AB7113">
        <w:rPr>
          <w:rFonts w:ascii="Times New Roman" w:eastAsia="仿宋_GB2312" w:hAnsi="Times New Roman"/>
          <w:snapToGrid w:val="0"/>
          <w:color w:val="000000"/>
          <w:sz w:val="32"/>
          <w:szCs w:val="32"/>
        </w:rPr>
        <w:t>5</w:t>
      </w:r>
      <w:r w:rsidRPr="00AB7113">
        <w:rPr>
          <w:rFonts w:ascii="Times New Roman" w:eastAsia="仿宋_GB2312" w:hAnsi="Times New Roman" w:hint="eastAsia"/>
          <w:snapToGrid w:val="0"/>
          <w:color w:val="000000"/>
          <w:sz w:val="32"/>
          <w:szCs w:val="32"/>
        </w:rPr>
        <w:t>个工作日内，向征求意见的部门反馈意见。有适宜测绘成果的，应当充分利用已有的适宜的测绘成果，避免重复测绘。</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第二十二条</w:t>
      </w:r>
      <w:r w:rsidRPr="00AB7113">
        <w:rPr>
          <w:rFonts w:ascii="Times New Roman" w:eastAsia="黑体" w:hAnsi="Times New Roman"/>
          <w:snapToGrid w:val="0"/>
          <w:color w:val="000000"/>
          <w:sz w:val="32"/>
          <w:szCs w:val="32"/>
        </w:rPr>
        <w:t xml:space="preserve"> </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测绘单位应当健全技术和质量保证体系，对其完成的测绘成果质量负责。县级以上人民政府测绘地理信息主管部门应当加强对测绘成果质量的监督管理。</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基础测绘、重大项目测绘和使用财政资金的其他测绘项目成果，应当经有资质的测绘成果质量检验机构检验，质量合格后方可提供使用。</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第二十三条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各级人民政府和有关部门应当加强对国家版图意识的宣传教育，增强公民的国家版图意识。</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新闻媒体应当采取多种形式开展国家版图意识宣传。</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教育行政部门、学校应当将国家版图意识教育纳入教学内容，组织开展国家版图意识宣传教育活动。</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第二十四条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编制地图，应当执行国家有关地图编制标准，遵守国家有关地图内容表示的规定。</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地图上不得表示下列内容：</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（一）危害国家统一、主权和领土完整的；</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（二）危害国家安全、损害国家荣誉和利益的；</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（三）属于国家秘密的；</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（四）影响民族团结、侵害民族风俗习惯的；</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（五）法律、法规禁止表示的其他内容。</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第二十五条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向社会公开的地图，应当报送有审核权的测绘地理信息主管部门审核。但是，景区图、街区图、地铁线路图等内容简单的地图除外。</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省人民政府测绘地理信息主管部门负责审核向社会公开的全省地图以及主要表现地为两个以上州（市）行政区域的地图。州（市）人民政府测绘地理信息主管部门负责审核主要表现地在州（市）行政区域范围内不涉及国界线的地图。</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第二十六条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经审核批准的地图，负责审核的省、州（市）级人民政府测绘地理信息主管部门应当核发地图审核批准文件，并注明审图号。</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经审核批准的地图，应当在地图或者附着地图图形的产品的适当位置显著标注审图号。其中，属于出版物的，应当在版权页标注审图号；属于互联网地图服务的，应当在地图页面标注审图号。</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第二十七条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经审核批准的地图，送审者应当加强对地图新增内容的核查、校对和更新。对界线画法、版面等重大内容进行改动的，应当按照地图审核程序重新送审。</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对地名、道路等一般内容进行改动的，自地图审核批准之日起</w:t>
      </w:r>
      <w:r w:rsidRPr="00AB7113">
        <w:rPr>
          <w:rFonts w:ascii="Times New Roman" w:eastAsia="仿宋_GB2312" w:hAnsi="Times New Roman"/>
          <w:snapToGrid w:val="0"/>
          <w:color w:val="000000"/>
          <w:sz w:val="32"/>
          <w:szCs w:val="32"/>
        </w:rPr>
        <w:t>2</w:t>
      </w:r>
      <w:r w:rsidRPr="00AB7113">
        <w:rPr>
          <w:rFonts w:ascii="Times New Roman" w:eastAsia="仿宋_GB2312" w:hAnsi="Times New Roman" w:hint="eastAsia"/>
          <w:snapToGrid w:val="0"/>
          <w:color w:val="000000"/>
          <w:sz w:val="32"/>
          <w:szCs w:val="32"/>
        </w:rPr>
        <w:t>年内，应当将更新标注的内容、地图样图向审核批准的测绘地理信息主管部门备案，不再另行审核批准。审核批准满</w:t>
      </w:r>
      <w:r w:rsidRPr="00AB7113">
        <w:rPr>
          <w:rFonts w:ascii="Times New Roman" w:eastAsia="仿宋_GB2312" w:hAnsi="Times New Roman"/>
          <w:snapToGrid w:val="0"/>
          <w:color w:val="000000"/>
          <w:sz w:val="32"/>
          <w:szCs w:val="32"/>
        </w:rPr>
        <w:t>2</w:t>
      </w:r>
      <w:r w:rsidRPr="00AB7113">
        <w:rPr>
          <w:rFonts w:ascii="Times New Roman" w:eastAsia="仿宋_GB2312" w:hAnsi="Times New Roman" w:hint="eastAsia"/>
          <w:snapToGrid w:val="0"/>
          <w:color w:val="000000"/>
          <w:sz w:val="32"/>
          <w:szCs w:val="32"/>
        </w:rPr>
        <w:t>年的，应当按照地图审核程序重新送审。</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第二十八条</w:t>
      </w:r>
      <w:r w:rsidRPr="00AB7113">
        <w:rPr>
          <w:rFonts w:ascii="Times New Roman" w:eastAsia="黑体" w:hAnsi="Times New Roman"/>
          <w:snapToGrid w:val="0"/>
          <w:color w:val="000000"/>
          <w:sz w:val="32"/>
          <w:szCs w:val="32"/>
        </w:rPr>
        <w:t xml:space="preserve"> </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在公开出版物或者通过公开展示、登载等方式使用各类地图的，应当使用经依法审核批准的地图。</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第二十九条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互联网地图服务单位向公众提供地理位置定位、地理信息上传标注和地图数据库开发等服务的，应当依法取得相应的测绘资质证书。</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互联网地图服务单位在互联网上登载、使用地图以及提供互联网地图服务前，应当按照国家和省有关规定报送测绘地理信息主管部门审核。</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互联网地图服务单位应当建立地图数据安全管理制度，采取安全保障措施，配备专业的地图安全审校人员负责地理信息安全检测、审校、上传、发布等工作。</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第三十条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编制普通地图，应当表示水系、地貌、交通、居民地、行政区划、境界线等要素，不得进行地理要素的有偿标载，不得刊登广告。</w:t>
      </w:r>
    </w:p>
    <w:p w:rsidR="00346B0E"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编制导航电子地图和公开发行的交通图、旅游图的，应当标载重要的国家机关、公立医疗机构、应急避难场所、旅游服务设施、高等院校、图书馆等公共地理信息。其他专题地图可以标载公共地理信息。标载公共地理信息不得收取任何费用。</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346B0E" w:rsidRDefault="00346B0E" w:rsidP="002E5403">
      <w:pPr>
        <w:pStyle w:val="PlainText"/>
        <w:topLinePunct/>
        <w:adjustRightInd w:val="0"/>
        <w:snapToGrid w:val="0"/>
        <w:spacing w:line="592" w:lineRule="exact"/>
        <w:jc w:val="center"/>
        <w:rPr>
          <w:rFonts w:ascii="Times New Roman" w:eastAsia="黑体" w:hAnsi="Times New Roman"/>
          <w:snapToGrid w:val="0"/>
          <w:color w:val="000000"/>
          <w:sz w:val="32"/>
          <w:szCs w:val="32"/>
        </w:rPr>
      </w:pPr>
      <w:r w:rsidRPr="00AB7113">
        <w:rPr>
          <w:rFonts w:ascii="Times New Roman" w:eastAsia="黑体" w:hAnsi="Times New Roman" w:hint="eastAsia"/>
          <w:snapToGrid w:val="0"/>
          <w:color w:val="000000"/>
          <w:sz w:val="32"/>
          <w:szCs w:val="32"/>
        </w:rPr>
        <w:t>第六章</w:t>
      </w:r>
      <w:r w:rsidRPr="00AB7113">
        <w:rPr>
          <w:rFonts w:ascii="Times New Roman" w:eastAsia="黑体" w:hAnsi="Times New Roman"/>
          <w:snapToGrid w:val="0"/>
          <w:color w:val="000000"/>
          <w:sz w:val="32"/>
          <w:szCs w:val="32"/>
        </w:rPr>
        <w:t xml:space="preserve">  </w:t>
      </w:r>
      <w:r w:rsidRPr="00AB7113">
        <w:rPr>
          <w:rFonts w:ascii="Times New Roman" w:eastAsia="黑体" w:hAnsi="Times New Roman" w:hint="eastAsia"/>
          <w:snapToGrid w:val="0"/>
          <w:color w:val="000000"/>
          <w:sz w:val="32"/>
          <w:szCs w:val="32"/>
        </w:rPr>
        <w:t>测绘基础设施保护</w:t>
      </w:r>
    </w:p>
    <w:p w:rsidR="00346B0E" w:rsidRPr="00AB7113" w:rsidRDefault="00346B0E" w:rsidP="002E5403">
      <w:pPr>
        <w:pStyle w:val="PlainText"/>
        <w:topLinePunct/>
        <w:adjustRightInd w:val="0"/>
        <w:snapToGrid w:val="0"/>
        <w:spacing w:line="592" w:lineRule="exact"/>
        <w:jc w:val="center"/>
        <w:rPr>
          <w:rFonts w:ascii="Times New Roman" w:eastAsia="黑体" w:hAnsi="Times New Roman"/>
          <w:snapToGrid w:val="0"/>
          <w:color w:val="000000"/>
          <w:sz w:val="32"/>
          <w:szCs w:val="32"/>
        </w:rPr>
      </w:pP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第三十一条</w:t>
      </w:r>
      <w:r w:rsidRPr="00AB7113">
        <w:rPr>
          <w:rFonts w:ascii="Times New Roman" w:eastAsia="黑体" w:hAnsi="Times New Roman"/>
          <w:snapToGrid w:val="0"/>
          <w:color w:val="000000"/>
          <w:sz w:val="32"/>
          <w:szCs w:val="32"/>
        </w:rPr>
        <w:t xml:space="preserve"> </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任何单位和个人不得损毁、破坏测绘基础设施，不得从事危害测绘基础设施安全和使用效能的活动。</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测绘基础设施主要包括：</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（一）永久性测量标志；</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（二）卫星导航定位基准站；</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（三）测绘专用仪器计量检定场；</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（四）地理空间信息基础框架；</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（五）地理信息公共服务平台；</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（六）法律、法规规定的其他测绘基础设施。</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第三十二条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永久性测量标志、卫星导航定位基准站、测绘专用仪器计量检定场应当科学布点、合理设置，并修建防护设施，设立保护警示标识。</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第三十三条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进行工程建设，应当避开测绘基础设施。</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工程建设确实无法避开，需要拆迁测绘基础设施或者使其失去使用效能的，由工程建设单位书面报告所在地县级人民政府测绘地理信息主管部门，并向设置测绘基础设施的单位支付迁建费用。迁建费用参照测绘工程产品价格标准等相关规定执行。其中需拆迁永久性测量标志或者使其失去使用效能的，应当经省人民政府测绘地理信息主管部门批准。</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第三十四条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县级以上人民政府测绘地理信息主管部门应当建立健全测绘基础设施信息数据档案，提供本行政区域分布信息查询服务。</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第三十五条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省人民政府测绘地理信息主管部门制定全省永久性测量标志的普查规划和维修规划。全省永久性测量标志的普查和维修周期为</w:t>
      </w:r>
      <w:r w:rsidRPr="00AB7113">
        <w:rPr>
          <w:rFonts w:ascii="Times New Roman" w:eastAsia="仿宋_GB2312" w:hAnsi="Times New Roman"/>
          <w:snapToGrid w:val="0"/>
          <w:color w:val="000000"/>
          <w:sz w:val="32"/>
          <w:szCs w:val="32"/>
        </w:rPr>
        <w:t>5</w:t>
      </w:r>
      <w:r w:rsidRPr="00AB7113">
        <w:rPr>
          <w:rFonts w:ascii="Times New Roman" w:eastAsia="仿宋_GB2312" w:hAnsi="Times New Roman" w:hint="eastAsia"/>
          <w:snapToGrid w:val="0"/>
          <w:color w:val="000000"/>
          <w:sz w:val="32"/>
          <w:szCs w:val="32"/>
        </w:rPr>
        <w:t>年。</w:t>
      </w:r>
    </w:p>
    <w:p w:rsidR="00346B0E" w:rsidRPr="00B6408A"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pacing w:val="-4"/>
          <w:sz w:val="32"/>
          <w:szCs w:val="32"/>
        </w:rPr>
      </w:pPr>
      <w:r w:rsidRPr="00AB7113">
        <w:rPr>
          <w:rFonts w:ascii="Times New Roman" w:eastAsia="黑体" w:hAnsi="Times New Roman" w:hint="eastAsia"/>
          <w:snapToGrid w:val="0"/>
          <w:color w:val="000000"/>
          <w:sz w:val="32"/>
          <w:szCs w:val="32"/>
        </w:rPr>
        <w:t>第三十六条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县级以</w:t>
      </w:r>
      <w:r w:rsidRPr="00B6408A">
        <w:rPr>
          <w:rFonts w:ascii="Times New Roman" w:eastAsia="仿宋_GB2312" w:hAnsi="Times New Roman" w:hint="eastAsia"/>
          <w:snapToGrid w:val="0"/>
          <w:color w:val="000000"/>
          <w:spacing w:val="-4"/>
          <w:sz w:val="32"/>
          <w:szCs w:val="32"/>
        </w:rPr>
        <w:t>上人民政府测绘地理信息主管部门应当加强测绘基础设施的保护，对设置在本行政区域内的测绘基础设施进行检查、维护，执行永久性测量标志的普查规划和维修规划。</w:t>
      </w:r>
    </w:p>
    <w:p w:rsidR="00346B0E"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乡级人民政府和受测绘基础设施建设单位委托的单位负有保护测绘基础设施的责任。乡级人民政府和受委托的单位应当指派人员负责管护。</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346B0E" w:rsidRDefault="00346B0E" w:rsidP="002E5403">
      <w:pPr>
        <w:pStyle w:val="PlainText"/>
        <w:topLinePunct/>
        <w:adjustRightInd w:val="0"/>
        <w:snapToGrid w:val="0"/>
        <w:spacing w:line="592" w:lineRule="exact"/>
        <w:jc w:val="center"/>
        <w:rPr>
          <w:rFonts w:ascii="Times New Roman" w:eastAsia="黑体" w:hAnsi="Times New Roman"/>
          <w:snapToGrid w:val="0"/>
          <w:color w:val="000000"/>
          <w:sz w:val="32"/>
          <w:szCs w:val="32"/>
        </w:rPr>
      </w:pPr>
      <w:r w:rsidRPr="00AB7113">
        <w:rPr>
          <w:rFonts w:ascii="Times New Roman" w:eastAsia="黑体" w:hAnsi="Times New Roman" w:hint="eastAsia"/>
          <w:snapToGrid w:val="0"/>
          <w:color w:val="000000"/>
          <w:sz w:val="32"/>
          <w:szCs w:val="32"/>
        </w:rPr>
        <w:t>第七章</w:t>
      </w:r>
      <w:r w:rsidRPr="00AB7113">
        <w:rPr>
          <w:rFonts w:ascii="Times New Roman" w:eastAsia="黑体" w:hAnsi="Times New Roman"/>
          <w:snapToGrid w:val="0"/>
          <w:color w:val="000000"/>
          <w:sz w:val="32"/>
          <w:szCs w:val="32"/>
        </w:rPr>
        <w:t xml:space="preserve">  </w:t>
      </w:r>
      <w:r w:rsidRPr="00AB7113">
        <w:rPr>
          <w:rFonts w:ascii="Times New Roman" w:eastAsia="黑体" w:hAnsi="Times New Roman" w:hint="eastAsia"/>
          <w:snapToGrid w:val="0"/>
          <w:color w:val="000000"/>
          <w:sz w:val="32"/>
          <w:szCs w:val="32"/>
        </w:rPr>
        <w:t>地理信息公共服务</w:t>
      </w:r>
    </w:p>
    <w:p w:rsidR="00346B0E" w:rsidRPr="00AB7113" w:rsidRDefault="00346B0E" w:rsidP="002E5403">
      <w:pPr>
        <w:pStyle w:val="PlainText"/>
        <w:topLinePunct/>
        <w:adjustRightInd w:val="0"/>
        <w:snapToGrid w:val="0"/>
        <w:spacing w:line="592" w:lineRule="exact"/>
        <w:jc w:val="center"/>
        <w:rPr>
          <w:rFonts w:ascii="Times New Roman" w:eastAsia="黑体" w:hAnsi="Times New Roman"/>
          <w:snapToGrid w:val="0"/>
          <w:color w:val="000000"/>
          <w:sz w:val="32"/>
          <w:szCs w:val="32"/>
        </w:rPr>
      </w:pP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第三十七条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县级以上人民政府及其测绘地理信息主管部门和其他有关部门，应当加强数字区域地理空间信息框架的建设和管理，推动地理信息大数据公共服务管理和应用，及时更新地理信息数据，提高地理信息公共服务能力和水平。</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第三十八条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省人民政府测绘地理信息主管部门负责制定全省地下空间地理信息数据的统一技术标准，构建统一的地下空间地理信息数据交换和共享服务平台，提供数据共享服务。</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县级以上人民政府应当加强地下空间地理信息的监测、采集和更新。</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第三十九条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县级以上人民政府测绘地理信息主管部门应当建立应急测绘保障机制，配备必要的应急测绘装备，制定应急测绘保障预案，加强应急测绘演练，根据突发事件应对工作需要，及时提供地图、基础地理信息数据等测绘成果，做好遥感监测、导航定位等应急测绘保障工作。</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第四十条</w:t>
      </w:r>
      <w:r w:rsidRPr="00AB7113">
        <w:rPr>
          <w:rFonts w:ascii="Times New Roman" w:eastAsia="黑体" w:hAnsi="Times New Roman"/>
          <w:snapToGrid w:val="0"/>
          <w:color w:val="000000"/>
          <w:sz w:val="32"/>
          <w:szCs w:val="32"/>
        </w:rPr>
        <w:t xml:space="preserve"> </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县级以上人民政府测绘地理信息主管部门应当会同本级人民政府其他有关部门依法开展地理国情监测，发布地理国情监测信息并按照国家有关规定严格管理、规范使用地理国情监测成果。</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各级人民政府应当采取有效措施，发挥地理国情监测成果在政府决策、经济社会发展、生态保护和社会公众服务中的作用。</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从事地理国情监测的单位应当按照国家统一的规范和标准监测、统计和分析地理国情，并对地理国情监测成果质量负责。</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第四十一条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县级以上人民政府测绘地理信息主管部门应当积极推进测绘与不动产登记信息平台的数据共享，及时更新不动产登记所需测绘成果，优化不动产登记的测绘成果提供使用方式，为不动产登记提供准确、便捷的测绘服务。</w:t>
      </w:r>
    </w:p>
    <w:p w:rsidR="00346B0E"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第四十二条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县级以上人民政府测绘地理信息主管部门应当向社会公布并定期更新公益性标准地图，供无偿使用。</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346B0E" w:rsidRDefault="00346B0E" w:rsidP="002E5403">
      <w:pPr>
        <w:pStyle w:val="PlainText"/>
        <w:topLinePunct/>
        <w:adjustRightInd w:val="0"/>
        <w:snapToGrid w:val="0"/>
        <w:spacing w:line="592" w:lineRule="exact"/>
        <w:jc w:val="center"/>
        <w:rPr>
          <w:rFonts w:ascii="Times New Roman" w:eastAsia="黑体" w:hAnsi="Times New Roman"/>
          <w:snapToGrid w:val="0"/>
          <w:color w:val="000000"/>
          <w:sz w:val="32"/>
          <w:szCs w:val="32"/>
        </w:rPr>
      </w:pPr>
      <w:r w:rsidRPr="00AB7113">
        <w:rPr>
          <w:rFonts w:ascii="Times New Roman" w:eastAsia="黑体" w:hAnsi="Times New Roman" w:hint="eastAsia"/>
          <w:snapToGrid w:val="0"/>
          <w:color w:val="000000"/>
          <w:sz w:val="32"/>
          <w:szCs w:val="32"/>
        </w:rPr>
        <w:t>第八章</w:t>
      </w:r>
      <w:r w:rsidRPr="00AB7113">
        <w:rPr>
          <w:rFonts w:ascii="Times New Roman" w:eastAsia="黑体" w:hAnsi="Times New Roman"/>
          <w:snapToGrid w:val="0"/>
          <w:color w:val="000000"/>
          <w:sz w:val="32"/>
          <w:szCs w:val="32"/>
        </w:rPr>
        <w:t xml:space="preserve">  </w:t>
      </w:r>
      <w:r w:rsidRPr="00AB7113">
        <w:rPr>
          <w:rFonts w:ascii="Times New Roman" w:eastAsia="黑体" w:hAnsi="Times New Roman" w:hint="eastAsia"/>
          <w:snapToGrid w:val="0"/>
          <w:color w:val="000000"/>
          <w:sz w:val="32"/>
          <w:szCs w:val="32"/>
        </w:rPr>
        <w:t>监督管理</w:t>
      </w:r>
    </w:p>
    <w:p w:rsidR="00346B0E" w:rsidRPr="00AB7113" w:rsidRDefault="00346B0E" w:rsidP="002E5403">
      <w:pPr>
        <w:pStyle w:val="PlainText"/>
        <w:topLinePunct/>
        <w:adjustRightInd w:val="0"/>
        <w:snapToGrid w:val="0"/>
        <w:spacing w:line="592" w:lineRule="exact"/>
        <w:jc w:val="center"/>
        <w:rPr>
          <w:rFonts w:ascii="Times New Roman" w:eastAsia="黑体" w:hAnsi="Times New Roman"/>
          <w:snapToGrid w:val="0"/>
          <w:color w:val="000000"/>
          <w:sz w:val="32"/>
          <w:szCs w:val="32"/>
        </w:rPr>
      </w:pP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第四十三条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县级以上人民政府测绘地理信息主管部门应当建立健全随机抽查机制，依法履行测绘成果质量、资质等级许可、地理信息安全监督检查等职责。</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第四十四条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测绘项目应当按照有关法律、法规的规定实行招标。涉及国家安全、国家秘密等不适宜公开招标的测绘项目，不得公开招标。</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仿宋_GB2312" w:hAnsi="Times New Roman" w:hint="eastAsia"/>
          <w:snapToGrid w:val="0"/>
          <w:color w:val="000000"/>
          <w:sz w:val="32"/>
          <w:szCs w:val="32"/>
        </w:rPr>
        <w:t>招标的测绘项目按照国家有关规定实行监理制度。招标人应当依法委托具有相应测绘监理专业资质的单位进行监理。</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第四十五条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测绘地理信息主管部门应当加强测绘项目招标投标活动的监督管理，对投标单位测绘资质和市场信用、测绘成果质量以及测绘评标专家资格、评标方法和中标价等进行监督检查。</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第四十六条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县级以上人民政府测绘地理信息主管部门应当会同其他有关部门和单位加强地图编制、出版、展示、登载、生产、销售、进口、出口以及互联网地图服务等活动的监督检查，保证地图质量，规范互联网地图服务，维护国家主权、安全和利益。有关部门和单位应当给予配合。</w:t>
      </w:r>
    </w:p>
    <w:p w:rsidR="00346B0E"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第四十七条</w:t>
      </w:r>
      <w:r w:rsidRPr="00AB7113">
        <w:rPr>
          <w:rFonts w:ascii="Times New Roman" w:eastAsia="黑体"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县级以上人民政府测绘地理信息主管部门应当对测绘单位实行信用管理，及时采集、审核并依法公示信用信息，提供公众查询服务。</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346B0E" w:rsidRDefault="00346B0E" w:rsidP="002E5403">
      <w:pPr>
        <w:pStyle w:val="PlainText"/>
        <w:topLinePunct/>
        <w:adjustRightInd w:val="0"/>
        <w:snapToGrid w:val="0"/>
        <w:spacing w:line="592" w:lineRule="exact"/>
        <w:jc w:val="center"/>
        <w:rPr>
          <w:rFonts w:ascii="Times New Roman" w:eastAsia="黑体" w:hAnsi="Times New Roman"/>
          <w:snapToGrid w:val="0"/>
          <w:color w:val="000000"/>
          <w:sz w:val="32"/>
          <w:szCs w:val="32"/>
        </w:rPr>
      </w:pPr>
      <w:r w:rsidRPr="00AB7113">
        <w:rPr>
          <w:rFonts w:ascii="Times New Roman" w:eastAsia="黑体" w:hAnsi="Times New Roman" w:hint="eastAsia"/>
          <w:snapToGrid w:val="0"/>
          <w:color w:val="000000"/>
          <w:sz w:val="32"/>
          <w:szCs w:val="32"/>
        </w:rPr>
        <w:t>第九章</w:t>
      </w:r>
      <w:r w:rsidRPr="00AB7113">
        <w:rPr>
          <w:rFonts w:ascii="Times New Roman" w:eastAsia="黑体" w:hAnsi="Times New Roman"/>
          <w:snapToGrid w:val="0"/>
          <w:color w:val="000000"/>
          <w:sz w:val="32"/>
          <w:szCs w:val="32"/>
        </w:rPr>
        <w:t xml:space="preserve">  </w:t>
      </w:r>
      <w:r w:rsidRPr="00AB7113">
        <w:rPr>
          <w:rFonts w:ascii="Times New Roman" w:eastAsia="黑体" w:hAnsi="Times New Roman" w:hint="eastAsia"/>
          <w:snapToGrid w:val="0"/>
          <w:color w:val="000000"/>
          <w:sz w:val="32"/>
          <w:szCs w:val="32"/>
        </w:rPr>
        <w:t>法律责任</w:t>
      </w:r>
    </w:p>
    <w:p w:rsidR="00346B0E" w:rsidRPr="00AB7113" w:rsidRDefault="00346B0E" w:rsidP="002E5403">
      <w:pPr>
        <w:pStyle w:val="PlainText"/>
        <w:topLinePunct/>
        <w:adjustRightInd w:val="0"/>
        <w:snapToGrid w:val="0"/>
        <w:spacing w:line="592" w:lineRule="exact"/>
        <w:jc w:val="center"/>
        <w:rPr>
          <w:rFonts w:ascii="Times New Roman" w:eastAsia="黑体" w:hAnsi="Times New Roman"/>
          <w:snapToGrid w:val="0"/>
          <w:color w:val="000000"/>
          <w:sz w:val="32"/>
          <w:szCs w:val="32"/>
        </w:rPr>
      </w:pP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第四十八条</w:t>
      </w:r>
      <w:r w:rsidRPr="00AB7113">
        <w:rPr>
          <w:rFonts w:ascii="Times New Roman" w:eastAsia="黑体" w:hAnsi="Times New Roman"/>
          <w:snapToGrid w:val="0"/>
          <w:color w:val="000000"/>
          <w:sz w:val="32"/>
          <w:szCs w:val="32"/>
        </w:rPr>
        <w:t xml:space="preserve"> </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县级以上人民政府测绘地理信息主管部门或者其他有关部门工作人员在测绘管理工作中滥用职权、玩忽职守、徇私舞弊的，依法给予处分；构成犯罪的，依法追究刑事责任。</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第四十九条</w:t>
      </w:r>
      <w:r w:rsidRPr="00AB7113">
        <w:rPr>
          <w:rFonts w:ascii="Times New Roman" w:eastAsia="黑体" w:hAnsi="Times New Roman"/>
          <w:snapToGrid w:val="0"/>
          <w:color w:val="000000"/>
          <w:sz w:val="32"/>
          <w:szCs w:val="32"/>
        </w:rPr>
        <w:t xml:space="preserve"> </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违反本条例规定，从事测绘活动，不使用国家规定的测绘基准和测绘系统或者不执行国家和地方规定的测绘技术规范和标准的，由县级以上人民政府测绘地理信息主管部门责令限期改正，给予警告；拒不改正的，处</w:t>
      </w:r>
      <w:r w:rsidRPr="00AB7113">
        <w:rPr>
          <w:rFonts w:ascii="Times New Roman" w:eastAsia="仿宋_GB2312" w:hAnsi="Times New Roman"/>
          <w:snapToGrid w:val="0"/>
          <w:color w:val="000000"/>
          <w:sz w:val="32"/>
          <w:szCs w:val="32"/>
        </w:rPr>
        <w:t>5</w:t>
      </w:r>
      <w:r w:rsidRPr="00AB7113">
        <w:rPr>
          <w:rFonts w:ascii="Times New Roman" w:eastAsia="仿宋_GB2312" w:hAnsi="Times New Roman" w:hint="eastAsia"/>
          <w:snapToGrid w:val="0"/>
          <w:color w:val="000000"/>
          <w:sz w:val="32"/>
          <w:szCs w:val="32"/>
        </w:rPr>
        <w:t>万元以上</w:t>
      </w:r>
      <w:r w:rsidRPr="00AB7113">
        <w:rPr>
          <w:rFonts w:ascii="Times New Roman" w:eastAsia="仿宋_GB2312" w:hAnsi="Times New Roman"/>
          <w:snapToGrid w:val="0"/>
          <w:color w:val="000000"/>
          <w:sz w:val="32"/>
          <w:szCs w:val="32"/>
        </w:rPr>
        <w:t>10</w:t>
      </w:r>
      <w:r w:rsidRPr="00AB7113">
        <w:rPr>
          <w:rFonts w:ascii="Times New Roman" w:eastAsia="仿宋_GB2312" w:hAnsi="Times New Roman" w:hint="eastAsia"/>
          <w:snapToGrid w:val="0"/>
          <w:color w:val="000000"/>
          <w:sz w:val="32"/>
          <w:szCs w:val="32"/>
        </w:rPr>
        <w:t>万元以下罚款。对负有直接责任的主管人员和其他直接责任人员，依法给予处分。</w:t>
      </w:r>
    </w:p>
    <w:p w:rsidR="00346B0E" w:rsidRPr="00B6408A"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pacing w:val="2"/>
          <w:sz w:val="32"/>
          <w:szCs w:val="32"/>
        </w:rPr>
      </w:pPr>
      <w:r w:rsidRPr="00AB7113">
        <w:rPr>
          <w:rFonts w:ascii="Times New Roman" w:eastAsia="黑体" w:hAnsi="Times New Roman" w:hint="eastAsia"/>
          <w:snapToGrid w:val="0"/>
          <w:color w:val="000000"/>
          <w:sz w:val="32"/>
          <w:szCs w:val="32"/>
        </w:rPr>
        <w:t>第五十条</w:t>
      </w:r>
      <w:r w:rsidRPr="00AB7113">
        <w:rPr>
          <w:rFonts w:ascii="Times New Roman" w:eastAsia="黑体" w:hAnsi="Times New Roman"/>
          <w:snapToGrid w:val="0"/>
          <w:color w:val="000000"/>
          <w:sz w:val="32"/>
          <w:szCs w:val="32"/>
        </w:rPr>
        <w:t xml:space="preserve"> </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违反</w:t>
      </w:r>
      <w:r w:rsidRPr="00B6408A">
        <w:rPr>
          <w:rFonts w:ascii="Times New Roman" w:eastAsia="仿宋_GB2312" w:hAnsi="Times New Roman" w:hint="eastAsia"/>
          <w:snapToGrid w:val="0"/>
          <w:color w:val="000000"/>
          <w:spacing w:val="2"/>
          <w:sz w:val="32"/>
          <w:szCs w:val="32"/>
        </w:rPr>
        <w:t>本条例规定，编制普通地图进行有偿标载或者刊登广告的，由县级以上人民政府测绘地理信息主管部门责令改正，给予警告；情节严重的，处</w:t>
      </w:r>
      <w:r w:rsidRPr="00B6408A">
        <w:rPr>
          <w:rFonts w:ascii="Times New Roman" w:eastAsia="仿宋_GB2312" w:hAnsi="Times New Roman"/>
          <w:snapToGrid w:val="0"/>
          <w:color w:val="000000"/>
          <w:spacing w:val="2"/>
          <w:sz w:val="32"/>
          <w:szCs w:val="32"/>
        </w:rPr>
        <w:t>5000</w:t>
      </w:r>
      <w:r w:rsidRPr="00B6408A">
        <w:rPr>
          <w:rFonts w:ascii="Times New Roman" w:eastAsia="仿宋_GB2312" w:hAnsi="Times New Roman" w:hint="eastAsia"/>
          <w:snapToGrid w:val="0"/>
          <w:color w:val="000000"/>
          <w:spacing w:val="2"/>
          <w:sz w:val="32"/>
          <w:szCs w:val="32"/>
        </w:rPr>
        <w:t>元以上</w:t>
      </w:r>
      <w:r w:rsidRPr="00B6408A">
        <w:rPr>
          <w:rFonts w:ascii="Times New Roman" w:eastAsia="仿宋_GB2312" w:hAnsi="Times New Roman"/>
          <w:snapToGrid w:val="0"/>
          <w:color w:val="000000"/>
          <w:spacing w:val="2"/>
          <w:sz w:val="32"/>
          <w:szCs w:val="32"/>
        </w:rPr>
        <w:t>2</w:t>
      </w:r>
      <w:r w:rsidRPr="00B6408A">
        <w:rPr>
          <w:rFonts w:ascii="Times New Roman" w:eastAsia="仿宋_GB2312" w:hAnsi="Times New Roman" w:hint="eastAsia"/>
          <w:snapToGrid w:val="0"/>
          <w:color w:val="000000"/>
          <w:spacing w:val="2"/>
          <w:sz w:val="32"/>
          <w:szCs w:val="32"/>
        </w:rPr>
        <w:t>万元以下罚款。</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第五十一条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违反本条例规定，损毁、破坏测绘基础设施，或者从事危害测绘基础设施安全和使用效能活动的，由县级以上人民政府测绘地理信息主管部门给予警告，责令改正，可以并处</w:t>
      </w:r>
      <w:r w:rsidRPr="00AB7113">
        <w:rPr>
          <w:rFonts w:ascii="Times New Roman" w:eastAsia="仿宋_GB2312" w:hAnsi="Times New Roman"/>
          <w:snapToGrid w:val="0"/>
          <w:color w:val="000000"/>
          <w:sz w:val="32"/>
          <w:szCs w:val="32"/>
        </w:rPr>
        <w:t>1</w:t>
      </w:r>
      <w:r w:rsidRPr="00AB7113">
        <w:rPr>
          <w:rFonts w:ascii="Times New Roman" w:eastAsia="仿宋_GB2312" w:hAnsi="Times New Roman" w:hint="eastAsia"/>
          <w:snapToGrid w:val="0"/>
          <w:color w:val="000000"/>
          <w:sz w:val="32"/>
          <w:szCs w:val="32"/>
        </w:rPr>
        <w:t>万元以上</w:t>
      </w:r>
      <w:r w:rsidRPr="00AB7113">
        <w:rPr>
          <w:rFonts w:ascii="Times New Roman" w:eastAsia="仿宋_GB2312" w:hAnsi="Times New Roman"/>
          <w:snapToGrid w:val="0"/>
          <w:color w:val="000000"/>
          <w:sz w:val="32"/>
          <w:szCs w:val="32"/>
        </w:rPr>
        <w:t>5</w:t>
      </w:r>
      <w:r w:rsidRPr="00AB7113">
        <w:rPr>
          <w:rFonts w:ascii="Times New Roman" w:eastAsia="仿宋_GB2312" w:hAnsi="Times New Roman" w:hint="eastAsia"/>
          <w:snapToGrid w:val="0"/>
          <w:color w:val="000000"/>
          <w:sz w:val="32"/>
          <w:szCs w:val="32"/>
        </w:rPr>
        <w:t>万元以下罚款；对负有直接责任的主管人员和其他直接责任人员，依法给予处分；造成损失的，依法承担赔偿责任；构成犯罪的，依法追究刑事责任。</w:t>
      </w:r>
    </w:p>
    <w:p w:rsidR="00346B0E"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hint="eastAsia"/>
          <w:snapToGrid w:val="0"/>
          <w:color w:val="000000"/>
          <w:sz w:val="32"/>
          <w:szCs w:val="32"/>
        </w:rPr>
        <w:t>第五十二条</w:t>
      </w:r>
      <w:r w:rsidRPr="00AB7113">
        <w:rPr>
          <w:rFonts w:ascii="Times New Roman" w:eastAsia="仿宋_GB2312" w:hAnsi="Times New Roman"/>
          <w:snapToGrid w:val="0"/>
          <w:color w:val="000000"/>
          <w:sz w:val="32"/>
          <w:szCs w:val="32"/>
        </w:rPr>
        <w:t xml:space="preserve">  </w:t>
      </w:r>
      <w:r w:rsidRPr="00AB7113">
        <w:rPr>
          <w:rFonts w:ascii="Times New Roman" w:eastAsia="仿宋_GB2312" w:hAnsi="Times New Roman" w:hint="eastAsia"/>
          <w:snapToGrid w:val="0"/>
          <w:color w:val="000000"/>
          <w:sz w:val="32"/>
          <w:szCs w:val="32"/>
        </w:rPr>
        <w:t>违反本条例规定的行为，法律、行政法规已有法律责任规定的，从其规定。</w:t>
      </w:r>
    </w:p>
    <w:p w:rsidR="00346B0E" w:rsidRPr="00AB7113" w:rsidRDefault="00346B0E" w:rsidP="002E5403">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346B0E" w:rsidRDefault="00346B0E" w:rsidP="002E5403">
      <w:pPr>
        <w:pStyle w:val="PlainText"/>
        <w:topLinePunct/>
        <w:adjustRightInd w:val="0"/>
        <w:snapToGrid w:val="0"/>
        <w:spacing w:line="592" w:lineRule="exact"/>
        <w:jc w:val="center"/>
        <w:rPr>
          <w:rFonts w:ascii="Times New Roman" w:eastAsia="黑体" w:hAnsi="Times New Roman"/>
          <w:snapToGrid w:val="0"/>
          <w:color w:val="000000"/>
          <w:sz w:val="32"/>
          <w:szCs w:val="32"/>
        </w:rPr>
      </w:pPr>
    </w:p>
    <w:p w:rsidR="00346B0E" w:rsidRDefault="00346B0E" w:rsidP="002E5403">
      <w:pPr>
        <w:pStyle w:val="PlainText"/>
        <w:topLinePunct/>
        <w:adjustRightInd w:val="0"/>
        <w:snapToGrid w:val="0"/>
        <w:spacing w:line="592" w:lineRule="exact"/>
        <w:jc w:val="center"/>
        <w:rPr>
          <w:rFonts w:ascii="Times New Roman" w:eastAsia="黑体" w:hAnsi="Times New Roman"/>
          <w:snapToGrid w:val="0"/>
          <w:color w:val="000000"/>
          <w:sz w:val="32"/>
          <w:szCs w:val="32"/>
        </w:rPr>
      </w:pPr>
      <w:r w:rsidRPr="00AB7113">
        <w:rPr>
          <w:rFonts w:ascii="Times New Roman" w:eastAsia="黑体" w:hAnsi="Times New Roman" w:hint="eastAsia"/>
          <w:snapToGrid w:val="0"/>
          <w:color w:val="000000"/>
          <w:sz w:val="32"/>
          <w:szCs w:val="32"/>
        </w:rPr>
        <w:t>第十章</w:t>
      </w:r>
      <w:r w:rsidRPr="00AB7113">
        <w:rPr>
          <w:rFonts w:ascii="Times New Roman" w:eastAsia="黑体" w:hAnsi="Times New Roman"/>
          <w:snapToGrid w:val="0"/>
          <w:color w:val="000000"/>
          <w:sz w:val="32"/>
          <w:szCs w:val="32"/>
        </w:rPr>
        <w:t xml:space="preserve">  </w:t>
      </w:r>
      <w:r w:rsidRPr="00AB7113">
        <w:rPr>
          <w:rFonts w:ascii="Times New Roman" w:eastAsia="黑体" w:hAnsi="Times New Roman" w:hint="eastAsia"/>
          <w:snapToGrid w:val="0"/>
          <w:color w:val="000000"/>
          <w:sz w:val="32"/>
          <w:szCs w:val="32"/>
        </w:rPr>
        <w:t>附</w:t>
      </w:r>
      <w:r w:rsidRPr="00AB7113">
        <w:rPr>
          <w:rFonts w:ascii="Times New Roman" w:eastAsia="黑体" w:hAnsi="Times New Roman"/>
          <w:snapToGrid w:val="0"/>
          <w:color w:val="000000"/>
          <w:sz w:val="32"/>
          <w:szCs w:val="32"/>
        </w:rPr>
        <w:t xml:space="preserve">  </w:t>
      </w:r>
      <w:r w:rsidRPr="00AB7113">
        <w:rPr>
          <w:rFonts w:ascii="Times New Roman" w:eastAsia="黑体" w:hAnsi="Times New Roman" w:hint="eastAsia"/>
          <w:snapToGrid w:val="0"/>
          <w:color w:val="000000"/>
          <w:sz w:val="32"/>
          <w:szCs w:val="32"/>
        </w:rPr>
        <w:t>则</w:t>
      </w:r>
    </w:p>
    <w:p w:rsidR="00346B0E" w:rsidRPr="00AB7113" w:rsidRDefault="00346B0E" w:rsidP="002E5403">
      <w:pPr>
        <w:pStyle w:val="PlainText"/>
        <w:topLinePunct/>
        <w:adjustRightInd w:val="0"/>
        <w:snapToGrid w:val="0"/>
        <w:spacing w:line="592" w:lineRule="exact"/>
        <w:jc w:val="center"/>
        <w:rPr>
          <w:rFonts w:ascii="Times New Roman" w:eastAsia="黑体" w:hAnsi="Times New Roman"/>
          <w:snapToGrid w:val="0"/>
          <w:color w:val="000000"/>
          <w:sz w:val="32"/>
          <w:szCs w:val="32"/>
        </w:rPr>
      </w:pPr>
    </w:p>
    <w:p w:rsidR="00346B0E" w:rsidRPr="005D48FA" w:rsidRDefault="00346B0E" w:rsidP="002E540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AB7113">
        <w:rPr>
          <w:rFonts w:ascii="Times New Roman" w:eastAsia="黑体" w:hAnsi="Times New Roman" w:cs="Times New Roman" w:hint="eastAsia"/>
          <w:snapToGrid w:val="0"/>
          <w:color w:val="000000"/>
          <w:sz w:val="32"/>
          <w:szCs w:val="32"/>
        </w:rPr>
        <w:t>第五十三条</w:t>
      </w:r>
      <w:r w:rsidRPr="00AB7113">
        <w:rPr>
          <w:rFonts w:ascii="Times New Roman" w:eastAsia="仿宋_GB2312" w:hAnsi="Times New Roman" w:cs="Times New Roman"/>
          <w:snapToGrid w:val="0"/>
          <w:color w:val="000000"/>
          <w:sz w:val="32"/>
          <w:szCs w:val="32"/>
        </w:rPr>
        <w:t xml:space="preserve">  </w:t>
      </w:r>
      <w:r w:rsidRPr="00AB7113">
        <w:rPr>
          <w:rFonts w:ascii="Times New Roman" w:eastAsia="仿宋_GB2312" w:hAnsi="Times New Roman" w:cs="Times New Roman" w:hint="eastAsia"/>
          <w:snapToGrid w:val="0"/>
          <w:color w:val="000000"/>
          <w:sz w:val="32"/>
          <w:szCs w:val="32"/>
        </w:rPr>
        <w:t>本条例自</w:t>
      </w:r>
      <w:r w:rsidRPr="00AB7113">
        <w:rPr>
          <w:rFonts w:ascii="Times New Roman" w:eastAsia="仿宋_GB2312" w:hAnsi="Times New Roman" w:cs="Times New Roman"/>
          <w:snapToGrid w:val="0"/>
          <w:color w:val="000000"/>
          <w:sz w:val="32"/>
          <w:szCs w:val="32"/>
        </w:rPr>
        <w:t>2020</w:t>
      </w:r>
      <w:r w:rsidRPr="00AB7113">
        <w:rPr>
          <w:rFonts w:ascii="Times New Roman" w:eastAsia="仿宋_GB2312" w:hAnsi="Times New Roman" w:cs="Times New Roman" w:hint="eastAsia"/>
          <w:snapToGrid w:val="0"/>
          <w:color w:val="000000"/>
          <w:sz w:val="32"/>
          <w:szCs w:val="32"/>
        </w:rPr>
        <w:t>年</w:t>
      </w:r>
      <w:r w:rsidRPr="00AB7113">
        <w:rPr>
          <w:rFonts w:ascii="Times New Roman" w:eastAsia="仿宋_GB2312" w:hAnsi="Times New Roman" w:cs="Times New Roman"/>
          <w:snapToGrid w:val="0"/>
          <w:color w:val="000000"/>
          <w:sz w:val="32"/>
          <w:szCs w:val="32"/>
        </w:rPr>
        <w:t>5</w:t>
      </w:r>
      <w:r w:rsidRPr="00AB7113">
        <w:rPr>
          <w:rFonts w:ascii="Times New Roman" w:eastAsia="仿宋_GB2312" w:hAnsi="Times New Roman" w:cs="Times New Roman" w:hint="eastAsia"/>
          <w:snapToGrid w:val="0"/>
          <w:color w:val="000000"/>
          <w:sz w:val="32"/>
          <w:szCs w:val="32"/>
        </w:rPr>
        <w:t>月</w:t>
      </w:r>
      <w:r w:rsidRPr="00AB7113">
        <w:rPr>
          <w:rFonts w:ascii="Times New Roman" w:eastAsia="仿宋_GB2312" w:hAnsi="Times New Roman" w:cs="Times New Roman"/>
          <w:snapToGrid w:val="0"/>
          <w:color w:val="000000"/>
          <w:sz w:val="32"/>
          <w:szCs w:val="32"/>
        </w:rPr>
        <w:t>1</w:t>
      </w:r>
      <w:r w:rsidRPr="00AB7113">
        <w:rPr>
          <w:rFonts w:ascii="Times New Roman" w:eastAsia="仿宋_GB2312" w:hAnsi="Times New Roman" w:cs="Times New Roman" w:hint="eastAsia"/>
          <w:snapToGrid w:val="0"/>
          <w:color w:val="000000"/>
          <w:sz w:val="32"/>
          <w:szCs w:val="32"/>
        </w:rPr>
        <w:t>日起施行。</w:t>
      </w:r>
      <w:r w:rsidRPr="00AB7113">
        <w:rPr>
          <w:rFonts w:ascii="Times New Roman" w:eastAsia="仿宋_GB2312" w:hAnsi="Times New Roman" w:cs="Times New Roman"/>
          <w:snapToGrid w:val="0"/>
          <w:color w:val="000000"/>
          <w:sz w:val="32"/>
          <w:szCs w:val="32"/>
        </w:rPr>
        <w:t>2005</w:t>
      </w:r>
      <w:r w:rsidRPr="00AB7113">
        <w:rPr>
          <w:rFonts w:ascii="Times New Roman" w:eastAsia="仿宋_GB2312" w:hAnsi="Times New Roman" w:cs="Times New Roman" w:hint="eastAsia"/>
          <w:snapToGrid w:val="0"/>
          <w:color w:val="000000"/>
          <w:sz w:val="32"/>
          <w:szCs w:val="32"/>
        </w:rPr>
        <w:t>年</w:t>
      </w:r>
      <w:r w:rsidRPr="00AB7113">
        <w:rPr>
          <w:rFonts w:ascii="Times New Roman" w:eastAsia="仿宋_GB2312" w:hAnsi="Times New Roman" w:cs="Times New Roman"/>
          <w:snapToGrid w:val="0"/>
          <w:color w:val="000000"/>
          <w:sz w:val="32"/>
          <w:szCs w:val="32"/>
        </w:rPr>
        <w:t>7</w:t>
      </w:r>
      <w:r w:rsidRPr="00AB7113">
        <w:rPr>
          <w:rFonts w:ascii="Times New Roman" w:eastAsia="仿宋_GB2312" w:hAnsi="Times New Roman" w:cs="Times New Roman" w:hint="eastAsia"/>
          <w:snapToGrid w:val="0"/>
          <w:color w:val="000000"/>
          <w:sz w:val="32"/>
          <w:szCs w:val="32"/>
        </w:rPr>
        <w:t>月</w:t>
      </w:r>
      <w:r w:rsidRPr="00AB7113">
        <w:rPr>
          <w:rFonts w:ascii="Times New Roman" w:eastAsia="仿宋_GB2312" w:hAnsi="Times New Roman" w:cs="Times New Roman"/>
          <w:snapToGrid w:val="0"/>
          <w:color w:val="000000"/>
          <w:sz w:val="32"/>
          <w:szCs w:val="32"/>
        </w:rPr>
        <w:t>29</w:t>
      </w:r>
      <w:r w:rsidRPr="00AB7113">
        <w:rPr>
          <w:rFonts w:ascii="Times New Roman" w:eastAsia="仿宋_GB2312" w:hAnsi="Times New Roman" w:cs="Times New Roman" w:hint="eastAsia"/>
          <w:snapToGrid w:val="0"/>
          <w:color w:val="000000"/>
          <w:sz w:val="32"/>
          <w:szCs w:val="32"/>
        </w:rPr>
        <w:t>日云南省第十届人民代表大会常务委员会第十七次会议通过的《云南省测绘条例》同时废止。</w:t>
      </w:r>
    </w:p>
    <w:p w:rsidR="00346B0E" w:rsidRPr="005D48FA" w:rsidRDefault="00346B0E" w:rsidP="001D612E">
      <w:pPr>
        <w:topLinePunct/>
        <w:adjustRightInd w:val="0"/>
        <w:snapToGrid w:val="0"/>
        <w:spacing w:line="592" w:lineRule="exact"/>
        <w:ind w:firstLineChars="200" w:firstLine="640"/>
        <w:rPr>
          <w:rFonts w:ascii="Times New Roman" w:eastAsia="仿宋_GB2312" w:hAnsi="Times New Roman"/>
          <w:bCs/>
          <w:snapToGrid w:val="0"/>
          <w:color w:val="000000"/>
          <w:sz w:val="32"/>
          <w:szCs w:val="32"/>
        </w:rPr>
      </w:pPr>
    </w:p>
    <w:p w:rsidR="00346B0E" w:rsidRPr="006D2768" w:rsidRDefault="00346B0E" w:rsidP="007E4BB7">
      <w:pPr>
        <w:topLinePunct/>
        <w:adjustRightInd w:val="0"/>
        <w:snapToGrid w:val="0"/>
        <w:spacing w:line="592" w:lineRule="exact"/>
        <w:jc w:val="center"/>
        <w:rPr>
          <w:snapToGrid w:val="0"/>
        </w:rPr>
      </w:pPr>
    </w:p>
    <w:p w:rsidR="00346B0E" w:rsidRPr="005D48FA" w:rsidRDefault="00346B0E" w:rsidP="001D612E">
      <w:pPr>
        <w:topLinePunct/>
        <w:adjustRightInd w:val="0"/>
        <w:snapToGrid w:val="0"/>
        <w:spacing w:line="592" w:lineRule="exact"/>
        <w:ind w:firstLineChars="200" w:firstLine="640"/>
        <w:rPr>
          <w:rFonts w:ascii="Times New Roman" w:eastAsia="仿宋_GB2312" w:hAnsi="Times New Roman"/>
          <w:bCs/>
          <w:snapToGrid w:val="0"/>
          <w:color w:val="000000"/>
          <w:sz w:val="32"/>
          <w:szCs w:val="32"/>
        </w:rPr>
      </w:pPr>
    </w:p>
    <w:sectPr w:rsidR="00346B0E" w:rsidRPr="005D48FA" w:rsidSect="002E21E2">
      <w:headerReference w:type="default" r:id="rId7"/>
      <w:footerReference w:type="even" r:id="rId8"/>
      <w:footerReference w:type="default" r:id="rId9"/>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6B0E" w:rsidRDefault="00346B0E">
      <w:r>
        <w:separator/>
      </w:r>
    </w:p>
  </w:endnote>
  <w:endnote w:type="continuationSeparator" w:id="0">
    <w:p w:rsidR="00346B0E" w:rsidRDefault="00346B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B0E" w:rsidRDefault="00346B0E">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346B0E" w:rsidRDefault="00346B0E">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B0E" w:rsidRDefault="00346B0E">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2</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346B0E" w:rsidRDefault="00346B0E">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6B0E" w:rsidRDefault="00346B0E">
      <w:r>
        <w:separator/>
      </w:r>
    </w:p>
  </w:footnote>
  <w:footnote w:type="continuationSeparator" w:id="0">
    <w:p w:rsidR="00346B0E" w:rsidRDefault="00346B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B0E" w:rsidRDefault="00346B0E">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5D847FCA"/>
    <w:multiLevelType w:val="singleLevel"/>
    <w:tmpl w:val="5D847FCA"/>
    <w:lvl w:ilvl="0">
      <w:start w:val="3"/>
      <w:numFmt w:val="decimal"/>
      <w:suff w:val="nothing"/>
      <w:lvlText w:val="%1."/>
      <w:lvlJc w:val="left"/>
      <w:rPr>
        <w:rFonts w:cs="Times New Roman"/>
      </w:rPr>
    </w:lvl>
  </w:abstractNum>
  <w:abstractNum w:abstractNumId="4">
    <w:nsid w:val="5D84929D"/>
    <w:multiLevelType w:val="singleLevel"/>
    <w:tmpl w:val="5D84929D"/>
    <w:lvl w:ilvl="0">
      <w:start w:val="1"/>
      <w:numFmt w:val="chineseCounting"/>
      <w:suff w:val="nothing"/>
      <w:lvlText w:val="（%1）"/>
      <w:lvlJc w:val="left"/>
      <w:rPr>
        <w:rFonts w:cs="Times New Roman"/>
      </w:rPr>
    </w:lvl>
  </w:abstractNum>
  <w:abstractNum w:abstractNumId="5">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3FC"/>
    <w:rsid w:val="0000389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512E"/>
    <w:rsid w:val="00015779"/>
    <w:rsid w:val="00015DDE"/>
    <w:rsid w:val="000163AD"/>
    <w:rsid w:val="00016626"/>
    <w:rsid w:val="0001685A"/>
    <w:rsid w:val="00016A91"/>
    <w:rsid w:val="00016C25"/>
    <w:rsid w:val="00016F76"/>
    <w:rsid w:val="000179C6"/>
    <w:rsid w:val="00017A47"/>
    <w:rsid w:val="00017FBD"/>
    <w:rsid w:val="00020DE2"/>
    <w:rsid w:val="00021521"/>
    <w:rsid w:val="00021C8C"/>
    <w:rsid w:val="00021FC6"/>
    <w:rsid w:val="00022199"/>
    <w:rsid w:val="00022326"/>
    <w:rsid w:val="00022812"/>
    <w:rsid w:val="00023C1A"/>
    <w:rsid w:val="00023D0A"/>
    <w:rsid w:val="000240FA"/>
    <w:rsid w:val="00025548"/>
    <w:rsid w:val="00025644"/>
    <w:rsid w:val="00025AFA"/>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5AD6"/>
    <w:rsid w:val="00046FD5"/>
    <w:rsid w:val="00047DC0"/>
    <w:rsid w:val="000500C6"/>
    <w:rsid w:val="00050ADC"/>
    <w:rsid w:val="00050E9F"/>
    <w:rsid w:val="00050F5A"/>
    <w:rsid w:val="00050FB2"/>
    <w:rsid w:val="00052018"/>
    <w:rsid w:val="000527E0"/>
    <w:rsid w:val="00052EB1"/>
    <w:rsid w:val="00053331"/>
    <w:rsid w:val="00053B36"/>
    <w:rsid w:val="000545A4"/>
    <w:rsid w:val="000547A2"/>
    <w:rsid w:val="00054937"/>
    <w:rsid w:val="00056D68"/>
    <w:rsid w:val="00056F02"/>
    <w:rsid w:val="000603DC"/>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872"/>
    <w:rsid w:val="000709B5"/>
    <w:rsid w:val="00070AF6"/>
    <w:rsid w:val="0007138A"/>
    <w:rsid w:val="000714B0"/>
    <w:rsid w:val="00071B85"/>
    <w:rsid w:val="00071C14"/>
    <w:rsid w:val="0007425F"/>
    <w:rsid w:val="00075AE7"/>
    <w:rsid w:val="00075C00"/>
    <w:rsid w:val="000760FF"/>
    <w:rsid w:val="00076AF9"/>
    <w:rsid w:val="00080183"/>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1A4A"/>
    <w:rsid w:val="00092520"/>
    <w:rsid w:val="00092A37"/>
    <w:rsid w:val="00093418"/>
    <w:rsid w:val="00093BC4"/>
    <w:rsid w:val="00093F87"/>
    <w:rsid w:val="00094147"/>
    <w:rsid w:val="0009562B"/>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9D3"/>
    <w:rsid w:val="000A3BAC"/>
    <w:rsid w:val="000A4369"/>
    <w:rsid w:val="000A5EAD"/>
    <w:rsid w:val="000A6145"/>
    <w:rsid w:val="000A65A6"/>
    <w:rsid w:val="000A6F7E"/>
    <w:rsid w:val="000A7130"/>
    <w:rsid w:val="000A765C"/>
    <w:rsid w:val="000B0F45"/>
    <w:rsid w:val="000B1083"/>
    <w:rsid w:val="000B1555"/>
    <w:rsid w:val="000B170D"/>
    <w:rsid w:val="000B1BF0"/>
    <w:rsid w:val="000B1DA7"/>
    <w:rsid w:val="000B217C"/>
    <w:rsid w:val="000B2197"/>
    <w:rsid w:val="000B39BE"/>
    <w:rsid w:val="000B3DAC"/>
    <w:rsid w:val="000B3F1A"/>
    <w:rsid w:val="000B432F"/>
    <w:rsid w:val="000B470F"/>
    <w:rsid w:val="000B509E"/>
    <w:rsid w:val="000B54C8"/>
    <w:rsid w:val="000B5BAC"/>
    <w:rsid w:val="000B62E4"/>
    <w:rsid w:val="000B6434"/>
    <w:rsid w:val="000B71D2"/>
    <w:rsid w:val="000B7566"/>
    <w:rsid w:val="000B7F2C"/>
    <w:rsid w:val="000C049A"/>
    <w:rsid w:val="000C0FF6"/>
    <w:rsid w:val="000C1682"/>
    <w:rsid w:val="000C1E51"/>
    <w:rsid w:val="000C2208"/>
    <w:rsid w:val="000C220B"/>
    <w:rsid w:val="000C23C9"/>
    <w:rsid w:val="000C23FC"/>
    <w:rsid w:val="000C2817"/>
    <w:rsid w:val="000C339A"/>
    <w:rsid w:val="000C3B7D"/>
    <w:rsid w:val="000C4718"/>
    <w:rsid w:val="000C4A75"/>
    <w:rsid w:val="000C5D37"/>
    <w:rsid w:val="000C5DF1"/>
    <w:rsid w:val="000C6168"/>
    <w:rsid w:val="000C6468"/>
    <w:rsid w:val="000C6967"/>
    <w:rsid w:val="000C6EA6"/>
    <w:rsid w:val="000C7CDE"/>
    <w:rsid w:val="000D0D27"/>
    <w:rsid w:val="000D1312"/>
    <w:rsid w:val="000D2BCC"/>
    <w:rsid w:val="000D2BED"/>
    <w:rsid w:val="000D33C9"/>
    <w:rsid w:val="000D3F5A"/>
    <w:rsid w:val="000D4426"/>
    <w:rsid w:val="000D4CB7"/>
    <w:rsid w:val="000D4FFF"/>
    <w:rsid w:val="000D5B8E"/>
    <w:rsid w:val="000D5EA4"/>
    <w:rsid w:val="000D61C7"/>
    <w:rsid w:val="000D620F"/>
    <w:rsid w:val="000D656A"/>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5B"/>
    <w:rsid w:val="000F37DA"/>
    <w:rsid w:val="000F3E57"/>
    <w:rsid w:val="000F3E83"/>
    <w:rsid w:val="000F481E"/>
    <w:rsid w:val="000F4EBC"/>
    <w:rsid w:val="000F52C3"/>
    <w:rsid w:val="000F5611"/>
    <w:rsid w:val="000F58B1"/>
    <w:rsid w:val="000F5ADE"/>
    <w:rsid w:val="000F7FF3"/>
    <w:rsid w:val="00101583"/>
    <w:rsid w:val="0010211C"/>
    <w:rsid w:val="0010372B"/>
    <w:rsid w:val="00103EDF"/>
    <w:rsid w:val="001041AF"/>
    <w:rsid w:val="001050BA"/>
    <w:rsid w:val="00105433"/>
    <w:rsid w:val="00105D9A"/>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5195"/>
    <w:rsid w:val="00125CFF"/>
    <w:rsid w:val="001277C3"/>
    <w:rsid w:val="0013101B"/>
    <w:rsid w:val="00131258"/>
    <w:rsid w:val="00131BF2"/>
    <w:rsid w:val="00132779"/>
    <w:rsid w:val="001331EE"/>
    <w:rsid w:val="001334EF"/>
    <w:rsid w:val="00133660"/>
    <w:rsid w:val="001343BC"/>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85A"/>
    <w:rsid w:val="00142A90"/>
    <w:rsid w:val="0014374E"/>
    <w:rsid w:val="00146A56"/>
    <w:rsid w:val="00147CC0"/>
    <w:rsid w:val="001505ED"/>
    <w:rsid w:val="00150669"/>
    <w:rsid w:val="001506D1"/>
    <w:rsid w:val="00150845"/>
    <w:rsid w:val="001509CD"/>
    <w:rsid w:val="00150C8B"/>
    <w:rsid w:val="001512C4"/>
    <w:rsid w:val="00151FDD"/>
    <w:rsid w:val="001531FD"/>
    <w:rsid w:val="00153592"/>
    <w:rsid w:val="001538E3"/>
    <w:rsid w:val="00154A37"/>
    <w:rsid w:val="00155276"/>
    <w:rsid w:val="00155EAE"/>
    <w:rsid w:val="00155F83"/>
    <w:rsid w:val="001567D4"/>
    <w:rsid w:val="0015695B"/>
    <w:rsid w:val="00156BFE"/>
    <w:rsid w:val="0015705E"/>
    <w:rsid w:val="00157CF5"/>
    <w:rsid w:val="001601DC"/>
    <w:rsid w:val="00160308"/>
    <w:rsid w:val="0016063D"/>
    <w:rsid w:val="0016124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52B3"/>
    <w:rsid w:val="0019179A"/>
    <w:rsid w:val="001918A1"/>
    <w:rsid w:val="001918D9"/>
    <w:rsid w:val="00192449"/>
    <w:rsid w:val="00192979"/>
    <w:rsid w:val="00193445"/>
    <w:rsid w:val="00193524"/>
    <w:rsid w:val="00193E26"/>
    <w:rsid w:val="00194C64"/>
    <w:rsid w:val="00195926"/>
    <w:rsid w:val="00195C53"/>
    <w:rsid w:val="00196125"/>
    <w:rsid w:val="00197289"/>
    <w:rsid w:val="001973AE"/>
    <w:rsid w:val="001A18A2"/>
    <w:rsid w:val="001A2520"/>
    <w:rsid w:val="001A26F9"/>
    <w:rsid w:val="001A27B7"/>
    <w:rsid w:val="001A2F48"/>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C7B6D"/>
    <w:rsid w:val="001D0C56"/>
    <w:rsid w:val="001D0C5E"/>
    <w:rsid w:val="001D1606"/>
    <w:rsid w:val="001D1A53"/>
    <w:rsid w:val="001D20BC"/>
    <w:rsid w:val="001D269D"/>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7E8D"/>
    <w:rsid w:val="001F0B17"/>
    <w:rsid w:val="001F0CC7"/>
    <w:rsid w:val="001F18F8"/>
    <w:rsid w:val="001F22FE"/>
    <w:rsid w:val="001F2357"/>
    <w:rsid w:val="001F2435"/>
    <w:rsid w:val="001F2869"/>
    <w:rsid w:val="001F2CC6"/>
    <w:rsid w:val="001F2EC0"/>
    <w:rsid w:val="001F4279"/>
    <w:rsid w:val="001F4F19"/>
    <w:rsid w:val="001F5263"/>
    <w:rsid w:val="001F52BD"/>
    <w:rsid w:val="001F562C"/>
    <w:rsid w:val="001F5AD4"/>
    <w:rsid w:val="001F5F2E"/>
    <w:rsid w:val="001F62BE"/>
    <w:rsid w:val="001F6A87"/>
    <w:rsid w:val="001F6B5D"/>
    <w:rsid w:val="001F6EDB"/>
    <w:rsid w:val="001F71E9"/>
    <w:rsid w:val="0020021D"/>
    <w:rsid w:val="00200CC3"/>
    <w:rsid w:val="00200D76"/>
    <w:rsid w:val="00201264"/>
    <w:rsid w:val="00202AED"/>
    <w:rsid w:val="00202DF6"/>
    <w:rsid w:val="00202F11"/>
    <w:rsid w:val="002038CF"/>
    <w:rsid w:val="00203CC5"/>
    <w:rsid w:val="00204A1A"/>
    <w:rsid w:val="002079B4"/>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A58"/>
    <w:rsid w:val="00242F14"/>
    <w:rsid w:val="002443A6"/>
    <w:rsid w:val="00244636"/>
    <w:rsid w:val="00244713"/>
    <w:rsid w:val="00244EE6"/>
    <w:rsid w:val="00246E08"/>
    <w:rsid w:val="00247054"/>
    <w:rsid w:val="00247835"/>
    <w:rsid w:val="002509F9"/>
    <w:rsid w:val="002515BE"/>
    <w:rsid w:val="00251805"/>
    <w:rsid w:val="00252278"/>
    <w:rsid w:val="002524B7"/>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DBC"/>
    <w:rsid w:val="0027409E"/>
    <w:rsid w:val="0027470A"/>
    <w:rsid w:val="00274D29"/>
    <w:rsid w:val="0027530A"/>
    <w:rsid w:val="002758FD"/>
    <w:rsid w:val="00277F15"/>
    <w:rsid w:val="00277F4B"/>
    <w:rsid w:val="00280EC9"/>
    <w:rsid w:val="002817AA"/>
    <w:rsid w:val="00281967"/>
    <w:rsid w:val="002822CA"/>
    <w:rsid w:val="00282918"/>
    <w:rsid w:val="00282F2C"/>
    <w:rsid w:val="00283142"/>
    <w:rsid w:val="00283B13"/>
    <w:rsid w:val="002841E8"/>
    <w:rsid w:val="002855FC"/>
    <w:rsid w:val="00285C32"/>
    <w:rsid w:val="0028618B"/>
    <w:rsid w:val="00286DB3"/>
    <w:rsid w:val="00287756"/>
    <w:rsid w:val="00290D30"/>
    <w:rsid w:val="00291744"/>
    <w:rsid w:val="002920F0"/>
    <w:rsid w:val="0029226D"/>
    <w:rsid w:val="002932EA"/>
    <w:rsid w:val="002938CC"/>
    <w:rsid w:val="00294421"/>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A66"/>
    <w:rsid w:val="002B3788"/>
    <w:rsid w:val="002B43F7"/>
    <w:rsid w:val="002B457F"/>
    <w:rsid w:val="002B53D1"/>
    <w:rsid w:val="002B667E"/>
    <w:rsid w:val="002B6C77"/>
    <w:rsid w:val="002C0B09"/>
    <w:rsid w:val="002C1CBD"/>
    <w:rsid w:val="002C2303"/>
    <w:rsid w:val="002C2ACB"/>
    <w:rsid w:val="002C2C70"/>
    <w:rsid w:val="002C3247"/>
    <w:rsid w:val="002C64C5"/>
    <w:rsid w:val="002C71B6"/>
    <w:rsid w:val="002C71C4"/>
    <w:rsid w:val="002C73CB"/>
    <w:rsid w:val="002C7F6E"/>
    <w:rsid w:val="002D051D"/>
    <w:rsid w:val="002D0A7C"/>
    <w:rsid w:val="002D1D39"/>
    <w:rsid w:val="002D32FC"/>
    <w:rsid w:val="002D393B"/>
    <w:rsid w:val="002D3B15"/>
    <w:rsid w:val="002D3ED3"/>
    <w:rsid w:val="002D3EED"/>
    <w:rsid w:val="002D4016"/>
    <w:rsid w:val="002D4564"/>
    <w:rsid w:val="002D4C95"/>
    <w:rsid w:val="002D56E2"/>
    <w:rsid w:val="002D63E9"/>
    <w:rsid w:val="002D743E"/>
    <w:rsid w:val="002E08C4"/>
    <w:rsid w:val="002E19A9"/>
    <w:rsid w:val="002E21E2"/>
    <w:rsid w:val="002E28BC"/>
    <w:rsid w:val="002E2F1D"/>
    <w:rsid w:val="002E305B"/>
    <w:rsid w:val="002E35EE"/>
    <w:rsid w:val="002E3777"/>
    <w:rsid w:val="002E3F15"/>
    <w:rsid w:val="002E5403"/>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70F"/>
    <w:rsid w:val="002F5E89"/>
    <w:rsid w:val="002F63C1"/>
    <w:rsid w:val="002F64CE"/>
    <w:rsid w:val="002F7190"/>
    <w:rsid w:val="002F75F5"/>
    <w:rsid w:val="002F78F0"/>
    <w:rsid w:val="002F7EC3"/>
    <w:rsid w:val="002F7F73"/>
    <w:rsid w:val="00300253"/>
    <w:rsid w:val="003003D6"/>
    <w:rsid w:val="003009E0"/>
    <w:rsid w:val="00300A1C"/>
    <w:rsid w:val="00300B76"/>
    <w:rsid w:val="00300E1B"/>
    <w:rsid w:val="00301197"/>
    <w:rsid w:val="003014D4"/>
    <w:rsid w:val="00301A1D"/>
    <w:rsid w:val="0030230C"/>
    <w:rsid w:val="00302836"/>
    <w:rsid w:val="00302E0A"/>
    <w:rsid w:val="0030311C"/>
    <w:rsid w:val="00303456"/>
    <w:rsid w:val="00303550"/>
    <w:rsid w:val="003058B7"/>
    <w:rsid w:val="00306D6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542B"/>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6B0E"/>
    <w:rsid w:val="00347303"/>
    <w:rsid w:val="00347651"/>
    <w:rsid w:val="00347673"/>
    <w:rsid w:val="00347B4B"/>
    <w:rsid w:val="00350ACE"/>
    <w:rsid w:val="003512E9"/>
    <w:rsid w:val="00351C01"/>
    <w:rsid w:val="00351E70"/>
    <w:rsid w:val="00351E78"/>
    <w:rsid w:val="0035248C"/>
    <w:rsid w:val="003527E7"/>
    <w:rsid w:val="00352834"/>
    <w:rsid w:val="003536BC"/>
    <w:rsid w:val="00353A3B"/>
    <w:rsid w:val="00353F65"/>
    <w:rsid w:val="00354402"/>
    <w:rsid w:val="003546C8"/>
    <w:rsid w:val="003556A8"/>
    <w:rsid w:val="00355D2D"/>
    <w:rsid w:val="0035602E"/>
    <w:rsid w:val="00356058"/>
    <w:rsid w:val="00356117"/>
    <w:rsid w:val="003565D7"/>
    <w:rsid w:val="00356BAA"/>
    <w:rsid w:val="0035783E"/>
    <w:rsid w:val="00357D39"/>
    <w:rsid w:val="0036080F"/>
    <w:rsid w:val="003619D0"/>
    <w:rsid w:val="00361DD9"/>
    <w:rsid w:val="003621E9"/>
    <w:rsid w:val="0036232C"/>
    <w:rsid w:val="0036249F"/>
    <w:rsid w:val="0036289D"/>
    <w:rsid w:val="00363AA6"/>
    <w:rsid w:val="00363AC7"/>
    <w:rsid w:val="00364EB8"/>
    <w:rsid w:val="003666BA"/>
    <w:rsid w:val="0036722A"/>
    <w:rsid w:val="00367F72"/>
    <w:rsid w:val="0037013F"/>
    <w:rsid w:val="00370591"/>
    <w:rsid w:val="0037151B"/>
    <w:rsid w:val="0037181D"/>
    <w:rsid w:val="003722AD"/>
    <w:rsid w:val="00373154"/>
    <w:rsid w:val="00373B21"/>
    <w:rsid w:val="003765A6"/>
    <w:rsid w:val="00376FC1"/>
    <w:rsid w:val="00377B5C"/>
    <w:rsid w:val="00377E15"/>
    <w:rsid w:val="003804A9"/>
    <w:rsid w:val="00380827"/>
    <w:rsid w:val="0038090D"/>
    <w:rsid w:val="00380C5B"/>
    <w:rsid w:val="003810E0"/>
    <w:rsid w:val="0038115E"/>
    <w:rsid w:val="003815FF"/>
    <w:rsid w:val="00382A47"/>
    <w:rsid w:val="00382F0D"/>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2EE5"/>
    <w:rsid w:val="0039445A"/>
    <w:rsid w:val="00395451"/>
    <w:rsid w:val="003956FF"/>
    <w:rsid w:val="0039570A"/>
    <w:rsid w:val="00395751"/>
    <w:rsid w:val="003961EB"/>
    <w:rsid w:val="00396840"/>
    <w:rsid w:val="0039746E"/>
    <w:rsid w:val="0039754D"/>
    <w:rsid w:val="003A0912"/>
    <w:rsid w:val="003A23B1"/>
    <w:rsid w:val="003A28EF"/>
    <w:rsid w:val="003A2E1C"/>
    <w:rsid w:val="003A43C4"/>
    <w:rsid w:val="003A4CDA"/>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39D5"/>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32FD"/>
    <w:rsid w:val="003D47A1"/>
    <w:rsid w:val="003D4E8C"/>
    <w:rsid w:val="003D5264"/>
    <w:rsid w:val="003D56B9"/>
    <w:rsid w:val="003D573C"/>
    <w:rsid w:val="003D57AA"/>
    <w:rsid w:val="003D5AED"/>
    <w:rsid w:val="003D5B1E"/>
    <w:rsid w:val="003D5C48"/>
    <w:rsid w:val="003D6E2E"/>
    <w:rsid w:val="003D7A46"/>
    <w:rsid w:val="003E0689"/>
    <w:rsid w:val="003E09AD"/>
    <w:rsid w:val="003E0DB4"/>
    <w:rsid w:val="003E163A"/>
    <w:rsid w:val="003E1E2B"/>
    <w:rsid w:val="003E320B"/>
    <w:rsid w:val="003E32DC"/>
    <w:rsid w:val="003E34DD"/>
    <w:rsid w:val="003E3726"/>
    <w:rsid w:val="003E3B1B"/>
    <w:rsid w:val="003E404D"/>
    <w:rsid w:val="003E43C8"/>
    <w:rsid w:val="003E45AA"/>
    <w:rsid w:val="003E6376"/>
    <w:rsid w:val="003E6443"/>
    <w:rsid w:val="003E65BE"/>
    <w:rsid w:val="003E6A97"/>
    <w:rsid w:val="003E6D14"/>
    <w:rsid w:val="003E70EB"/>
    <w:rsid w:val="003F2444"/>
    <w:rsid w:val="003F35C2"/>
    <w:rsid w:val="003F4350"/>
    <w:rsid w:val="003F52E6"/>
    <w:rsid w:val="003F72D5"/>
    <w:rsid w:val="003F793E"/>
    <w:rsid w:val="003F7F94"/>
    <w:rsid w:val="004004A2"/>
    <w:rsid w:val="004009EB"/>
    <w:rsid w:val="00400F84"/>
    <w:rsid w:val="00401231"/>
    <w:rsid w:val="0040194E"/>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4C0"/>
    <w:rsid w:val="00427606"/>
    <w:rsid w:val="00427CCA"/>
    <w:rsid w:val="00427D0B"/>
    <w:rsid w:val="00427D45"/>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C1D"/>
    <w:rsid w:val="004375C6"/>
    <w:rsid w:val="00437A0E"/>
    <w:rsid w:val="00437A15"/>
    <w:rsid w:val="00440FCF"/>
    <w:rsid w:val="00441D99"/>
    <w:rsid w:val="0044215D"/>
    <w:rsid w:val="00442218"/>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EDA"/>
    <w:rsid w:val="004621D8"/>
    <w:rsid w:val="00462884"/>
    <w:rsid w:val="00463100"/>
    <w:rsid w:val="00463F35"/>
    <w:rsid w:val="00463FE3"/>
    <w:rsid w:val="0046675C"/>
    <w:rsid w:val="00466E96"/>
    <w:rsid w:val="004705E3"/>
    <w:rsid w:val="00470B2A"/>
    <w:rsid w:val="00470D82"/>
    <w:rsid w:val="004712B0"/>
    <w:rsid w:val="00471B00"/>
    <w:rsid w:val="00472F2C"/>
    <w:rsid w:val="0047382B"/>
    <w:rsid w:val="0047449A"/>
    <w:rsid w:val="00474CBE"/>
    <w:rsid w:val="00475553"/>
    <w:rsid w:val="00476514"/>
    <w:rsid w:val="00476BBB"/>
    <w:rsid w:val="00476E47"/>
    <w:rsid w:val="0047751B"/>
    <w:rsid w:val="00477D16"/>
    <w:rsid w:val="00477DC2"/>
    <w:rsid w:val="00477E53"/>
    <w:rsid w:val="004811DF"/>
    <w:rsid w:val="00481476"/>
    <w:rsid w:val="00481FDA"/>
    <w:rsid w:val="00482BB9"/>
    <w:rsid w:val="004837A0"/>
    <w:rsid w:val="0048391D"/>
    <w:rsid w:val="00483B50"/>
    <w:rsid w:val="00484826"/>
    <w:rsid w:val="00484BE5"/>
    <w:rsid w:val="00485315"/>
    <w:rsid w:val="00485F6C"/>
    <w:rsid w:val="00486F4F"/>
    <w:rsid w:val="004908F1"/>
    <w:rsid w:val="00491020"/>
    <w:rsid w:val="0049121C"/>
    <w:rsid w:val="00491BE9"/>
    <w:rsid w:val="00491E85"/>
    <w:rsid w:val="00492F05"/>
    <w:rsid w:val="00493374"/>
    <w:rsid w:val="0049448D"/>
    <w:rsid w:val="00494790"/>
    <w:rsid w:val="00494E7A"/>
    <w:rsid w:val="00495D11"/>
    <w:rsid w:val="00496816"/>
    <w:rsid w:val="00496E00"/>
    <w:rsid w:val="00497287"/>
    <w:rsid w:val="004976C5"/>
    <w:rsid w:val="004978C8"/>
    <w:rsid w:val="00497C3A"/>
    <w:rsid w:val="00497C94"/>
    <w:rsid w:val="004A02D6"/>
    <w:rsid w:val="004A045B"/>
    <w:rsid w:val="004A1324"/>
    <w:rsid w:val="004A1574"/>
    <w:rsid w:val="004A255E"/>
    <w:rsid w:val="004A5B9E"/>
    <w:rsid w:val="004B0832"/>
    <w:rsid w:val="004B09EA"/>
    <w:rsid w:val="004B0B77"/>
    <w:rsid w:val="004B1851"/>
    <w:rsid w:val="004B21A7"/>
    <w:rsid w:val="004B28A9"/>
    <w:rsid w:val="004B4079"/>
    <w:rsid w:val="004B4371"/>
    <w:rsid w:val="004B45F2"/>
    <w:rsid w:val="004B4806"/>
    <w:rsid w:val="004B4987"/>
    <w:rsid w:val="004B4E6F"/>
    <w:rsid w:val="004B506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D09B9"/>
    <w:rsid w:val="004D0D6E"/>
    <w:rsid w:val="004D0E03"/>
    <w:rsid w:val="004D15B1"/>
    <w:rsid w:val="004D17D6"/>
    <w:rsid w:val="004D28A8"/>
    <w:rsid w:val="004D2D0D"/>
    <w:rsid w:val="004D2DF2"/>
    <w:rsid w:val="004D35DF"/>
    <w:rsid w:val="004D4469"/>
    <w:rsid w:val="004D5022"/>
    <w:rsid w:val="004D64EA"/>
    <w:rsid w:val="004D6518"/>
    <w:rsid w:val="004D7236"/>
    <w:rsid w:val="004D73C2"/>
    <w:rsid w:val="004D78B4"/>
    <w:rsid w:val="004D7EDC"/>
    <w:rsid w:val="004E0580"/>
    <w:rsid w:val="004E073B"/>
    <w:rsid w:val="004E1ED1"/>
    <w:rsid w:val="004E231F"/>
    <w:rsid w:val="004E25DD"/>
    <w:rsid w:val="004E26D2"/>
    <w:rsid w:val="004E2747"/>
    <w:rsid w:val="004E2BB2"/>
    <w:rsid w:val="004E30EF"/>
    <w:rsid w:val="004E38F1"/>
    <w:rsid w:val="004E4860"/>
    <w:rsid w:val="004E49F7"/>
    <w:rsid w:val="004E4BC1"/>
    <w:rsid w:val="004E52FC"/>
    <w:rsid w:val="004E5441"/>
    <w:rsid w:val="004E5512"/>
    <w:rsid w:val="004E5C2E"/>
    <w:rsid w:val="004E60AE"/>
    <w:rsid w:val="004E686E"/>
    <w:rsid w:val="004E6F30"/>
    <w:rsid w:val="004E7A34"/>
    <w:rsid w:val="004F0CA0"/>
    <w:rsid w:val="004F0E56"/>
    <w:rsid w:val="004F1E50"/>
    <w:rsid w:val="004F24CD"/>
    <w:rsid w:val="004F2845"/>
    <w:rsid w:val="004F3578"/>
    <w:rsid w:val="004F44A1"/>
    <w:rsid w:val="004F5B84"/>
    <w:rsid w:val="004F649B"/>
    <w:rsid w:val="004F692D"/>
    <w:rsid w:val="004F6A1B"/>
    <w:rsid w:val="004F7527"/>
    <w:rsid w:val="004F760D"/>
    <w:rsid w:val="00500226"/>
    <w:rsid w:val="00500915"/>
    <w:rsid w:val="00501500"/>
    <w:rsid w:val="0050188E"/>
    <w:rsid w:val="00501DB4"/>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26F4"/>
    <w:rsid w:val="005132AD"/>
    <w:rsid w:val="00513A3B"/>
    <w:rsid w:val="00514BE0"/>
    <w:rsid w:val="00514D81"/>
    <w:rsid w:val="0051575F"/>
    <w:rsid w:val="00515CE0"/>
    <w:rsid w:val="005165A6"/>
    <w:rsid w:val="005166BE"/>
    <w:rsid w:val="00516E1D"/>
    <w:rsid w:val="00516E9E"/>
    <w:rsid w:val="005209F1"/>
    <w:rsid w:val="00520F88"/>
    <w:rsid w:val="005210B5"/>
    <w:rsid w:val="005212BC"/>
    <w:rsid w:val="005215A4"/>
    <w:rsid w:val="00521F56"/>
    <w:rsid w:val="005222C4"/>
    <w:rsid w:val="00522761"/>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7298"/>
    <w:rsid w:val="0052776D"/>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54A"/>
    <w:rsid w:val="00537CE8"/>
    <w:rsid w:val="00540003"/>
    <w:rsid w:val="00540A2D"/>
    <w:rsid w:val="00540BBF"/>
    <w:rsid w:val="0054107D"/>
    <w:rsid w:val="005419E3"/>
    <w:rsid w:val="00541C3E"/>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322"/>
    <w:rsid w:val="005812C9"/>
    <w:rsid w:val="00581B52"/>
    <w:rsid w:val="00582B64"/>
    <w:rsid w:val="00582EC3"/>
    <w:rsid w:val="00583086"/>
    <w:rsid w:val="0058310B"/>
    <w:rsid w:val="0058312F"/>
    <w:rsid w:val="0058370C"/>
    <w:rsid w:val="00585D13"/>
    <w:rsid w:val="00586FA7"/>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A90"/>
    <w:rsid w:val="005B6CA5"/>
    <w:rsid w:val="005B7B98"/>
    <w:rsid w:val="005B7BCD"/>
    <w:rsid w:val="005C0A52"/>
    <w:rsid w:val="005C132D"/>
    <w:rsid w:val="005C275A"/>
    <w:rsid w:val="005C27D6"/>
    <w:rsid w:val="005C2CA1"/>
    <w:rsid w:val="005C3A0B"/>
    <w:rsid w:val="005C3C5E"/>
    <w:rsid w:val="005C3DDF"/>
    <w:rsid w:val="005C4162"/>
    <w:rsid w:val="005C41E5"/>
    <w:rsid w:val="005C4654"/>
    <w:rsid w:val="005C5734"/>
    <w:rsid w:val="005C595A"/>
    <w:rsid w:val="005C5C66"/>
    <w:rsid w:val="005C5CB7"/>
    <w:rsid w:val="005C5F6D"/>
    <w:rsid w:val="005C5F92"/>
    <w:rsid w:val="005C758A"/>
    <w:rsid w:val="005C7834"/>
    <w:rsid w:val="005C7E96"/>
    <w:rsid w:val="005D0BF4"/>
    <w:rsid w:val="005D21EF"/>
    <w:rsid w:val="005D2791"/>
    <w:rsid w:val="005D3C46"/>
    <w:rsid w:val="005D48FA"/>
    <w:rsid w:val="005D6305"/>
    <w:rsid w:val="005D6717"/>
    <w:rsid w:val="005D69A4"/>
    <w:rsid w:val="005D7425"/>
    <w:rsid w:val="005D7A47"/>
    <w:rsid w:val="005E0420"/>
    <w:rsid w:val="005E06EF"/>
    <w:rsid w:val="005E096E"/>
    <w:rsid w:val="005E1101"/>
    <w:rsid w:val="005E2138"/>
    <w:rsid w:val="005E28A4"/>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E6"/>
    <w:rsid w:val="005F3C92"/>
    <w:rsid w:val="005F47CF"/>
    <w:rsid w:val="005F554C"/>
    <w:rsid w:val="005F59D8"/>
    <w:rsid w:val="005F5DC1"/>
    <w:rsid w:val="005F629E"/>
    <w:rsid w:val="005F68C1"/>
    <w:rsid w:val="005F6DF9"/>
    <w:rsid w:val="005F7293"/>
    <w:rsid w:val="005F74C1"/>
    <w:rsid w:val="005F7692"/>
    <w:rsid w:val="00600691"/>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35C"/>
    <w:rsid w:val="0061143E"/>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3D0C"/>
    <w:rsid w:val="00634151"/>
    <w:rsid w:val="006347E9"/>
    <w:rsid w:val="00635272"/>
    <w:rsid w:val="0063598F"/>
    <w:rsid w:val="00636767"/>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5F5B"/>
    <w:rsid w:val="00646BC6"/>
    <w:rsid w:val="006503EB"/>
    <w:rsid w:val="00651025"/>
    <w:rsid w:val="006513B3"/>
    <w:rsid w:val="00652191"/>
    <w:rsid w:val="00652BE1"/>
    <w:rsid w:val="00652D7C"/>
    <w:rsid w:val="00653183"/>
    <w:rsid w:val="0065330F"/>
    <w:rsid w:val="00656178"/>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797"/>
    <w:rsid w:val="00674C1D"/>
    <w:rsid w:val="00674D0B"/>
    <w:rsid w:val="006754F9"/>
    <w:rsid w:val="006755B9"/>
    <w:rsid w:val="006758F9"/>
    <w:rsid w:val="00675CF8"/>
    <w:rsid w:val="006766CA"/>
    <w:rsid w:val="00676784"/>
    <w:rsid w:val="00677138"/>
    <w:rsid w:val="006772AC"/>
    <w:rsid w:val="00677470"/>
    <w:rsid w:val="00677C8F"/>
    <w:rsid w:val="00677D9C"/>
    <w:rsid w:val="00677FDB"/>
    <w:rsid w:val="0068023E"/>
    <w:rsid w:val="00680A4F"/>
    <w:rsid w:val="00680D3A"/>
    <w:rsid w:val="00681834"/>
    <w:rsid w:val="006823A5"/>
    <w:rsid w:val="006827C6"/>
    <w:rsid w:val="0068300F"/>
    <w:rsid w:val="006837DE"/>
    <w:rsid w:val="00684216"/>
    <w:rsid w:val="00684249"/>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ED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306C"/>
    <w:rsid w:val="006C4808"/>
    <w:rsid w:val="006C4D81"/>
    <w:rsid w:val="006C586D"/>
    <w:rsid w:val="006C5F65"/>
    <w:rsid w:val="006C5F71"/>
    <w:rsid w:val="006C6444"/>
    <w:rsid w:val="006C670E"/>
    <w:rsid w:val="006C68B4"/>
    <w:rsid w:val="006C6D31"/>
    <w:rsid w:val="006C6F83"/>
    <w:rsid w:val="006C7304"/>
    <w:rsid w:val="006C749D"/>
    <w:rsid w:val="006C7A0C"/>
    <w:rsid w:val="006D08D2"/>
    <w:rsid w:val="006D1CE9"/>
    <w:rsid w:val="006D1E5B"/>
    <w:rsid w:val="006D2768"/>
    <w:rsid w:val="006D2E28"/>
    <w:rsid w:val="006D2E2F"/>
    <w:rsid w:val="006D3B45"/>
    <w:rsid w:val="006D3C50"/>
    <w:rsid w:val="006D3C77"/>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714"/>
    <w:rsid w:val="006E3BED"/>
    <w:rsid w:val="006E43F9"/>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7DB"/>
    <w:rsid w:val="00702D0B"/>
    <w:rsid w:val="007037F4"/>
    <w:rsid w:val="00704350"/>
    <w:rsid w:val="00704467"/>
    <w:rsid w:val="0070468A"/>
    <w:rsid w:val="00705025"/>
    <w:rsid w:val="00705480"/>
    <w:rsid w:val="00707947"/>
    <w:rsid w:val="00707D9B"/>
    <w:rsid w:val="00710D37"/>
    <w:rsid w:val="0071137A"/>
    <w:rsid w:val="0071192A"/>
    <w:rsid w:val="007121AF"/>
    <w:rsid w:val="00712310"/>
    <w:rsid w:val="00712AED"/>
    <w:rsid w:val="0071352C"/>
    <w:rsid w:val="00713626"/>
    <w:rsid w:val="00713BBE"/>
    <w:rsid w:val="00715E03"/>
    <w:rsid w:val="00716201"/>
    <w:rsid w:val="00716410"/>
    <w:rsid w:val="00716902"/>
    <w:rsid w:val="00716D9F"/>
    <w:rsid w:val="007172AE"/>
    <w:rsid w:val="00717735"/>
    <w:rsid w:val="007177CD"/>
    <w:rsid w:val="00717A02"/>
    <w:rsid w:val="00717AF3"/>
    <w:rsid w:val="00717C74"/>
    <w:rsid w:val="0072107A"/>
    <w:rsid w:val="007210AE"/>
    <w:rsid w:val="0072157B"/>
    <w:rsid w:val="00721C6B"/>
    <w:rsid w:val="00722199"/>
    <w:rsid w:val="00722D5E"/>
    <w:rsid w:val="00724118"/>
    <w:rsid w:val="007249C7"/>
    <w:rsid w:val="00724AD7"/>
    <w:rsid w:val="00724E4E"/>
    <w:rsid w:val="00725D22"/>
    <w:rsid w:val="007268C0"/>
    <w:rsid w:val="00726D26"/>
    <w:rsid w:val="00730215"/>
    <w:rsid w:val="007310C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35B0"/>
    <w:rsid w:val="00763B02"/>
    <w:rsid w:val="007641F4"/>
    <w:rsid w:val="00764705"/>
    <w:rsid w:val="00764823"/>
    <w:rsid w:val="00764A08"/>
    <w:rsid w:val="007653A4"/>
    <w:rsid w:val="00765654"/>
    <w:rsid w:val="00765C9A"/>
    <w:rsid w:val="007660CD"/>
    <w:rsid w:val="00767568"/>
    <w:rsid w:val="00767A43"/>
    <w:rsid w:val="007705BF"/>
    <w:rsid w:val="00770DB1"/>
    <w:rsid w:val="00770EF0"/>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CEA"/>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38C"/>
    <w:rsid w:val="007B5670"/>
    <w:rsid w:val="007B636A"/>
    <w:rsid w:val="007B6B2A"/>
    <w:rsid w:val="007B7C57"/>
    <w:rsid w:val="007B7EDA"/>
    <w:rsid w:val="007C02B0"/>
    <w:rsid w:val="007C1A32"/>
    <w:rsid w:val="007C1B78"/>
    <w:rsid w:val="007C33AA"/>
    <w:rsid w:val="007C381D"/>
    <w:rsid w:val="007C3F8F"/>
    <w:rsid w:val="007C5398"/>
    <w:rsid w:val="007C62D5"/>
    <w:rsid w:val="007C6B59"/>
    <w:rsid w:val="007C6E95"/>
    <w:rsid w:val="007D068E"/>
    <w:rsid w:val="007D0AAB"/>
    <w:rsid w:val="007D0AFB"/>
    <w:rsid w:val="007D103C"/>
    <w:rsid w:val="007D12AA"/>
    <w:rsid w:val="007D1628"/>
    <w:rsid w:val="007D1C51"/>
    <w:rsid w:val="007D29B6"/>
    <w:rsid w:val="007D2B3F"/>
    <w:rsid w:val="007D3028"/>
    <w:rsid w:val="007D38FA"/>
    <w:rsid w:val="007D3A4E"/>
    <w:rsid w:val="007D4293"/>
    <w:rsid w:val="007D47BC"/>
    <w:rsid w:val="007D5C85"/>
    <w:rsid w:val="007D656B"/>
    <w:rsid w:val="007D7FF2"/>
    <w:rsid w:val="007E01BE"/>
    <w:rsid w:val="007E082A"/>
    <w:rsid w:val="007E0A96"/>
    <w:rsid w:val="007E3156"/>
    <w:rsid w:val="007E3254"/>
    <w:rsid w:val="007E40B1"/>
    <w:rsid w:val="007E49C4"/>
    <w:rsid w:val="007E4BB7"/>
    <w:rsid w:val="007E5098"/>
    <w:rsid w:val="007E61FF"/>
    <w:rsid w:val="007E75B8"/>
    <w:rsid w:val="007E77D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51F6"/>
    <w:rsid w:val="007F591E"/>
    <w:rsid w:val="007F5A47"/>
    <w:rsid w:val="007F6644"/>
    <w:rsid w:val="007F6D62"/>
    <w:rsid w:val="008004B0"/>
    <w:rsid w:val="008010AD"/>
    <w:rsid w:val="008027D6"/>
    <w:rsid w:val="00802824"/>
    <w:rsid w:val="00802867"/>
    <w:rsid w:val="00802C02"/>
    <w:rsid w:val="00802C03"/>
    <w:rsid w:val="008032D5"/>
    <w:rsid w:val="0080554E"/>
    <w:rsid w:val="00805BC6"/>
    <w:rsid w:val="00806EC5"/>
    <w:rsid w:val="008077E9"/>
    <w:rsid w:val="00810175"/>
    <w:rsid w:val="00810BC2"/>
    <w:rsid w:val="00811703"/>
    <w:rsid w:val="008119A1"/>
    <w:rsid w:val="00811FB2"/>
    <w:rsid w:val="00813115"/>
    <w:rsid w:val="00813BFB"/>
    <w:rsid w:val="00813DEE"/>
    <w:rsid w:val="00813FC9"/>
    <w:rsid w:val="008142E0"/>
    <w:rsid w:val="00814E1E"/>
    <w:rsid w:val="008151E6"/>
    <w:rsid w:val="00816CB7"/>
    <w:rsid w:val="008172E7"/>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B3A"/>
    <w:rsid w:val="008261C4"/>
    <w:rsid w:val="0082627D"/>
    <w:rsid w:val="008268B3"/>
    <w:rsid w:val="00826EAB"/>
    <w:rsid w:val="00826ED5"/>
    <w:rsid w:val="00826FF1"/>
    <w:rsid w:val="008275EC"/>
    <w:rsid w:val="00830558"/>
    <w:rsid w:val="008309D6"/>
    <w:rsid w:val="00830CA7"/>
    <w:rsid w:val="00831305"/>
    <w:rsid w:val="00831D9E"/>
    <w:rsid w:val="008323B0"/>
    <w:rsid w:val="0083340B"/>
    <w:rsid w:val="00833B24"/>
    <w:rsid w:val="008348B1"/>
    <w:rsid w:val="00835785"/>
    <w:rsid w:val="008358A8"/>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E3C"/>
    <w:rsid w:val="008505C5"/>
    <w:rsid w:val="00850CED"/>
    <w:rsid w:val="00851408"/>
    <w:rsid w:val="00852796"/>
    <w:rsid w:val="00853B08"/>
    <w:rsid w:val="00854402"/>
    <w:rsid w:val="008558AC"/>
    <w:rsid w:val="0085660E"/>
    <w:rsid w:val="00856C5C"/>
    <w:rsid w:val="00856DD4"/>
    <w:rsid w:val="00860A4C"/>
    <w:rsid w:val="00862B80"/>
    <w:rsid w:val="00863DFC"/>
    <w:rsid w:val="0086514E"/>
    <w:rsid w:val="00865AB5"/>
    <w:rsid w:val="00865CCB"/>
    <w:rsid w:val="00866AD0"/>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E2B"/>
    <w:rsid w:val="0088642B"/>
    <w:rsid w:val="00886F5C"/>
    <w:rsid w:val="00890112"/>
    <w:rsid w:val="00890BA3"/>
    <w:rsid w:val="008923ED"/>
    <w:rsid w:val="008927E4"/>
    <w:rsid w:val="00892AE4"/>
    <w:rsid w:val="00892FD6"/>
    <w:rsid w:val="00895E2D"/>
    <w:rsid w:val="00896105"/>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868"/>
    <w:rsid w:val="008B1EA8"/>
    <w:rsid w:val="008B204D"/>
    <w:rsid w:val="008B26F7"/>
    <w:rsid w:val="008B2B9D"/>
    <w:rsid w:val="008B3807"/>
    <w:rsid w:val="008B3B78"/>
    <w:rsid w:val="008B5896"/>
    <w:rsid w:val="008B59FF"/>
    <w:rsid w:val="008B5C33"/>
    <w:rsid w:val="008B6176"/>
    <w:rsid w:val="008B61DC"/>
    <w:rsid w:val="008B62B7"/>
    <w:rsid w:val="008B640B"/>
    <w:rsid w:val="008B6E5A"/>
    <w:rsid w:val="008B74CA"/>
    <w:rsid w:val="008B75B9"/>
    <w:rsid w:val="008B7FD1"/>
    <w:rsid w:val="008C0AF3"/>
    <w:rsid w:val="008C1AB0"/>
    <w:rsid w:val="008C1CCF"/>
    <w:rsid w:val="008C1F9D"/>
    <w:rsid w:val="008C2042"/>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08B6"/>
    <w:rsid w:val="008E1554"/>
    <w:rsid w:val="008E2164"/>
    <w:rsid w:val="008E2200"/>
    <w:rsid w:val="008E336E"/>
    <w:rsid w:val="008E377F"/>
    <w:rsid w:val="008E4530"/>
    <w:rsid w:val="008E5111"/>
    <w:rsid w:val="008E5791"/>
    <w:rsid w:val="008E5C3E"/>
    <w:rsid w:val="008E6AD0"/>
    <w:rsid w:val="008E6B08"/>
    <w:rsid w:val="008E6C69"/>
    <w:rsid w:val="008E6DBA"/>
    <w:rsid w:val="008E7244"/>
    <w:rsid w:val="008E7DB3"/>
    <w:rsid w:val="008F0388"/>
    <w:rsid w:val="008F13B6"/>
    <w:rsid w:val="008F28F7"/>
    <w:rsid w:val="008F2942"/>
    <w:rsid w:val="008F3368"/>
    <w:rsid w:val="008F34D5"/>
    <w:rsid w:val="008F42E5"/>
    <w:rsid w:val="008F5790"/>
    <w:rsid w:val="008F5C01"/>
    <w:rsid w:val="008F624C"/>
    <w:rsid w:val="008F721F"/>
    <w:rsid w:val="008F754A"/>
    <w:rsid w:val="008F7B37"/>
    <w:rsid w:val="00900761"/>
    <w:rsid w:val="00900BF4"/>
    <w:rsid w:val="0090111D"/>
    <w:rsid w:val="0090136C"/>
    <w:rsid w:val="009020AB"/>
    <w:rsid w:val="00902847"/>
    <w:rsid w:val="00902EF6"/>
    <w:rsid w:val="009040F7"/>
    <w:rsid w:val="009042D8"/>
    <w:rsid w:val="0090438D"/>
    <w:rsid w:val="009045AE"/>
    <w:rsid w:val="0090493A"/>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6C69"/>
    <w:rsid w:val="0092745B"/>
    <w:rsid w:val="00927BA3"/>
    <w:rsid w:val="00927D4A"/>
    <w:rsid w:val="009306F9"/>
    <w:rsid w:val="00930DAE"/>
    <w:rsid w:val="009310F4"/>
    <w:rsid w:val="009313D6"/>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31E6"/>
    <w:rsid w:val="00944771"/>
    <w:rsid w:val="0094527D"/>
    <w:rsid w:val="009456D2"/>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159"/>
    <w:rsid w:val="00955FB9"/>
    <w:rsid w:val="00956BFA"/>
    <w:rsid w:val="009574E8"/>
    <w:rsid w:val="009574F9"/>
    <w:rsid w:val="009602EF"/>
    <w:rsid w:val="00960A42"/>
    <w:rsid w:val="009626DD"/>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A2E"/>
    <w:rsid w:val="00972F62"/>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23AD"/>
    <w:rsid w:val="009926B5"/>
    <w:rsid w:val="00992BDA"/>
    <w:rsid w:val="009930ED"/>
    <w:rsid w:val="00993FFD"/>
    <w:rsid w:val="00995104"/>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740"/>
    <w:rsid w:val="009A6385"/>
    <w:rsid w:val="009A64CE"/>
    <w:rsid w:val="009A670D"/>
    <w:rsid w:val="009A6EE7"/>
    <w:rsid w:val="009A76F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C39"/>
    <w:rsid w:val="009C5FA6"/>
    <w:rsid w:val="009C6936"/>
    <w:rsid w:val="009C6F9F"/>
    <w:rsid w:val="009C7223"/>
    <w:rsid w:val="009C756D"/>
    <w:rsid w:val="009C7707"/>
    <w:rsid w:val="009D00BA"/>
    <w:rsid w:val="009D067D"/>
    <w:rsid w:val="009D0938"/>
    <w:rsid w:val="009D0EDE"/>
    <w:rsid w:val="009D1174"/>
    <w:rsid w:val="009D17B1"/>
    <w:rsid w:val="009D208B"/>
    <w:rsid w:val="009D2A68"/>
    <w:rsid w:val="009D2E3F"/>
    <w:rsid w:val="009D30D7"/>
    <w:rsid w:val="009D3169"/>
    <w:rsid w:val="009D3246"/>
    <w:rsid w:val="009D39D3"/>
    <w:rsid w:val="009D3DB2"/>
    <w:rsid w:val="009D3EB0"/>
    <w:rsid w:val="009D41AE"/>
    <w:rsid w:val="009D4CED"/>
    <w:rsid w:val="009D584D"/>
    <w:rsid w:val="009D68FA"/>
    <w:rsid w:val="009D7358"/>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12CE"/>
    <w:rsid w:val="009F1E49"/>
    <w:rsid w:val="009F1F3B"/>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07AE5"/>
    <w:rsid w:val="00A10514"/>
    <w:rsid w:val="00A10E84"/>
    <w:rsid w:val="00A11300"/>
    <w:rsid w:val="00A11600"/>
    <w:rsid w:val="00A11D17"/>
    <w:rsid w:val="00A122A2"/>
    <w:rsid w:val="00A12CA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6E"/>
    <w:rsid w:val="00A33D88"/>
    <w:rsid w:val="00A33E84"/>
    <w:rsid w:val="00A3626E"/>
    <w:rsid w:val="00A369BC"/>
    <w:rsid w:val="00A379B9"/>
    <w:rsid w:val="00A40A48"/>
    <w:rsid w:val="00A41236"/>
    <w:rsid w:val="00A41674"/>
    <w:rsid w:val="00A41D16"/>
    <w:rsid w:val="00A42C33"/>
    <w:rsid w:val="00A4303A"/>
    <w:rsid w:val="00A43534"/>
    <w:rsid w:val="00A43A0A"/>
    <w:rsid w:val="00A43BDF"/>
    <w:rsid w:val="00A44430"/>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479"/>
    <w:rsid w:val="00A61C0C"/>
    <w:rsid w:val="00A62C25"/>
    <w:rsid w:val="00A63154"/>
    <w:rsid w:val="00A63B37"/>
    <w:rsid w:val="00A63DD2"/>
    <w:rsid w:val="00A6445E"/>
    <w:rsid w:val="00A64785"/>
    <w:rsid w:val="00A64B84"/>
    <w:rsid w:val="00A652D5"/>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99D"/>
    <w:rsid w:val="00A80D15"/>
    <w:rsid w:val="00A80D7F"/>
    <w:rsid w:val="00A80F42"/>
    <w:rsid w:val="00A81800"/>
    <w:rsid w:val="00A818A0"/>
    <w:rsid w:val="00A8190B"/>
    <w:rsid w:val="00A81BD9"/>
    <w:rsid w:val="00A8206C"/>
    <w:rsid w:val="00A82296"/>
    <w:rsid w:val="00A82462"/>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48C9"/>
    <w:rsid w:val="00AA57D7"/>
    <w:rsid w:val="00AA5843"/>
    <w:rsid w:val="00AA5BAB"/>
    <w:rsid w:val="00AA5BDD"/>
    <w:rsid w:val="00AA5F24"/>
    <w:rsid w:val="00AA6244"/>
    <w:rsid w:val="00AA6AD6"/>
    <w:rsid w:val="00AA7105"/>
    <w:rsid w:val="00AA7B48"/>
    <w:rsid w:val="00AB068C"/>
    <w:rsid w:val="00AB0A54"/>
    <w:rsid w:val="00AB0B02"/>
    <w:rsid w:val="00AB1905"/>
    <w:rsid w:val="00AB1E37"/>
    <w:rsid w:val="00AB2096"/>
    <w:rsid w:val="00AB2543"/>
    <w:rsid w:val="00AB2C1C"/>
    <w:rsid w:val="00AB388B"/>
    <w:rsid w:val="00AB3AE8"/>
    <w:rsid w:val="00AB487A"/>
    <w:rsid w:val="00AB4A95"/>
    <w:rsid w:val="00AB5768"/>
    <w:rsid w:val="00AB5CC3"/>
    <w:rsid w:val="00AB6A10"/>
    <w:rsid w:val="00AB7113"/>
    <w:rsid w:val="00AC1867"/>
    <w:rsid w:val="00AC2230"/>
    <w:rsid w:val="00AC2875"/>
    <w:rsid w:val="00AC2E98"/>
    <w:rsid w:val="00AC3F55"/>
    <w:rsid w:val="00AC45DF"/>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E84"/>
    <w:rsid w:val="00AD6E91"/>
    <w:rsid w:val="00AD7B38"/>
    <w:rsid w:val="00AE0AB0"/>
    <w:rsid w:val="00AE0B04"/>
    <w:rsid w:val="00AE0BDC"/>
    <w:rsid w:val="00AE10F1"/>
    <w:rsid w:val="00AE2199"/>
    <w:rsid w:val="00AE2216"/>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B002E0"/>
    <w:rsid w:val="00B0093C"/>
    <w:rsid w:val="00B01F79"/>
    <w:rsid w:val="00B02879"/>
    <w:rsid w:val="00B0366F"/>
    <w:rsid w:val="00B036F9"/>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76BB"/>
    <w:rsid w:val="00B27A12"/>
    <w:rsid w:val="00B27DDA"/>
    <w:rsid w:val="00B27F0C"/>
    <w:rsid w:val="00B30222"/>
    <w:rsid w:val="00B30E2A"/>
    <w:rsid w:val="00B31141"/>
    <w:rsid w:val="00B31511"/>
    <w:rsid w:val="00B31F8A"/>
    <w:rsid w:val="00B32615"/>
    <w:rsid w:val="00B32BE2"/>
    <w:rsid w:val="00B333E7"/>
    <w:rsid w:val="00B334B6"/>
    <w:rsid w:val="00B3394E"/>
    <w:rsid w:val="00B34A9B"/>
    <w:rsid w:val="00B357D4"/>
    <w:rsid w:val="00B36D64"/>
    <w:rsid w:val="00B37254"/>
    <w:rsid w:val="00B3776E"/>
    <w:rsid w:val="00B378A0"/>
    <w:rsid w:val="00B37DA8"/>
    <w:rsid w:val="00B40A18"/>
    <w:rsid w:val="00B41B00"/>
    <w:rsid w:val="00B420DC"/>
    <w:rsid w:val="00B427CB"/>
    <w:rsid w:val="00B42F3A"/>
    <w:rsid w:val="00B44D85"/>
    <w:rsid w:val="00B4540A"/>
    <w:rsid w:val="00B45BAA"/>
    <w:rsid w:val="00B45F56"/>
    <w:rsid w:val="00B46580"/>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08A"/>
    <w:rsid w:val="00B64168"/>
    <w:rsid w:val="00B641F2"/>
    <w:rsid w:val="00B6432F"/>
    <w:rsid w:val="00B64A7F"/>
    <w:rsid w:val="00B64BA2"/>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635"/>
    <w:rsid w:val="00B75FA2"/>
    <w:rsid w:val="00B763E2"/>
    <w:rsid w:val="00B766CE"/>
    <w:rsid w:val="00B7767F"/>
    <w:rsid w:val="00B77E61"/>
    <w:rsid w:val="00B77E65"/>
    <w:rsid w:val="00B80244"/>
    <w:rsid w:val="00B805FF"/>
    <w:rsid w:val="00B81380"/>
    <w:rsid w:val="00B813F1"/>
    <w:rsid w:val="00B8240B"/>
    <w:rsid w:val="00B82467"/>
    <w:rsid w:val="00B826DC"/>
    <w:rsid w:val="00B82A98"/>
    <w:rsid w:val="00B82D7D"/>
    <w:rsid w:val="00B83F6F"/>
    <w:rsid w:val="00B84463"/>
    <w:rsid w:val="00B84E51"/>
    <w:rsid w:val="00B85505"/>
    <w:rsid w:val="00B85A4F"/>
    <w:rsid w:val="00B8680C"/>
    <w:rsid w:val="00B86EB3"/>
    <w:rsid w:val="00B87A2A"/>
    <w:rsid w:val="00B907ED"/>
    <w:rsid w:val="00B91D9D"/>
    <w:rsid w:val="00B92C31"/>
    <w:rsid w:val="00B92D1A"/>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4E"/>
    <w:rsid w:val="00BA7C6D"/>
    <w:rsid w:val="00BB0DA2"/>
    <w:rsid w:val="00BB14D6"/>
    <w:rsid w:val="00BB1A58"/>
    <w:rsid w:val="00BB20A7"/>
    <w:rsid w:val="00BB296B"/>
    <w:rsid w:val="00BB3332"/>
    <w:rsid w:val="00BB348F"/>
    <w:rsid w:val="00BB50CF"/>
    <w:rsid w:val="00BB537C"/>
    <w:rsid w:val="00BB5D2B"/>
    <w:rsid w:val="00BB6475"/>
    <w:rsid w:val="00BB6FE2"/>
    <w:rsid w:val="00BB7764"/>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E3D"/>
    <w:rsid w:val="00BD23EE"/>
    <w:rsid w:val="00BD290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734"/>
    <w:rsid w:val="00BE5AF1"/>
    <w:rsid w:val="00BE6F99"/>
    <w:rsid w:val="00BE7515"/>
    <w:rsid w:val="00BE774A"/>
    <w:rsid w:val="00BE7ADC"/>
    <w:rsid w:val="00BF0711"/>
    <w:rsid w:val="00BF09DD"/>
    <w:rsid w:val="00BF1549"/>
    <w:rsid w:val="00BF1622"/>
    <w:rsid w:val="00BF361C"/>
    <w:rsid w:val="00BF38AB"/>
    <w:rsid w:val="00BF39CC"/>
    <w:rsid w:val="00BF3A0A"/>
    <w:rsid w:val="00BF440D"/>
    <w:rsid w:val="00BF4DF5"/>
    <w:rsid w:val="00BF505E"/>
    <w:rsid w:val="00BF57F3"/>
    <w:rsid w:val="00BF5D75"/>
    <w:rsid w:val="00BF5EBB"/>
    <w:rsid w:val="00BF777D"/>
    <w:rsid w:val="00BF7C11"/>
    <w:rsid w:val="00C00FA6"/>
    <w:rsid w:val="00C011C4"/>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2013E"/>
    <w:rsid w:val="00C2077A"/>
    <w:rsid w:val="00C20BBC"/>
    <w:rsid w:val="00C21755"/>
    <w:rsid w:val="00C21B7E"/>
    <w:rsid w:val="00C2211B"/>
    <w:rsid w:val="00C231C8"/>
    <w:rsid w:val="00C23298"/>
    <w:rsid w:val="00C239EF"/>
    <w:rsid w:val="00C2436A"/>
    <w:rsid w:val="00C259E7"/>
    <w:rsid w:val="00C26376"/>
    <w:rsid w:val="00C26621"/>
    <w:rsid w:val="00C269BA"/>
    <w:rsid w:val="00C271A1"/>
    <w:rsid w:val="00C2769B"/>
    <w:rsid w:val="00C27CCD"/>
    <w:rsid w:val="00C30C08"/>
    <w:rsid w:val="00C313BE"/>
    <w:rsid w:val="00C31CA4"/>
    <w:rsid w:val="00C3267E"/>
    <w:rsid w:val="00C32B43"/>
    <w:rsid w:val="00C338C0"/>
    <w:rsid w:val="00C34ADE"/>
    <w:rsid w:val="00C34E4B"/>
    <w:rsid w:val="00C352FE"/>
    <w:rsid w:val="00C35B38"/>
    <w:rsid w:val="00C360CF"/>
    <w:rsid w:val="00C3642F"/>
    <w:rsid w:val="00C36762"/>
    <w:rsid w:val="00C3686A"/>
    <w:rsid w:val="00C368DF"/>
    <w:rsid w:val="00C36AAE"/>
    <w:rsid w:val="00C36CE2"/>
    <w:rsid w:val="00C37C59"/>
    <w:rsid w:val="00C40253"/>
    <w:rsid w:val="00C4029E"/>
    <w:rsid w:val="00C40E82"/>
    <w:rsid w:val="00C41457"/>
    <w:rsid w:val="00C41AD2"/>
    <w:rsid w:val="00C4239F"/>
    <w:rsid w:val="00C42AF5"/>
    <w:rsid w:val="00C42C63"/>
    <w:rsid w:val="00C431B7"/>
    <w:rsid w:val="00C43AB4"/>
    <w:rsid w:val="00C440F3"/>
    <w:rsid w:val="00C46CF7"/>
    <w:rsid w:val="00C504B3"/>
    <w:rsid w:val="00C516BA"/>
    <w:rsid w:val="00C51EFC"/>
    <w:rsid w:val="00C5477E"/>
    <w:rsid w:val="00C547BF"/>
    <w:rsid w:val="00C54EB4"/>
    <w:rsid w:val="00C555C5"/>
    <w:rsid w:val="00C57085"/>
    <w:rsid w:val="00C57155"/>
    <w:rsid w:val="00C608E5"/>
    <w:rsid w:val="00C6103A"/>
    <w:rsid w:val="00C62C64"/>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3562"/>
    <w:rsid w:val="00C739AC"/>
    <w:rsid w:val="00C73B1E"/>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23C8"/>
    <w:rsid w:val="00C824DA"/>
    <w:rsid w:val="00C82E4E"/>
    <w:rsid w:val="00C831D3"/>
    <w:rsid w:val="00C834D6"/>
    <w:rsid w:val="00C8386E"/>
    <w:rsid w:val="00C83AFA"/>
    <w:rsid w:val="00C84A7F"/>
    <w:rsid w:val="00C86D11"/>
    <w:rsid w:val="00C86D81"/>
    <w:rsid w:val="00C87ACD"/>
    <w:rsid w:val="00C90D2E"/>
    <w:rsid w:val="00C91359"/>
    <w:rsid w:val="00C918B7"/>
    <w:rsid w:val="00C91EC3"/>
    <w:rsid w:val="00C922AD"/>
    <w:rsid w:val="00C9285D"/>
    <w:rsid w:val="00C92FC5"/>
    <w:rsid w:val="00C934B7"/>
    <w:rsid w:val="00C95EC4"/>
    <w:rsid w:val="00C95F06"/>
    <w:rsid w:val="00C96479"/>
    <w:rsid w:val="00C9790F"/>
    <w:rsid w:val="00C97B93"/>
    <w:rsid w:val="00CA0585"/>
    <w:rsid w:val="00CA093D"/>
    <w:rsid w:val="00CA0C54"/>
    <w:rsid w:val="00CA152D"/>
    <w:rsid w:val="00CA2BDE"/>
    <w:rsid w:val="00CA4BC0"/>
    <w:rsid w:val="00CA4C08"/>
    <w:rsid w:val="00CA5DC3"/>
    <w:rsid w:val="00CA709D"/>
    <w:rsid w:val="00CA70C0"/>
    <w:rsid w:val="00CA7416"/>
    <w:rsid w:val="00CA7580"/>
    <w:rsid w:val="00CA7C55"/>
    <w:rsid w:val="00CB16E8"/>
    <w:rsid w:val="00CB1833"/>
    <w:rsid w:val="00CB2F2B"/>
    <w:rsid w:val="00CB3D5D"/>
    <w:rsid w:val="00CB3F35"/>
    <w:rsid w:val="00CB49D2"/>
    <w:rsid w:val="00CB4A34"/>
    <w:rsid w:val="00CB4F3A"/>
    <w:rsid w:val="00CB510B"/>
    <w:rsid w:val="00CB6307"/>
    <w:rsid w:val="00CB70CB"/>
    <w:rsid w:val="00CB7570"/>
    <w:rsid w:val="00CC1515"/>
    <w:rsid w:val="00CC2A05"/>
    <w:rsid w:val="00CC3858"/>
    <w:rsid w:val="00CC69E9"/>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D76F3"/>
    <w:rsid w:val="00CD7CCA"/>
    <w:rsid w:val="00CE0A85"/>
    <w:rsid w:val="00CE1530"/>
    <w:rsid w:val="00CE1D02"/>
    <w:rsid w:val="00CE2A06"/>
    <w:rsid w:val="00CE30D1"/>
    <w:rsid w:val="00CE3116"/>
    <w:rsid w:val="00CE32DA"/>
    <w:rsid w:val="00CE3EA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DD5"/>
    <w:rsid w:val="00D01580"/>
    <w:rsid w:val="00D01638"/>
    <w:rsid w:val="00D01CD5"/>
    <w:rsid w:val="00D02C21"/>
    <w:rsid w:val="00D03012"/>
    <w:rsid w:val="00D0313B"/>
    <w:rsid w:val="00D0446A"/>
    <w:rsid w:val="00D04A58"/>
    <w:rsid w:val="00D06789"/>
    <w:rsid w:val="00D06857"/>
    <w:rsid w:val="00D06A95"/>
    <w:rsid w:val="00D100B4"/>
    <w:rsid w:val="00D10E6F"/>
    <w:rsid w:val="00D116A3"/>
    <w:rsid w:val="00D126F4"/>
    <w:rsid w:val="00D127A5"/>
    <w:rsid w:val="00D12929"/>
    <w:rsid w:val="00D13358"/>
    <w:rsid w:val="00D13370"/>
    <w:rsid w:val="00D135E2"/>
    <w:rsid w:val="00D14622"/>
    <w:rsid w:val="00D15CF8"/>
    <w:rsid w:val="00D15DF7"/>
    <w:rsid w:val="00D15E94"/>
    <w:rsid w:val="00D16F62"/>
    <w:rsid w:val="00D17AE4"/>
    <w:rsid w:val="00D20A7E"/>
    <w:rsid w:val="00D21375"/>
    <w:rsid w:val="00D213B6"/>
    <w:rsid w:val="00D21654"/>
    <w:rsid w:val="00D220E6"/>
    <w:rsid w:val="00D221BE"/>
    <w:rsid w:val="00D22B1A"/>
    <w:rsid w:val="00D22EB8"/>
    <w:rsid w:val="00D230EC"/>
    <w:rsid w:val="00D23551"/>
    <w:rsid w:val="00D23852"/>
    <w:rsid w:val="00D240E9"/>
    <w:rsid w:val="00D25188"/>
    <w:rsid w:val="00D25E2B"/>
    <w:rsid w:val="00D26F70"/>
    <w:rsid w:val="00D27270"/>
    <w:rsid w:val="00D279CB"/>
    <w:rsid w:val="00D27F01"/>
    <w:rsid w:val="00D3042C"/>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40793"/>
    <w:rsid w:val="00D40C70"/>
    <w:rsid w:val="00D41D38"/>
    <w:rsid w:val="00D42773"/>
    <w:rsid w:val="00D42F73"/>
    <w:rsid w:val="00D43601"/>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416"/>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1236"/>
    <w:rsid w:val="00D819F6"/>
    <w:rsid w:val="00D81E03"/>
    <w:rsid w:val="00D823E3"/>
    <w:rsid w:val="00D82882"/>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621"/>
    <w:rsid w:val="00D9275C"/>
    <w:rsid w:val="00D92E82"/>
    <w:rsid w:val="00D932CA"/>
    <w:rsid w:val="00D94E99"/>
    <w:rsid w:val="00D950DD"/>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D09C4"/>
    <w:rsid w:val="00DD0D28"/>
    <w:rsid w:val="00DD22AA"/>
    <w:rsid w:val="00DD35E2"/>
    <w:rsid w:val="00DD3A61"/>
    <w:rsid w:val="00DD3BA6"/>
    <w:rsid w:val="00DD4163"/>
    <w:rsid w:val="00DD4B1F"/>
    <w:rsid w:val="00DD4C69"/>
    <w:rsid w:val="00DD4D98"/>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50AD"/>
    <w:rsid w:val="00E05732"/>
    <w:rsid w:val="00E058BD"/>
    <w:rsid w:val="00E05CA7"/>
    <w:rsid w:val="00E06655"/>
    <w:rsid w:val="00E066BE"/>
    <w:rsid w:val="00E06F32"/>
    <w:rsid w:val="00E079AE"/>
    <w:rsid w:val="00E07DE8"/>
    <w:rsid w:val="00E07E5A"/>
    <w:rsid w:val="00E10A06"/>
    <w:rsid w:val="00E10EEF"/>
    <w:rsid w:val="00E10F1B"/>
    <w:rsid w:val="00E114A5"/>
    <w:rsid w:val="00E12E8A"/>
    <w:rsid w:val="00E134F2"/>
    <w:rsid w:val="00E1503E"/>
    <w:rsid w:val="00E15156"/>
    <w:rsid w:val="00E1538F"/>
    <w:rsid w:val="00E15D2E"/>
    <w:rsid w:val="00E16333"/>
    <w:rsid w:val="00E16D54"/>
    <w:rsid w:val="00E1769D"/>
    <w:rsid w:val="00E17AA7"/>
    <w:rsid w:val="00E17DE7"/>
    <w:rsid w:val="00E20A48"/>
    <w:rsid w:val="00E20CF8"/>
    <w:rsid w:val="00E21CA3"/>
    <w:rsid w:val="00E23216"/>
    <w:rsid w:val="00E2370F"/>
    <w:rsid w:val="00E23C0A"/>
    <w:rsid w:val="00E23D77"/>
    <w:rsid w:val="00E23F19"/>
    <w:rsid w:val="00E24280"/>
    <w:rsid w:val="00E25BEB"/>
    <w:rsid w:val="00E270A2"/>
    <w:rsid w:val="00E27500"/>
    <w:rsid w:val="00E277F0"/>
    <w:rsid w:val="00E27E4D"/>
    <w:rsid w:val="00E27ED2"/>
    <w:rsid w:val="00E30129"/>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D48"/>
    <w:rsid w:val="00E41FC4"/>
    <w:rsid w:val="00E4389F"/>
    <w:rsid w:val="00E44CB5"/>
    <w:rsid w:val="00E45776"/>
    <w:rsid w:val="00E45AC6"/>
    <w:rsid w:val="00E46137"/>
    <w:rsid w:val="00E467E2"/>
    <w:rsid w:val="00E46FAD"/>
    <w:rsid w:val="00E46FCF"/>
    <w:rsid w:val="00E472A0"/>
    <w:rsid w:val="00E473FB"/>
    <w:rsid w:val="00E500D9"/>
    <w:rsid w:val="00E50492"/>
    <w:rsid w:val="00E509E2"/>
    <w:rsid w:val="00E50E1F"/>
    <w:rsid w:val="00E513FB"/>
    <w:rsid w:val="00E5214C"/>
    <w:rsid w:val="00E53330"/>
    <w:rsid w:val="00E54303"/>
    <w:rsid w:val="00E555E5"/>
    <w:rsid w:val="00E563ED"/>
    <w:rsid w:val="00E565F4"/>
    <w:rsid w:val="00E602FD"/>
    <w:rsid w:val="00E61817"/>
    <w:rsid w:val="00E61C13"/>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AF4"/>
    <w:rsid w:val="00E75EF2"/>
    <w:rsid w:val="00E75F63"/>
    <w:rsid w:val="00E76544"/>
    <w:rsid w:val="00E765F6"/>
    <w:rsid w:val="00E80370"/>
    <w:rsid w:val="00E80954"/>
    <w:rsid w:val="00E80FD3"/>
    <w:rsid w:val="00E81413"/>
    <w:rsid w:val="00E81ACC"/>
    <w:rsid w:val="00E823F8"/>
    <w:rsid w:val="00E825EA"/>
    <w:rsid w:val="00E828B1"/>
    <w:rsid w:val="00E82FF0"/>
    <w:rsid w:val="00E83FDF"/>
    <w:rsid w:val="00E84322"/>
    <w:rsid w:val="00E85057"/>
    <w:rsid w:val="00E850E2"/>
    <w:rsid w:val="00E855D0"/>
    <w:rsid w:val="00E86F04"/>
    <w:rsid w:val="00E87BB7"/>
    <w:rsid w:val="00E900AF"/>
    <w:rsid w:val="00E90B7D"/>
    <w:rsid w:val="00E920CA"/>
    <w:rsid w:val="00E92705"/>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8FF"/>
    <w:rsid w:val="00EA3B21"/>
    <w:rsid w:val="00EA49B0"/>
    <w:rsid w:val="00EA5269"/>
    <w:rsid w:val="00EA64D6"/>
    <w:rsid w:val="00EA6A07"/>
    <w:rsid w:val="00EA7E62"/>
    <w:rsid w:val="00EB1603"/>
    <w:rsid w:val="00EB16E6"/>
    <w:rsid w:val="00EB214F"/>
    <w:rsid w:val="00EB2B4D"/>
    <w:rsid w:val="00EB3FFE"/>
    <w:rsid w:val="00EB4178"/>
    <w:rsid w:val="00EB41B2"/>
    <w:rsid w:val="00EB4381"/>
    <w:rsid w:val="00EB5F7D"/>
    <w:rsid w:val="00EB605E"/>
    <w:rsid w:val="00EB61BF"/>
    <w:rsid w:val="00EB74A5"/>
    <w:rsid w:val="00EB76CD"/>
    <w:rsid w:val="00EC0B1F"/>
    <w:rsid w:val="00EC1214"/>
    <w:rsid w:val="00EC12D5"/>
    <w:rsid w:val="00EC19C2"/>
    <w:rsid w:val="00EC29CC"/>
    <w:rsid w:val="00EC3232"/>
    <w:rsid w:val="00EC3832"/>
    <w:rsid w:val="00EC4537"/>
    <w:rsid w:val="00EC4BCA"/>
    <w:rsid w:val="00EC5AE0"/>
    <w:rsid w:val="00EC5D4B"/>
    <w:rsid w:val="00EC60FC"/>
    <w:rsid w:val="00EC631B"/>
    <w:rsid w:val="00ED07CF"/>
    <w:rsid w:val="00ED0A7A"/>
    <w:rsid w:val="00ED10C3"/>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E7B09"/>
    <w:rsid w:val="00EF1057"/>
    <w:rsid w:val="00EF1534"/>
    <w:rsid w:val="00EF1879"/>
    <w:rsid w:val="00EF1FBC"/>
    <w:rsid w:val="00EF30DA"/>
    <w:rsid w:val="00EF31BF"/>
    <w:rsid w:val="00EF31C4"/>
    <w:rsid w:val="00EF35E9"/>
    <w:rsid w:val="00EF462A"/>
    <w:rsid w:val="00EF4901"/>
    <w:rsid w:val="00EF5F2B"/>
    <w:rsid w:val="00EF60A5"/>
    <w:rsid w:val="00EF60C2"/>
    <w:rsid w:val="00EF6571"/>
    <w:rsid w:val="00EF7117"/>
    <w:rsid w:val="00F00AA0"/>
    <w:rsid w:val="00F00AEB"/>
    <w:rsid w:val="00F00C63"/>
    <w:rsid w:val="00F01053"/>
    <w:rsid w:val="00F02B10"/>
    <w:rsid w:val="00F03217"/>
    <w:rsid w:val="00F0390D"/>
    <w:rsid w:val="00F03A53"/>
    <w:rsid w:val="00F03D19"/>
    <w:rsid w:val="00F03F33"/>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4210"/>
    <w:rsid w:val="00F14BC0"/>
    <w:rsid w:val="00F15504"/>
    <w:rsid w:val="00F166B1"/>
    <w:rsid w:val="00F16C31"/>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5999"/>
    <w:rsid w:val="00F36658"/>
    <w:rsid w:val="00F369CB"/>
    <w:rsid w:val="00F36A24"/>
    <w:rsid w:val="00F36B72"/>
    <w:rsid w:val="00F378E8"/>
    <w:rsid w:val="00F37E9A"/>
    <w:rsid w:val="00F37FCB"/>
    <w:rsid w:val="00F40A21"/>
    <w:rsid w:val="00F413E2"/>
    <w:rsid w:val="00F4148C"/>
    <w:rsid w:val="00F41C9E"/>
    <w:rsid w:val="00F41FEB"/>
    <w:rsid w:val="00F424BB"/>
    <w:rsid w:val="00F4299A"/>
    <w:rsid w:val="00F42CDF"/>
    <w:rsid w:val="00F44498"/>
    <w:rsid w:val="00F4551F"/>
    <w:rsid w:val="00F45DBD"/>
    <w:rsid w:val="00F466B9"/>
    <w:rsid w:val="00F4681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560E"/>
    <w:rsid w:val="00F55E4A"/>
    <w:rsid w:val="00F5603F"/>
    <w:rsid w:val="00F5612A"/>
    <w:rsid w:val="00F5613B"/>
    <w:rsid w:val="00F56DC4"/>
    <w:rsid w:val="00F575EC"/>
    <w:rsid w:val="00F57BEC"/>
    <w:rsid w:val="00F60BAE"/>
    <w:rsid w:val="00F611EA"/>
    <w:rsid w:val="00F61248"/>
    <w:rsid w:val="00F61CBC"/>
    <w:rsid w:val="00F61E35"/>
    <w:rsid w:val="00F62105"/>
    <w:rsid w:val="00F62569"/>
    <w:rsid w:val="00F62E1C"/>
    <w:rsid w:val="00F62F8E"/>
    <w:rsid w:val="00F6357B"/>
    <w:rsid w:val="00F635D3"/>
    <w:rsid w:val="00F63A74"/>
    <w:rsid w:val="00F63EA5"/>
    <w:rsid w:val="00F64423"/>
    <w:rsid w:val="00F644EE"/>
    <w:rsid w:val="00F645E7"/>
    <w:rsid w:val="00F651C7"/>
    <w:rsid w:val="00F65DFB"/>
    <w:rsid w:val="00F65E02"/>
    <w:rsid w:val="00F65EF2"/>
    <w:rsid w:val="00F66808"/>
    <w:rsid w:val="00F673FC"/>
    <w:rsid w:val="00F70037"/>
    <w:rsid w:val="00F71324"/>
    <w:rsid w:val="00F7160E"/>
    <w:rsid w:val="00F7166C"/>
    <w:rsid w:val="00F74F05"/>
    <w:rsid w:val="00F76343"/>
    <w:rsid w:val="00F76371"/>
    <w:rsid w:val="00F76C9C"/>
    <w:rsid w:val="00F7734D"/>
    <w:rsid w:val="00F776AE"/>
    <w:rsid w:val="00F807A0"/>
    <w:rsid w:val="00F81481"/>
    <w:rsid w:val="00F81636"/>
    <w:rsid w:val="00F819A5"/>
    <w:rsid w:val="00F81F2A"/>
    <w:rsid w:val="00F82859"/>
    <w:rsid w:val="00F833F5"/>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1EA"/>
    <w:rsid w:val="00FA0743"/>
    <w:rsid w:val="00FA1237"/>
    <w:rsid w:val="00FA14CC"/>
    <w:rsid w:val="00FA17C1"/>
    <w:rsid w:val="00FA29FD"/>
    <w:rsid w:val="00FA359F"/>
    <w:rsid w:val="00FA3CB6"/>
    <w:rsid w:val="00FA5D2A"/>
    <w:rsid w:val="00FA65B4"/>
    <w:rsid w:val="00FA6B38"/>
    <w:rsid w:val="00FA7631"/>
    <w:rsid w:val="00FB174D"/>
    <w:rsid w:val="00FB297F"/>
    <w:rsid w:val="00FB2AEE"/>
    <w:rsid w:val="00FB370E"/>
    <w:rsid w:val="00FB3B6E"/>
    <w:rsid w:val="00FB4757"/>
    <w:rsid w:val="00FB4E39"/>
    <w:rsid w:val="00FB5265"/>
    <w:rsid w:val="00FB5D2D"/>
    <w:rsid w:val="00FB6A08"/>
    <w:rsid w:val="00FB7A78"/>
    <w:rsid w:val="00FC20D7"/>
    <w:rsid w:val="00FC27EE"/>
    <w:rsid w:val="00FC34E2"/>
    <w:rsid w:val="00FC39E7"/>
    <w:rsid w:val="00FC4A72"/>
    <w:rsid w:val="00FC4D30"/>
    <w:rsid w:val="00FC5CB9"/>
    <w:rsid w:val="00FC5EB8"/>
    <w:rsid w:val="00FC629B"/>
    <w:rsid w:val="00FC62F0"/>
    <w:rsid w:val="00FC6BCE"/>
    <w:rsid w:val="00FC6F20"/>
    <w:rsid w:val="00FC74BA"/>
    <w:rsid w:val="00FC7591"/>
    <w:rsid w:val="00FD026D"/>
    <w:rsid w:val="00FD129F"/>
    <w:rsid w:val="00FD130A"/>
    <w:rsid w:val="00FD1316"/>
    <w:rsid w:val="00FD18E9"/>
    <w:rsid w:val="00FD28DE"/>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CAB"/>
    <w:rsid w:val="00FF5A35"/>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customStyle="1" w:styleId="CharChar">
    <w:name w:val="Char Char"/>
    <w:uiPriority w:val="99"/>
    <w:rsid w:val="00202AED"/>
    <w:rPr>
      <w:rFonts w:ascii="宋体" w:eastAsia="宋体" w:hAnsi="Courier New"/>
      <w:kern w:val="2"/>
      <w:sz w:val="21"/>
      <w:lang w:val="en-US" w:eastAsia="zh-CN"/>
    </w:rPr>
  </w:style>
  <w:style w:type="character" w:customStyle="1" w:styleId="2Char">
    <w:name w:val="样式2 Char"/>
    <w:link w:val="2"/>
    <w:uiPriority w:val="99"/>
    <w:locked/>
    <w:rsid w:val="00202AED"/>
    <w:rPr>
      <w:rFonts w:ascii="楷体_GB2312" w:eastAsia="楷体_GB2312" w:hAnsi="Courier New"/>
      <w:kern w:val="2"/>
      <w:sz w:val="32"/>
      <w:lang w:val="en-US" w:eastAsia="zh-CN"/>
    </w:rPr>
  </w:style>
  <w:style w:type="character" w:customStyle="1" w:styleId="BodyTextChar1">
    <w:name w:val="Body Text Char1"/>
    <w:link w:val="BodyText"/>
    <w:uiPriority w:val="99"/>
    <w:locked/>
    <w:rsid w:val="00202AED"/>
    <w:rPr>
      <w:rFonts w:eastAsia="华文中宋"/>
      <w:kern w:val="2"/>
      <w:sz w:val="24"/>
      <w:lang w:val="en-US" w:eastAsia="zh-CN"/>
    </w:rPr>
  </w:style>
  <w:style w:type="character" w:customStyle="1" w:styleId="CharChar2">
    <w:name w:val="Char Char2"/>
    <w:uiPriority w:val="99"/>
    <w:rsid w:val="00202AED"/>
    <w:rPr>
      <w:rFonts w:ascii="黑体" w:eastAsia="黑体"/>
      <w:sz w:val="24"/>
      <w:lang w:val="en-US" w:eastAsia="zh-CN"/>
    </w:rPr>
  </w:style>
  <w:style w:type="character" w:customStyle="1" w:styleId="apple-converted-space">
    <w:name w:val="apple-converted-space"/>
    <w:basedOn w:val="DefaultParagraphFont"/>
    <w:uiPriority w:val="99"/>
    <w:rsid w:val="00202AED"/>
    <w:rPr>
      <w:rFonts w:cs="Times New Roman"/>
    </w:rPr>
  </w:style>
  <w:style w:type="character" w:styleId="PageNumber">
    <w:name w:val="page number"/>
    <w:basedOn w:val="DefaultParagraphFont"/>
    <w:uiPriority w:val="99"/>
    <w:rsid w:val="00202AED"/>
    <w:rPr>
      <w:rFonts w:cs="Times New Roman"/>
    </w:rPr>
  </w:style>
  <w:style w:type="character" w:customStyle="1" w:styleId="1CharChar">
    <w:name w:val="样式1 Char Char"/>
    <w:link w:val="1"/>
    <w:uiPriority w:val="99"/>
    <w:locked/>
    <w:rsid w:val="00202AED"/>
    <w:rPr>
      <w:rFonts w:ascii="黑体" w:eastAsia="黑体" w:hAnsi="Courier New"/>
      <w:kern w:val="2"/>
      <w:sz w:val="32"/>
      <w:lang w:val="en-US" w:eastAsia="zh-CN"/>
    </w:rPr>
  </w:style>
  <w:style w:type="character" w:customStyle="1" w:styleId="ca-11">
    <w:name w:val="ca-11"/>
    <w:uiPriority w:val="99"/>
    <w:rsid w:val="00202AED"/>
    <w:rPr>
      <w:rFonts w:ascii="??" w:eastAsia="Times New Roman"/>
      <w:b/>
      <w:color w:val="000000"/>
      <w:spacing w:val="-20"/>
      <w:sz w:val="44"/>
    </w:rPr>
  </w:style>
  <w:style w:type="character" w:customStyle="1" w:styleId="TitleChar1">
    <w:name w:val="Title Char1"/>
    <w:link w:val="Title"/>
    <w:uiPriority w:val="99"/>
    <w:locked/>
    <w:rsid w:val="00202AED"/>
    <w:rPr>
      <w:rFonts w:ascii="Cambria" w:eastAsia="宋体" w:hAnsi="Cambria"/>
      <w:b/>
      <w:sz w:val="32"/>
    </w:rPr>
  </w:style>
  <w:style w:type="character" w:styleId="Strong">
    <w:name w:val="Strong"/>
    <w:basedOn w:val="DefaultParagraphFont"/>
    <w:uiPriority w:val="99"/>
    <w:qFormat/>
    <w:rsid w:val="00202AED"/>
    <w:rPr>
      <w:rFonts w:eastAsia="仿宋_GB2312" w:cs="Times New Roman"/>
      <w:sz w:val="32"/>
    </w:rPr>
  </w:style>
  <w:style w:type="character" w:customStyle="1" w:styleId="1Char">
    <w:name w:val="样式1 Char"/>
    <w:uiPriority w:val="99"/>
    <w:rsid w:val="00202AED"/>
    <w:rPr>
      <w:rFonts w:ascii="黑体" w:eastAsia="黑体" w:hAnsi="Courier New"/>
      <w:kern w:val="2"/>
      <w:sz w:val="32"/>
      <w:lang w:val="en-US" w:eastAsia="zh-CN"/>
    </w:rPr>
  </w:style>
  <w:style w:type="character" w:styleId="Hyperlink">
    <w:name w:val="Hyperlink"/>
    <w:basedOn w:val="DefaultParagraphFont"/>
    <w:uiPriority w:val="99"/>
    <w:rsid w:val="00202AED"/>
    <w:rPr>
      <w:rFonts w:cs="Times New Roman"/>
      <w:color w:val="0000FF"/>
      <w:u w:val="single"/>
    </w:rPr>
  </w:style>
  <w:style w:type="character" w:customStyle="1" w:styleId="Char">
    <w:name w:val="纯文本 Char"/>
    <w:uiPriority w:val="99"/>
    <w:rsid w:val="00202AED"/>
    <w:rPr>
      <w:rFonts w:ascii="宋体" w:eastAsia="宋体" w:hAnsi="Courier New"/>
      <w:kern w:val="2"/>
      <w:sz w:val="21"/>
      <w:lang w:val="en-US" w:eastAsia="zh-CN"/>
    </w:rPr>
  </w:style>
  <w:style w:type="character" w:customStyle="1" w:styleId="ca-41">
    <w:name w:val="ca-41"/>
    <w:uiPriority w:val="99"/>
    <w:rsid w:val="00202AED"/>
    <w:rPr>
      <w:rFonts w:ascii="??_GB2312" w:eastAsia="Times New Roman"/>
      <w:color w:val="000000"/>
      <w:sz w:val="32"/>
    </w:rPr>
  </w:style>
  <w:style w:type="character" w:customStyle="1" w:styleId="a">
    <w:name w:val="纯文本 字符"/>
    <w:uiPriority w:val="99"/>
    <w:rsid w:val="00202AED"/>
    <w:rPr>
      <w:rFonts w:ascii="宋体" w:eastAsia="宋体" w:hAnsi="Courier New"/>
      <w:kern w:val="2"/>
      <w:sz w:val="21"/>
      <w:lang w:val="en-US" w:eastAsia="zh-CN"/>
    </w:rPr>
  </w:style>
  <w:style w:type="character" w:customStyle="1" w:styleId="BalloonTextChar1">
    <w:name w:val="Balloon Text Char1"/>
    <w:link w:val="BalloonText"/>
    <w:uiPriority w:val="99"/>
    <w:locked/>
    <w:rsid w:val="00202AED"/>
    <w:rPr>
      <w:kern w:val="2"/>
      <w:sz w:val="18"/>
    </w:rPr>
  </w:style>
  <w:style w:type="character" w:customStyle="1" w:styleId="PlainTextChar1">
    <w:name w:val="Plain Text Char1"/>
    <w:link w:val="PlainText"/>
    <w:uiPriority w:val="99"/>
    <w:locked/>
    <w:rsid w:val="00202AED"/>
    <w:rPr>
      <w:rFonts w:ascii="宋体" w:eastAsia="宋体" w:hAnsi="Courier New"/>
      <w:kern w:val="2"/>
      <w:sz w:val="21"/>
      <w:lang w:val="en-US" w:eastAsia="zh-CN"/>
    </w:rPr>
  </w:style>
  <w:style w:type="character" w:customStyle="1" w:styleId="ca-01">
    <w:name w:val="ca-01"/>
    <w:uiPriority w:val="99"/>
    <w:rsid w:val="00202AED"/>
    <w:rPr>
      <w:rFonts w:ascii="Times New Roman"/>
      <w:b/>
      <w:color w:val="000000"/>
      <w:spacing w:val="-20"/>
      <w:sz w:val="44"/>
    </w:rPr>
  </w:style>
  <w:style w:type="paragraph" w:customStyle="1" w:styleId="content-parag">
    <w:name w:val="content-parag"/>
    <w:basedOn w:val="Normal"/>
    <w:uiPriority w:val="99"/>
    <w:rsid w:val="00202AED"/>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202AED"/>
    <w:pPr>
      <w:ind w:firstLineChars="0" w:firstLine="0"/>
      <w:jc w:val="center"/>
    </w:pPr>
  </w:style>
  <w:style w:type="paragraph" w:customStyle="1" w:styleId="a0">
    <w:name w:val="列出段落"/>
    <w:basedOn w:val="Normal"/>
    <w:uiPriority w:val="99"/>
    <w:rsid w:val="00202AED"/>
    <w:pPr>
      <w:ind w:firstLineChars="200" w:firstLine="420"/>
    </w:pPr>
  </w:style>
  <w:style w:type="paragraph" w:customStyle="1" w:styleId="reader-word-layerreader-word-s1-2">
    <w:name w:val="reader-word-layer reader-word-s1-2"/>
    <w:basedOn w:val="Normal"/>
    <w:uiPriority w:val="99"/>
    <w:rsid w:val="00202AED"/>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202AED"/>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Header">
    <w:name w:val="header"/>
    <w:basedOn w:val="Normal"/>
    <w:link w:val="HeaderChar"/>
    <w:uiPriority w:val="99"/>
    <w:rsid w:val="00202A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customStyle="1" w:styleId="2">
    <w:name w:val="样式2"/>
    <w:basedOn w:val="PlainText"/>
    <w:link w:val="2Char"/>
    <w:uiPriority w:val="99"/>
    <w:rsid w:val="00202AED"/>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202AED"/>
    <w:pPr>
      <w:widowControl w:val="0"/>
      <w:jc w:val="both"/>
    </w:pPr>
    <w:rPr>
      <w:rFonts w:ascii="Calibri" w:hAnsi="Calibri"/>
    </w:rPr>
  </w:style>
  <w:style w:type="paragraph" w:styleId="TOAHeading">
    <w:name w:val="toa heading"/>
    <w:basedOn w:val="Normal"/>
    <w:next w:val="Normal"/>
    <w:uiPriority w:val="99"/>
    <w:rsid w:val="00202AED"/>
    <w:pPr>
      <w:spacing w:before="120"/>
    </w:pPr>
    <w:rPr>
      <w:rFonts w:ascii="Arial" w:eastAsia="仿宋_GB2312" w:hAnsi="Arial" w:cs="Arial"/>
      <w:sz w:val="24"/>
    </w:rPr>
  </w:style>
  <w:style w:type="paragraph" w:styleId="Footer">
    <w:name w:val="footer"/>
    <w:basedOn w:val="Normal"/>
    <w:link w:val="FooterChar"/>
    <w:uiPriority w:val="99"/>
    <w:rsid w:val="00202AE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customStyle="1" w:styleId="NewNewNewNewNewNewNewNewNew">
    <w:name w:val="正文 New New New New New New New New New"/>
    <w:uiPriority w:val="99"/>
    <w:rsid w:val="00202AED"/>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202AED"/>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202AED"/>
    <w:rPr>
      <w:rFonts w:cs="Times New Roman"/>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p0">
    <w:name w:val="p0"/>
    <w:basedOn w:val="Normal"/>
    <w:uiPriority w:val="99"/>
    <w:rsid w:val="00202AED"/>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202AED"/>
  </w:style>
  <w:style w:type="paragraph" w:customStyle="1" w:styleId="Char0">
    <w:name w:val="Char"/>
    <w:basedOn w:val="Normal"/>
    <w:uiPriority w:val="99"/>
    <w:semiHidden/>
    <w:rsid w:val="00202AED"/>
  </w:style>
  <w:style w:type="paragraph" w:customStyle="1" w:styleId="Char1">
    <w:name w:val="Char1"/>
    <w:basedOn w:val="Normal"/>
    <w:uiPriority w:val="99"/>
    <w:semiHidden/>
    <w:rsid w:val="00202AED"/>
  </w:style>
  <w:style w:type="paragraph" w:customStyle="1" w:styleId="4">
    <w:name w:val="样式4"/>
    <w:basedOn w:val="PlainText"/>
    <w:uiPriority w:val="99"/>
    <w:rsid w:val="00202AED"/>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202AED"/>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Pr>
      <w:rFonts w:ascii="Cambria" w:eastAsia="宋体" w:hAnsi="Cambria" w:cs="Times New Roman"/>
      <w:b/>
      <w:bCs/>
      <w:sz w:val="32"/>
      <w:szCs w:val="32"/>
    </w:rPr>
  </w:style>
  <w:style w:type="paragraph" w:styleId="Date">
    <w:name w:val="Date"/>
    <w:basedOn w:val="Normal"/>
    <w:next w:val="Normal"/>
    <w:link w:val="DateChar"/>
    <w:uiPriority w:val="99"/>
    <w:rsid w:val="00202AED"/>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customStyle="1" w:styleId="p16">
    <w:name w:val="p16"/>
    <w:basedOn w:val="Normal"/>
    <w:uiPriority w:val="99"/>
    <w:rsid w:val="00202AED"/>
    <w:pPr>
      <w:widowControl/>
    </w:pPr>
    <w:rPr>
      <w:kern w:val="0"/>
      <w:szCs w:val="21"/>
    </w:rPr>
  </w:style>
  <w:style w:type="paragraph" w:customStyle="1" w:styleId="CharCharChar">
    <w:name w:val="Char Char Char"/>
    <w:basedOn w:val="Normal"/>
    <w:uiPriority w:val="99"/>
    <w:rsid w:val="00202AED"/>
    <w:rPr>
      <w:rFonts w:eastAsia="仿宋_GB2312"/>
      <w:sz w:val="32"/>
      <w:szCs w:val="20"/>
    </w:rPr>
  </w:style>
  <w:style w:type="paragraph" w:customStyle="1" w:styleId="7">
    <w:name w:val="样式7"/>
    <w:basedOn w:val="Normal"/>
    <w:uiPriority w:val="99"/>
    <w:rsid w:val="00202AED"/>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202AED"/>
    <w:rPr>
      <w:rFonts w:ascii="宋体" w:hAnsi="Courier New"/>
      <w:szCs w:val="20"/>
    </w:rPr>
  </w:style>
  <w:style w:type="paragraph" w:customStyle="1" w:styleId="New0">
    <w:name w:val="正文 New"/>
    <w:uiPriority w:val="99"/>
    <w:rsid w:val="00202AED"/>
    <w:pPr>
      <w:widowControl w:val="0"/>
      <w:jc w:val="both"/>
    </w:pPr>
  </w:style>
  <w:style w:type="paragraph" w:customStyle="1" w:styleId="NoSpacing1">
    <w:name w:val="No Spacing1"/>
    <w:uiPriority w:val="99"/>
    <w:rsid w:val="00202AED"/>
    <w:pPr>
      <w:widowControl w:val="0"/>
      <w:jc w:val="both"/>
    </w:pPr>
    <w:rPr>
      <w:sz w:val="30"/>
      <w:szCs w:val="30"/>
    </w:rPr>
  </w:style>
  <w:style w:type="paragraph" w:styleId="PlainText">
    <w:name w:val="Plain Text"/>
    <w:basedOn w:val="Normal"/>
    <w:link w:val="PlainTextChar"/>
    <w:uiPriority w:val="99"/>
    <w:rsid w:val="00202AED"/>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202AED"/>
  </w:style>
  <w:style w:type="paragraph" w:customStyle="1" w:styleId="1">
    <w:name w:val="样式1"/>
    <w:basedOn w:val="PlainText"/>
    <w:link w:val="1CharChar"/>
    <w:uiPriority w:val="99"/>
    <w:rsid w:val="00202AED"/>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202AED"/>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customStyle="1" w:styleId="NewNewNewNewNewNewNew">
    <w:name w:val="正文 New New New New New New New"/>
    <w:uiPriority w:val="99"/>
    <w:rsid w:val="00202AED"/>
    <w:pPr>
      <w:widowControl w:val="0"/>
      <w:jc w:val="both"/>
    </w:pPr>
    <w:rPr>
      <w:szCs w:val="24"/>
    </w:rPr>
  </w:style>
  <w:style w:type="paragraph" w:customStyle="1" w:styleId="3">
    <w:name w:val="样式3"/>
    <w:basedOn w:val="Normal"/>
    <w:uiPriority w:val="99"/>
    <w:rsid w:val="00202AED"/>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202AED"/>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202AED"/>
    <w:pPr>
      <w:widowControl w:val="0"/>
      <w:jc w:val="both"/>
    </w:pPr>
    <w:rPr>
      <w:szCs w:val="24"/>
    </w:rPr>
  </w:style>
  <w:style w:type="paragraph" w:customStyle="1" w:styleId="CharCharCharChar">
    <w:name w:val="Char Char Char Char"/>
    <w:basedOn w:val="Normal"/>
    <w:uiPriority w:val="99"/>
    <w:semiHidden/>
    <w:rsid w:val="00202AED"/>
  </w:style>
  <w:style w:type="paragraph" w:styleId="NormalWeb">
    <w:name w:val="Normal (Web)"/>
    <w:basedOn w:val="Normal"/>
    <w:uiPriority w:val="99"/>
    <w:rsid w:val="00202AED"/>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202AED"/>
    <w:pPr>
      <w:ind w:left="200" w:hangingChars="200" w:hanging="200"/>
    </w:pPr>
  </w:style>
  <w:style w:type="table" w:styleId="TableGrid">
    <w:name w:val="Table Grid"/>
    <w:basedOn w:val="TableNormal"/>
    <w:uiPriority w:val="99"/>
    <w:rsid w:val="00202AED"/>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s>
</file>

<file path=word/webSettings.xml><?xml version="1.0" encoding="utf-8"?>
<w:webSettings xmlns:r="http://schemas.openxmlformats.org/officeDocument/2006/relationships" xmlns:w="http://schemas.openxmlformats.org/wordprocessingml/2006/main">
  <w:divs>
    <w:div w:id="1817061914">
      <w:marLeft w:val="0"/>
      <w:marRight w:val="0"/>
      <w:marTop w:val="0"/>
      <w:marBottom w:val="0"/>
      <w:divBdr>
        <w:top w:val="none" w:sz="0" w:space="0" w:color="auto"/>
        <w:left w:val="none" w:sz="0" w:space="0" w:color="auto"/>
        <w:bottom w:val="none" w:sz="0" w:space="0" w:color="auto"/>
        <w:right w:val="none" w:sz="0" w:space="0" w:color="auto"/>
      </w:divBdr>
    </w:div>
    <w:div w:id="1817061915">
      <w:marLeft w:val="0"/>
      <w:marRight w:val="0"/>
      <w:marTop w:val="0"/>
      <w:marBottom w:val="0"/>
      <w:divBdr>
        <w:top w:val="none" w:sz="0" w:space="0" w:color="auto"/>
        <w:left w:val="none" w:sz="0" w:space="0" w:color="auto"/>
        <w:bottom w:val="none" w:sz="0" w:space="0" w:color="auto"/>
        <w:right w:val="none" w:sz="0" w:space="0" w:color="auto"/>
      </w:divBdr>
    </w:div>
    <w:div w:id="1817061916">
      <w:marLeft w:val="0"/>
      <w:marRight w:val="0"/>
      <w:marTop w:val="0"/>
      <w:marBottom w:val="0"/>
      <w:divBdr>
        <w:top w:val="none" w:sz="0" w:space="0" w:color="auto"/>
        <w:left w:val="none" w:sz="0" w:space="0" w:color="auto"/>
        <w:bottom w:val="none" w:sz="0" w:space="0" w:color="auto"/>
        <w:right w:val="none" w:sz="0" w:space="0" w:color="auto"/>
      </w:divBdr>
    </w:div>
    <w:div w:id="1817061917">
      <w:marLeft w:val="0"/>
      <w:marRight w:val="0"/>
      <w:marTop w:val="0"/>
      <w:marBottom w:val="0"/>
      <w:divBdr>
        <w:top w:val="none" w:sz="0" w:space="0" w:color="auto"/>
        <w:left w:val="none" w:sz="0" w:space="0" w:color="auto"/>
        <w:bottom w:val="none" w:sz="0" w:space="0" w:color="auto"/>
        <w:right w:val="none" w:sz="0" w:space="0" w:color="auto"/>
      </w:divBdr>
    </w:div>
    <w:div w:id="18170619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16</Pages>
  <Words>1036</Words>
  <Characters>5906</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2019-08-15T14:54:00Z</cp:lastPrinted>
  <dcterms:created xsi:type="dcterms:W3CDTF">2020-04-09T08:19:00Z</dcterms:created>
  <dcterms:modified xsi:type="dcterms:W3CDTF">2020-04-09T08:21:00Z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