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3E9" w:rsidRPr="001B06F1" w:rsidRDefault="00EB23E9">
      <w:pPr>
        <w:adjustRightInd w:val="0"/>
        <w:snapToGrid w:val="0"/>
        <w:spacing w:line="514" w:lineRule="exact"/>
        <w:jc w:val="center"/>
        <w:rPr>
          <w:rFonts w:ascii="Times New Roman" w:eastAsia="方正大黑简体" w:hAnsi="Times New Roman" w:cs="Times New Roman"/>
          <w:color w:val="000000"/>
          <w:sz w:val="32"/>
          <w:szCs w:val="32"/>
        </w:rPr>
      </w:pPr>
    </w:p>
    <w:p w:rsidR="00EB23E9" w:rsidRPr="00D2066E" w:rsidRDefault="00EB23E9" w:rsidP="001A2277">
      <w:pPr>
        <w:topLinePunct/>
        <w:adjustRightInd w:val="0"/>
        <w:snapToGrid w:val="0"/>
        <w:spacing w:line="592" w:lineRule="exact"/>
        <w:rPr>
          <w:rFonts w:ascii="Times New Roman" w:eastAsia="仿宋_GB2312" w:hAnsi="Times New Roman" w:cs="Times New Roman"/>
          <w:snapToGrid w:val="0"/>
          <w:color w:val="000000"/>
          <w:sz w:val="32"/>
          <w:szCs w:val="32"/>
        </w:rPr>
      </w:pPr>
    </w:p>
    <w:p w:rsidR="00EB23E9" w:rsidRPr="00D2066E" w:rsidRDefault="00EB23E9" w:rsidP="001A2277">
      <w:pPr>
        <w:topLinePunct/>
        <w:adjustRightInd w:val="0"/>
        <w:snapToGrid w:val="0"/>
        <w:spacing w:line="592" w:lineRule="exact"/>
        <w:jc w:val="center"/>
        <w:rPr>
          <w:rFonts w:ascii="宋体" w:eastAsia="宋体" w:hAnsi="宋体" w:cs="Times New Roman"/>
          <w:snapToGrid w:val="0"/>
          <w:color w:val="000000"/>
          <w:sz w:val="44"/>
          <w:szCs w:val="44"/>
        </w:rPr>
      </w:pPr>
      <w:r w:rsidRPr="00D2066E">
        <w:rPr>
          <w:rFonts w:ascii="宋体" w:eastAsia="宋体" w:hAnsi="宋体" w:cs="Times New Roman" w:hint="eastAsia"/>
          <w:snapToGrid w:val="0"/>
          <w:color w:val="000000"/>
          <w:sz w:val="44"/>
          <w:szCs w:val="44"/>
        </w:rPr>
        <w:t>云南省红河哈尼族彝族自治州多元化解</w:t>
      </w:r>
    </w:p>
    <w:p w:rsidR="00EB23E9" w:rsidRPr="00D2066E" w:rsidRDefault="00EB23E9" w:rsidP="001A2277">
      <w:pPr>
        <w:topLinePunct/>
        <w:adjustRightInd w:val="0"/>
        <w:snapToGrid w:val="0"/>
        <w:spacing w:line="592" w:lineRule="exact"/>
        <w:jc w:val="center"/>
        <w:rPr>
          <w:rFonts w:ascii="宋体" w:eastAsia="宋体" w:hAnsi="宋体" w:cs="Times New Roman"/>
          <w:snapToGrid w:val="0"/>
          <w:color w:val="000000"/>
          <w:sz w:val="44"/>
          <w:szCs w:val="44"/>
        </w:rPr>
      </w:pPr>
      <w:r w:rsidRPr="00D2066E">
        <w:rPr>
          <w:rFonts w:ascii="宋体" w:eastAsia="宋体" w:hAnsi="宋体" w:cs="Times New Roman" w:hint="eastAsia"/>
          <w:snapToGrid w:val="0"/>
          <w:color w:val="000000"/>
          <w:sz w:val="44"/>
          <w:szCs w:val="44"/>
        </w:rPr>
        <w:t>矛盾纠纷促进条例</w:t>
      </w:r>
    </w:p>
    <w:p w:rsidR="00EB23E9" w:rsidRPr="00D2066E" w:rsidRDefault="00EB23E9" w:rsidP="001A2277">
      <w:pPr>
        <w:topLinePunct/>
        <w:adjustRightInd w:val="0"/>
        <w:snapToGrid w:val="0"/>
        <w:spacing w:line="592" w:lineRule="exact"/>
        <w:jc w:val="center"/>
        <w:rPr>
          <w:rFonts w:ascii="Times New Roman" w:eastAsia="方正小标宋简体" w:hAnsi="Times New Roman" w:cs="Times New Roman"/>
          <w:snapToGrid w:val="0"/>
          <w:color w:val="000000"/>
          <w:sz w:val="44"/>
          <w:szCs w:val="44"/>
        </w:rPr>
      </w:pPr>
    </w:p>
    <w:p w:rsidR="00EB23E9" w:rsidRPr="00D2066E" w:rsidRDefault="00EB23E9" w:rsidP="000E2C11">
      <w:pPr>
        <w:topLinePunct/>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D2066E">
        <w:rPr>
          <w:rFonts w:ascii="Times New Roman" w:eastAsia="楷体_GB2312" w:hAnsi="Times New Roman" w:cs="Times New Roman" w:hint="eastAsia"/>
          <w:snapToGrid w:val="0"/>
          <w:color w:val="000000"/>
          <w:sz w:val="32"/>
          <w:szCs w:val="32"/>
        </w:rPr>
        <w:t>（</w:t>
      </w:r>
      <w:r w:rsidRPr="00D2066E">
        <w:rPr>
          <w:rFonts w:ascii="Times New Roman" w:eastAsia="楷体_GB2312" w:hAnsi="Times New Roman" w:cs="Times New Roman"/>
          <w:snapToGrid w:val="0"/>
          <w:color w:val="000000"/>
          <w:sz w:val="32"/>
          <w:szCs w:val="32"/>
        </w:rPr>
        <w:t>2020</w:t>
      </w:r>
      <w:r w:rsidRPr="00D2066E">
        <w:rPr>
          <w:rFonts w:ascii="Times New Roman" w:eastAsia="楷体_GB2312" w:hAnsi="Times New Roman" w:cs="Times New Roman" w:hint="eastAsia"/>
          <w:snapToGrid w:val="0"/>
          <w:color w:val="000000"/>
          <w:sz w:val="32"/>
          <w:szCs w:val="32"/>
        </w:rPr>
        <w:t>年</w:t>
      </w:r>
      <w:r w:rsidRPr="00D2066E">
        <w:rPr>
          <w:rFonts w:ascii="Times New Roman" w:eastAsia="楷体_GB2312" w:hAnsi="Times New Roman" w:cs="Times New Roman"/>
          <w:snapToGrid w:val="0"/>
          <w:color w:val="000000"/>
          <w:sz w:val="32"/>
          <w:szCs w:val="32"/>
        </w:rPr>
        <w:t>5</w:t>
      </w:r>
      <w:r w:rsidRPr="00D2066E">
        <w:rPr>
          <w:rFonts w:ascii="Times New Roman" w:eastAsia="楷体_GB2312" w:hAnsi="Times New Roman" w:cs="Times New Roman" w:hint="eastAsia"/>
          <w:snapToGrid w:val="0"/>
          <w:color w:val="000000"/>
          <w:sz w:val="32"/>
          <w:szCs w:val="32"/>
        </w:rPr>
        <w:t>月</w:t>
      </w:r>
      <w:r w:rsidRPr="00D2066E">
        <w:rPr>
          <w:rFonts w:ascii="Times New Roman" w:eastAsia="楷体_GB2312" w:hAnsi="Times New Roman" w:cs="Times New Roman"/>
          <w:snapToGrid w:val="0"/>
          <w:color w:val="000000"/>
          <w:sz w:val="32"/>
          <w:szCs w:val="32"/>
        </w:rPr>
        <w:t>19</w:t>
      </w:r>
      <w:r w:rsidRPr="00D2066E">
        <w:rPr>
          <w:rFonts w:ascii="Times New Roman" w:eastAsia="楷体_GB2312" w:hAnsi="Times New Roman" w:cs="Times New Roman" w:hint="eastAsia"/>
          <w:snapToGrid w:val="0"/>
          <w:color w:val="000000"/>
          <w:sz w:val="32"/>
          <w:szCs w:val="32"/>
        </w:rPr>
        <w:t>日云南省红河哈尼族彝族自治州第十二届人民代表大会第三次会议通过</w:t>
      </w:r>
      <w:r w:rsidRPr="00D2066E">
        <w:rPr>
          <w:rFonts w:ascii="Times New Roman" w:eastAsia="楷体_GB2312" w:hAnsi="Times New Roman" w:cs="Times New Roman"/>
          <w:snapToGrid w:val="0"/>
          <w:color w:val="000000"/>
          <w:sz w:val="32"/>
          <w:szCs w:val="32"/>
        </w:rPr>
        <w:t xml:space="preserve">  2020</w:t>
      </w:r>
      <w:r w:rsidRPr="00D2066E">
        <w:rPr>
          <w:rFonts w:ascii="Times New Roman" w:eastAsia="楷体_GB2312" w:hAnsi="Times New Roman" w:cs="Times New Roman" w:hint="eastAsia"/>
          <w:snapToGrid w:val="0"/>
          <w:color w:val="000000"/>
          <w:sz w:val="32"/>
          <w:szCs w:val="32"/>
        </w:rPr>
        <w:t>年</w:t>
      </w:r>
      <w:r w:rsidRPr="00D2066E">
        <w:rPr>
          <w:rFonts w:ascii="Times New Roman" w:eastAsia="楷体_GB2312" w:hAnsi="Times New Roman" w:cs="Times New Roman"/>
          <w:snapToGrid w:val="0"/>
          <w:color w:val="000000"/>
          <w:sz w:val="32"/>
          <w:szCs w:val="32"/>
        </w:rPr>
        <w:t>6</w:t>
      </w:r>
      <w:r w:rsidRPr="00D2066E">
        <w:rPr>
          <w:rFonts w:ascii="Times New Roman" w:eastAsia="楷体_GB2312" w:hAnsi="Times New Roman" w:cs="Times New Roman" w:hint="eastAsia"/>
          <w:snapToGrid w:val="0"/>
          <w:color w:val="000000"/>
          <w:sz w:val="32"/>
          <w:szCs w:val="32"/>
        </w:rPr>
        <w:t>月</w:t>
      </w:r>
      <w:r w:rsidRPr="00D2066E">
        <w:rPr>
          <w:rFonts w:ascii="Times New Roman" w:eastAsia="楷体_GB2312" w:hAnsi="Times New Roman" w:cs="Times New Roman"/>
          <w:snapToGrid w:val="0"/>
          <w:color w:val="000000"/>
          <w:sz w:val="32"/>
          <w:szCs w:val="32"/>
        </w:rPr>
        <w:t>11</w:t>
      </w:r>
      <w:r w:rsidRPr="00D2066E">
        <w:rPr>
          <w:rFonts w:ascii="Times New Roman" w:eastAsia="楷体_GB2312" w:hAnsi="Times New Roman" w:cs="Times New Roman" w:hint="eastAsia"/>
          <w:snapToGrid w:val="0"/>
          <w:color w:val="000000"/>
          <w:sz w:val="32"/>
          <w:szCs w:val="32"/>
        </w:rPr>
        <w:t>日云南省第十三届人民代表大会常务委员会第十八次会议批准）</w:t>
      </w:r>
    </w:p>
    <w:p w:rsidR="00EB23E9" w:rsidRPr="00D2066E" w:rsidRDefault="00EB23E9" w:rsidP="001A2277">
      <w:pPr>
        <w:pStyle w:val="NormalIndent"/>
        <w:topLinePunct/>
        <w:adjustRightInd w:val="0"/>
        <w:snapToGrid w:val="0"/>
        <w:spacing w:line="592" w:lineRule="exact"/>
        <w:rPr>
          <w:snapToGrid w:val="0"/>
          <w:color w:val="000000"/>
        </w:rPr>
      </w:pPr>
    </w:p>
    <w:p w:rsidR="00EB23E9" w:rsidRPr="00D2066E" w:rsidRDefault="00EB23E9" w:rsidP="001A2277">
      <w:pPr>
        <w:adjustRightInd w:val="0"/>
        <w:snapToGrid w:val="0"/>
        <w:spacing w:line="592" w:lineRule="exact"/>
        <w:jc w:val="center"/>
        <w:rPr>
          <w:rFonts w:ascii="Times New Roman" w:eastAsia="楷体_GB2312" w:hAnsi="Times New Roman" w:cs="Times New Roman"/>
          <w:snapToGrid w:val="0"/>
          <w:color w:val="000000"/>
          <w:sz w:val="32"/>
          <w:szCs w:val="32"/>
        </w:rPr>
      </w:pPr>
      <w:r w:rsidRPr="00D2066E">
        <w:rPr>
          <w:rFonts w:ascii="Times New Roman" w:eastAsia="楷体_GB2312" w:hAnsi="Times New Roman" w:cs="Times New Roman" w:hint="eastAsia"/>
          <w:snapToGrid w:val="0"/>
          <w:color w:val="000000"/>
          <w:sz w:val="32"/>
          <w:szCs w:val="32"/>
        </w:rPr>
        <w:t>目</w:t>
      </w:r>
      <w:r w:rsidRPr="00D2066E">
        <w:rPr>
          <w:rFonts w:ascii="Times New Roman" w:eastAsia="楷体_GB2312" w:hAnsi="Times New Roman" w:cs="Times New Roman"/>
          <w:snapToGrid w:val="0"/>
          <w:color w:val="000000"/>
          <w:sz w:val="32"/>
          <w:szCs w:val="32"/>
        </w:rPr>
        <w:t xml:space="preserve">  </w:t>
      </w:r>
      <w:r w:rsidRPr="00D2066E">
        <w:rPr>
          <w:rFonts w:ascii="Times New Roman" w:eastAsia="楷体_GB2312" w:hAnsi="Times New Roman" w:cs="Times New Roman" w:hint="eastAsia"/>
          <w:snapToGrid w:val="0"/>
          <w:color w:val="000000"/>
          <w:sz w:val="32"/>
          <w:szCs w:val="32"/>
        </w:rPr>
        <w:t>录</w:t>
      </w:r>
    </w:p>
    <w:p w:rsidR="00EB23E9" w:rsidRPr="00D2066E" w:rsidRDefault="00EB23E9" w:rsidP="001A2277">
      <w:pPr>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D2066E">
        <w:rPr>
          <w:rFonts w:ascii="Times New Roman" w:eastAsia="楷体_GB2312" w:hAnsi="Times New Roman" w:cs="Times New Roman" w:hint="eastAsia"/>
          <w:snapToGrid w:val="0"/>
          <w:color w:val="000000"/>
          <w:sz w:val="32"/>
          <w:szCs w:val="32"/>
        </w:rPr>
        <w:t>第一章</w:t>
      </w:r>
      <w:r w:rsidRPr="00D2066E">
        <w:rPr>
          <w:rFonts w:ascii="Times New Roman" w:eastAsia="楷体_GB2312" w:hAnsi="Times New Roman" w:cs="Times New Roman"/>
          <w:snapToGrid w:val="0"/>
          <w:color w:val="000000"/>
          <w:sz w:val="32"/>
          <w:szCs w:val="32"/>
        </w:rPr>
        <w:t xml:space="preserve">  </w:t>
      </w:r>
      <w:r w:rsidRPr="00D2066E">
        <w:rPr>
          <w:rFonts w:ascii="Times New Roman" w:eastAsia="楷体_GB2312" w:hAnsi="Times New Roman" w:cs="Times New Roman" w:hint="eastAsia"/>
          <w:snapToGrid w:val="0"/>
          <w:color w:val="000000"/>
          <w:sz w:val="32"/>
          <w:szCs w:val="32"/>
        </w:rPr>
        <w:t>总</w:t>
      </w:r>
      <w:r w:rsidRPr="00D2066E">
        <w:rPr>
          <w:rFonts w:ascii="Times New Roman" w:eastAsia="楷体_GB2312" w:hAnsi="Times New Roman" w:cs="Times New Roman"/>
          <w:snapToGrid w:val="0"/>
          <w:color w:val="000000"/>
          <w:sz w:val="32"/>
          <w:szCs w:val="32"/>
        </w:rPr>
        <w:t xml:space="preserve">  </w:t>
      </w:r>
      <w:r w:rsidRPr="00D2066E">
        <w:rPr>
          <w:rFonts w:ascii="Times New Roman" w:eastAsia="楷体_GB2312" w:hAnsi="Times New Roman" w:cs="Times New Roman" w:hint="eastAsia"/>
          <w:snapToGrid w:val="0"/>
          <w:color w:val="000000"/>
          <w:sz w:val="32"/>
          <w:szCs w:val="32"/>
        </w:rPr>
        <w:t>则</w:t>
      </w:r>
    </w:p>
    <w:p w:rsidR="00EB23E9" w:rsidRPr="00D2066E" w:rsidRDefault="00EB23E9" w:rsidP="001A2277">
      <w:pPr>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D2066E">
        <w:rPr>
          <w:rFonts w:ascii="Times New Roman" w:eastAsia="楷体_GB2312" w:hAnsi="Times New Roman" w:cs="Times New Roman" w:hint="eastAsia"/>
          <w:snapToGrid w:val="0"/>
          <w:color w:val="000000"/>
          <w:sz w:val="32"/>
          <w:szCs w:val="32"/>
        </w:rPr>
        <w:t>第二章</w:t>
      </w:r>
      <w:r w:rsidRPr="00D2066E">
        <w:rPr>
          <w:rFonts w:ascii="Times New Roman" w:eastAsia="楷体_GB2312" w:hAnsi="Times New Roman" w:cs="Times New Roman"/>
          <w:snapToGrid w:val="0"/>
          <w:color w:val="000000"/>
          <w:sz w:val="32"/>
          <w:szCs w:val="32"/>
        </w:rPr>
        <w:t xml:space="preserve">  </w:t>
      </w:r>
      <w:r w:rsidRPr="00D2066E">
        <w:rPr>
          <w:rFonts w:ascii="Times New Roman" w:eastAsia="楷体_GB2312" w:hAnsi="Times New Roman" w:cs="Times New Roman" w:hint="eastAsia"/>
          <w:snapToGrid w:val="0"/>
          <w:color w:val="000000"/>
          <w:sz w:val="32"/>
          <w:szCs w:val="32"/>
        </w:rPr>
        <w:t>职责分工</w:t>
      </w:r>
    </w:p>
    <w:p w:rsidR="00EB23E9" w:rsidRPr="00D2066E" w:rsidRDefault="00EB23E9" w:rsidP="001A2277">
      <w:pPr>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D2066E">
        <w:rPr>
          <w:rFonts w:ascii="Times New Roman" w:eastAsia="楷体_GB2312" w:hAnsi="Times New Roman" w:cs="Times New Roman" w:hint="eastAsia"/>
          <w:snapToGrid w:val="0"/>
          <w:color w:val="000000"/>
          <w:sz w:val="32"/>
          <w:szCs w:val="32"/>
        </w:rPr>
        <w:t>第三章</w:t>
      </w:r>
      <w:r w:rsidRPr="00D2066E">
        <w:rPr>
          <w:rFonts w:ascii="Times New Roman" w:eastAsia="楷体_GB2312" w:hAnsi="Times New Roman" w:cs="Times New Roman"/>
          <w:snapToGrid w:val="0"/>
          <w:color w:val="000000"/>
          <w:sz w:val="32"/>
          <w:szCs w:val="32"/>
        </w:rPr>
        <w:t xml:space="preserve">  </w:t>
      </w:r>
      <w:r w:rsidRPr="00D2066E">
        <w:rPr>
          <w:rFonts w:ascii="Times New Roman" w:eastAsia="楷体_GB2312" w:hAnsi="Times New Roman" w:cs="Times New Roman" w:hint="eastAsia"/>
          <w:snapToGrid w:val="0"/>
          <w:color w:val="000000"/>
          <w:sz w:val="32"/>
          <w:szCs w:val="32"/>
        </w:rPr>
        <w:t>化解途径</w:t>
      </w:r>
    </w:p>
    <w:p w:rsidR="00EB23E9" w:rsidRPr="00D2066E" w:rsidRDefault="00EB23E9" w:rsidP="001A2277">
      <w:pPr>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D2066E">
        <w:rPr>
          <w:rFonts w:ascii="Times New Roman" w:eastAsia="楷体_GB2312" w:hAnsi="Times New Roman" w:cs="Times New Roman" w:hint="eastAsia"/>
          <w:snapToGrid w:val="0"/>
          <w:color w:val="000000"/>
          <w:sz w:val="32"/>
          <w:szCs w:val="32"/>
        </w:rPr>
        <w:t>第四章</w:t>
      </w:r>
      <w:r w:rsidRPr="00D2066E">
        <w:rPr>
          <w:rFonts w:ascii="Times New Roman" w:eastAsia="楷体_GB2312" w:hAnsi="Times New Roman" w:cs="Times New Roman"/>
          <w:snapToGrid w:val="0"/>
          <w:color w:val="000000"/>
          <w:sz w:val="32"/>
          <w:szCs w:val="32"/>
        </w:rPr>
        <w:t xml:space="preserve">  </w:t>
      </w:r>
      <w:r w:rsidRPr="00D2066E">
        <w:rPr>
          <w:rFonts w:ascii="Times New Roman" w:eastAsia="楷体_GB2312" w:hAnsi="Times New Roman" w:cs="Times New Roman" w:hint="eastAsia"/>
          <w:snapToGrid w:val="0"/>
          <w:color w:val="000000"/>
          <w:sz w:val="32"/>
          <w:szCs w:val="32"/>
        </w:rPr>
        <w:t>保障措施</w:t>
      </w:r>
    </w:p>
    <w:p w:rsidR="00EB23E9" w:rsidRPr="00D2066E" w:rsidRDefault="00EB23E9" w:rsidP="001A2277">
      <w:pPr>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D2066E">
        <w:rPr>
          <w:rFonts w:ascii="Times New Roman" w:eastAsia="楷体_GB2312" w:hAnsi="Times New Roman" w:cs="Times New Roman" w:hint="eastAsia"/>
          <w:snapToGrid w:val="0"/>
          <w:color w:val="000000"/>
          <w:sz w:val="32"/>
          <w:szCs w:val="32"/>
        </w:rPr>
        <w:t>第五章</w:t>
      </w:r>
      <w:r w:rsidRPr="00D2066E">
        <w:rPr>
          <w:rFonts w:ascii="Times New Roman" w:eastAsia="楷体_GB2312" w:hAnsi="Times New Roman" w:cs="Times New Roman"/>
          <w:snapToGrid w:val="0"/>
          <w:color w:val="000000"/>
          <w:sz w:val="32"/>
          <w:szCs w:val="32"/>
        </w:rPr>
        <w:t xml:space="preserve">  </w:t>
      </w:r>
      <w:r w:rsidRPr="00D2066E">
        <w:rPr>
          <w:rFonts w:ascii="Times New Roman" w:eastAsia="楷体_GB2312" w:hAnsi="Times New Roman" w:cs="Times New Roman" w:hint="eastAsia"/>
          <w:snapToGrid w:val="0"/>
          <w:color w:val="000000"/>
          <w:sz w:val="32"/>
          <w:szCs w:val="32"/>
        </w:rPr>
        <w:t>监督管理</w:t>
      </w:r>
    </w:p>
    <w:p w:rsidR="00EB23E9" w:rsidRPr="00D2066E" w:rsidRDefault="00EB23E9" w:rsidP="001A2277">
      <w:pPr>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楷体_GB2312" w:hAnsi="Times New Roman" w:cs="Times New Roman" w:hint="eastAsia"/>
          <w:snapToGrid w:val="0"/>
          <w:color w:val="000000"/>
          <w:sz w:val="32"/>
          <w:szCs w:val="32"/>
        </w:rPr>
        <w:t>第六章</w:t>
      </w:r>
      <w:r w:rsidRPr="00D2066E">
        <w:rPr>
          <w:rFonts w:ascii="Times New Roman" w:eastAsia="楷体_GB2312" w:hAnsi="Times New Roman" w:cs="Times New Roman"/>
          <w:snapToGrid w:val="0"/>
          <w:color w:val="000000"/>
          <w:sz w:val="32"/>
          <w:szCs w:val="32"/>
        </w:rPr>
        <w:t xml:space="preserve">  </w:t>
      </w:r>
      <w:r w:rsidRPr="00D2066E">
        <w:rPr>
          <w:rFonts w:ascii="Times New Roman" w:eastAsia="楷体_GB2312" w:hAnsi="Times New Roman" w:cs="Times New Roman" w:hint="eastAsia"/>
          <w:snapToGrid w:val="0"/>
          <w:color w:val="000000"/>
          <w:sz w:val="32"/>
          <w:szCs w:val="32"/>
        </w:rPr>
        <w:t>附</w:t>
      </w:r>
      <w:r w:rsidRPr="00D2066E">
        <w:rPr>
          <w:rFonts w:ascii="Times New Roman" w:eastAsia="楷体_GB2312" w:hAnsi="Times New Roman" w:cs="Times New Roman"/>
          <w:snapToGrid w:val="0"/>
          <w:color w:val="000000"/>
          <w:sz w:val="32"/>
          <w:szCs w:val="32"/>
        </w:rPr>
        <w:t xml:space="preserve">  </w:t>
      </w:r>
      <w:r w:rsidRPr="00D2066E">
        <w:rPr>
          <w:rFonts w:ascii="Times New Roman" w:eastAsia="楷体_GB2312" w:hAnsi="Times New Roman" w:cs="Times New Roman" w:hint="eastAsia"/>
          <w:snapToGrid w:val="0"/>
          <w:color w:val="000000"/>
          <w:sz w:val="32"/>
          <w:szCs w:val="32"/>
        </w:rPr>
        <w:t>则</w:t>
      </w:r>
    </w:p>
    <w:p w:rsidR="00EB23E9" w:rsidRPr="00D2066E" w:rsidRDefault="00EB23E9" w:rsidP="001A2277">
      <w:pPr>
        <w:pStyle w:val="NormalIndent"/>
        <w:topLinePunct/>
        <w:adjustRightInd w:val="0"/>
        <w:snapToGrid w:val="0"/>
        <w:spacing w:line="592" w:lineRule="exact"/>
        <w:rPr>
          <w:snapToGrid w:val="0"/>
          <w:color w:val="000000"/>
        </w:rPr>
      </w:pPr>
    </w:p>
    <w:p w:rsidR="00EB23E9" w:rsidRPr="00D2066E" w:rsidRDefault="00EB23E9" w:rsidP="001A2277">
      <w:pPr>
        <w:pStyle w:val="NormalIndent"/>
        <w:topLinePunct/>
        <w:adjustRightInd w:val="0"/>
        <w:snapToGrid w:val="0"/>
        <w:spacing w:line="592" w:lineRule="exact"/>
        <w:ind w:firstLine="0"/>
        <w:jc w:val="center"/>
        <w:rPr>
          <w:rFonts w:eastAsia="黑体"/>
          <w:snapToGrid w:val="0"/>
          <w:color w:val="000000"/>
          <w:szCs w:val="32"/>
        </w:rPr>
      </w:pPr>
      <w:r w:rsidRPr="00D2066E">
        <w:rPr>
          <w:rFonts w:eastAsia="黑体" w:hint="eastAsia"/>
          <w:snapToGrid w:val="0"/>
          <w:color w:val="000000"/>
          <w:szCs w:val="32"/>
        </w:rPr>
        <w:t>第一章</w:t>
      </w:r>
      <w:r w:rsidRPr="00D2066E">
        <w:rPr>
          <w:rFonts w:eastAsia="黑体"/>
          <w:snapToGrid w:val="0"/>
          <w:color w:val="000000"/>
          <w:szCs w:val="32"/>
        </w:rPr>
        <w:t xml:space="preserve">  </w:t>
      </w:r>
      <w:r w:rsidRPr="00D2066E">
        <w:rPr>
          <w:rFonts w:eastAsia="黑体" w:hint="eastAsia"/>
          <w:snapToGrid w:val="0"/>
          <w:color w:val="000000"/>
          <w:szCs w:val="32"/>
        </w:rPr>
        <w:t>总</w:t>
      </w:r>
      <w:r w:rsidRPr="00D2066E">
        <w:rPr>
          <w:rFonts w:eastAsia="黑体"/>
          <w:snapToGrid w:val="0"/>
          <w:color w:val="000000"/>
          <w:szCs w:val="32"/>
        </w:rPr>
        <w:t xml:space="preserve">  </w:t>
      </w:r>
      <w:r w:rsidRPr="00D2066E">
        <w:rPr>
          <w:rFonts w:eastAsia="黑体" w:hint="eastAsia"/>
          <w:snapToGrid w:val="0"/>
          <w:color w:val="000000"/>
          <w:szCs w:val="32"/>
        </w:rPr>
        <w:t>则</w:t>
      </w:r>
    </w:p>
    <w:p w:rsidR="00EB23E9" w:rsidRPr="00D2066E" w:rsidRDefault="00EB23E9" w:rsidP="001A2277">
      <w:pPr>
        <w:pStyle w:val="NormalIndent"/>
        <w:topLinePunct/>
        <w:adjustRightInd w:val="0"/>
        <w:snapToGrid w:val="0"/>
        <w:spacing w:line="592" w:lineRule="exact"/>
        <w:ind w:firstLine="0"/>
        <w:jc w:val="center"/>
        <w:rPr>
          <w:rFonts w:eastAsia="黑体"/>
          <w:snapToGrid w:val="0"/>
          <w:color w:val="000000"/>
          <w:szCs w:val="32"/>
        </w:rPr>
      </w:pPr>
    </w:p>
    <w:p w:rsidR="00EB23E9" w:rsidRPr="00D2066E" w:rsidRDefault="00EB23E9" w:rsidP="001A2277">
      <w:pPr>
        <w:topLinePunct/>
        <w:adjustRightInd w:val="0"/>
        <w:snapToGrid w:val="0"/>
        <w:spacing w:line="592" w:lineRule="exact"/>
        <w:ind w:firstLineChars="200" w:firstLine="640"/>
        <w:rPr>
          <w:rFonts w:ascii="Times New Roman" w:eastAsia="仿宋"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第一条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为了促进多元化解矛盾纠纷，保障当事人合法权益，构建共建共治共享的社会治理格局，根据《中华人民共和国民族区域自治法》等有关法律法规，结合红河哈尼族彝族自治州实际，制定本条例。</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第二条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自治州行政区域内多元化解矛盾纠纷，适用本条例。</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第三条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本条例所称的多元化解矛盾纠纷，是指发挥法治的引领和推动作用，通过和解、调解、行政裁决、行政复议、仲裁、公证、诉讼等途径，建立多方参与、多元共治、多点联动解决矛盾纠纷平台，形成相互协调、联动化解矛盾纠纷的体系，依法为当事人提供矛盾纠纷解决途径和便捷的服务。</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第四条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多元化解矛盾纠纷坚持党的领导、政府负责、民主协商、社会协同、公众参与、司法推动、法治保障、科技支撑，并遵循下列原则</w:t>
      </w:r>
      <w:r w:rsidRPr="00D2066E">
        <w:rPr>
          <w:rFonts w:ascii="Times New Roman" w:eastAsia="仿宋_GB2312" w:hAnsi="Times New Roman" w:cs="Times New Roman"/>
          <w:snapToGrid w:val="0"/>
          <w:color w:val="000000"/>
          <w:sz w:val="32"/>
          <w:szCs w:val="32"/>
        </w:rPr>
        <w:t>:</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（一）属地管理与谁主管谁负责相结合，权责统一；</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（二）和解、调解优先；</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（三）预防与化解相结合；</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（四）公平、合法、便民、高效；</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（五）尊重公序良俗和当事人意愿。</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第五条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社会治安综合治理的统筹部门负责多元化解矛盾纠纷的统筹协调工作。</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人民政府及其有关部门、人民法院、人民检察院、人民团体、基层群众性自治组织、企事业单位和其他社会组织，应当按照各自职责开展法治宣传教育，建立健全矛盾纠纷排查、协调联动和化解矛盾纠纷工作责任等制度，推进多元化解矛盾纠纷工作。</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鼓励和支持公道正派、群众认可的社会人士参与矛盾纠纷化解。</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第六条</w:t>
      </w:r>
      <w:r w:rsidRPr="00D2066E">
        <w:rPr>
          <w:rFonts w:ascii="Times New Roman" w:hAnsi="Times New Roman" w:cs="Times New Roman"/>
          <w:snapToGrid w:val="0"/>
          <w:color w:val="000000"/>
          <w:sz w:val="32"/>
          <w:szCs w:val="32"/>
        </w:rPr>
        <w:t xml:space="preserve"> </w:t>
      </w:r>
      <w:r w:rsidRPr="00D2066E">
        <w:rPr>
          <w:rFonts w:ascii="Times New Roman" w:eastAsia="仿宋" w:hAnsi="Times New Roman" w:cs="Times New Roman"/>
          <w:b/>
          <w:bCs/>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多元化解矛盾纠纷应当依法尊重少数民族传统习惯，支持少数民族地区各民族按照本民族传统习惯化解矛盾纠纷。</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在化解矛盾纠纷过程中，少数民族公民有使用本民族语言文字的权利。</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第七条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当事人在矛盾纠纷化解活动中应当诚实信用，尊重对方当事人和工作人员。</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EB23E9" w:rsidRPr="00D2066E" w:rsidRDefault="00EB23E9" w:rsidP="001A2277">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第二章</w:t>
      </w:r>
      <w:r w:rsidRPr="00D2066E">
        <w:rPr>
          <w:rFonts w:ascii="Times New Roman" w:eastAsia="黑体" w:hAnsi="Times New Roman" w:cs="Times New Roman"/>
          <w:snapToGrid w:val="0"/>
          <w:color w:val="000000"/>
          <w:sz w:val="32"/>
          <w:szCs w:val="32"/>
        </w:rPr>
        <w:t xml:space="preserve">  </w:t>
      </w:r>
      <w:r w:rsidRPr="00D2066E">
        <w:rPr>
          <w:rFonts w:ascii="Times New Roman" w:eastAsia="黑体" w:hAnsi="Times New Roman" w:cs="Times New Roman" w:hint="eastAsia"/>
          <w:snapToGrid w:val="0"/>
          <w:color w:val="000000"/>
          <w:sz w:val="32"/>
          <w:szCs w:val="32"/>
        </w:rPr>
        <w:t>职责分工</w:t>
      </w:r>
    </w:p>
    <w:p w:rsidR="00EB23E9" w:rsidRPr="00D2066E" w:rsidRDefault="00EB23E9" w:rsidP="001A2277">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第八条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社会治安综合治理的统筹部门应当建立和完善多元化解矛盾纠纷统筹协调工作机制和考核奖惩制度，推动人民调解、行政调解、司法调解协调联动，促进各种化解矛盾纠纷途径的有机衔接。</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第九条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自治州、县（市）人民政府应当将多元化解矛盾纠纷工作纳入当地国民经济和社会发展规划，加强化解矛盾纠纷能力建设，支持、培育各类化解矛盾纠纷组织，落实化解矛盾纠纷责任。</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乡（镇）人民政府、街道办事处应当依托乡镇、街道综治中心设立综合调解室，协调公安、人民法庭、司法、自然资源、民政、劳动保障、市场监管、城市管理、医院、物业等有关单位协助调解，推动多元化解矛盾纠纷工作。</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第十条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人民法院应当加强与行政机关、公证机构、仲裁机构、调解组织等的协调配合，拓展多元化解渠道，开展合作联动，形成合力，推动多元化解矛盾纠纷机制建设。</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人民法院应当建立健全诉调对接机制，依法引导当事人选择适宜方式化解矛盾纠纷；与行政机关、公证机构、仲裁机构和人民调解组织协调配合，推动程序安排、效力确认、生效法律文书执行和法律指导等工作的有机衔接。</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人民法院应当加强对调解组织的业务指导，支持各类调解组织发挥职能作用。</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第十一条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人民检察院应当建立健全检调对接、刑事和解机制，依法履行法律监督职责，做好化解矛盾纠纷工作。</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第十二条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公安机关应当加强与人民法院、人民检察院在刑事案件和解工作上的协调配合。在办理治安、交通事故、轻微刑事等案件中，对符合调解、和解条件的，可以协调当事人调解、和解。</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公安机关对多元化解矛盾纠纷可能危及公共安全、人身或者财产安全，矛盾纠纷化解主体申请协助的，应当派出适当警力，维持化解矛盾纠纷工作秩序，保护相关的人身和财产安全。</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pacing w:val="6"/>
          <w:sz w:val="32"/>
          <w:szCs w:val="32"/>
        </w:rPr>
      </w:pPr>
      <w:r w:rsidRPr="00D2066E">
        <w:rPr>
          <w:rFonts w:ascii="Times New Roman" w:eastAsia="黑体" w:hAnsi="Times New Roman" w:cs="Times New Roman" w:hint="eastAsia"/>
          <w:snapToGrid w:val="0"/>
          <w:color w:val="000000"/>
          <w:sz w:val="32"/>
          <w:szCs w:val="32"/>
        </w:rPr>
        <w:t>第十三条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司</w:t>
      </w:r>
      <w:r w:rsidRPr="00D2066E">
        <w:rPr>
          <w:rFonts w:ascii="Times New Roman" w:eastAsia="仿宋_GB2312" w:hAnsi="Times New Roman" w:cs="Times New Roman" w:hint="eastAsia"/>
          <w:snapToGrid w:val="0"/>
          <w:color w:val="000000"/>
          <w:spacing w:val="6"/>
          <w:sz w:val="32"/>
          <w:szCs w:val="32"/>
        </w:rPr>
        <w:t>法行政部门负责本级人民政府人民调解、行政调解、行政裁决和行政复议的综合协调和指导工作；完善人民调解、行政调解、行政裁决、行政复议和律师参与化解、代理涉法涉诉信访案件工作机制，促进人民调解与行政调解、司法调解的衔接联动；推动设立行业性、专业性人民调解组织和网络化建设以及公证机构、法律援助机构、司法鉴定机构、律师事务所和基层法律服务所等法律服务组织参与化解矛盾纠纷工作。</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鼓励和支持人民调解员、法律服务工作者和法律专家等依托相应调解组织设立个人调解工作室。</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第十四条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信访工作机构应当指导、督促有关单位依法开展信访工作，协调处理重要信访事项，会同有关单位按照规定分类处理信访事项，推动信访事项办理与调解、行政裁决、行政复议、仲裁、诉讼等有机衔接，及时、就地化解矛盾纠纷。</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第十五条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民族宗教、民政、人力资源和社会保障、自然资源和规划、生态环境、住房和城乡建设、交通运输、农业农村、水利、文化和旅游、卫生健康、退役军人事务、市场监督管理、林业和草原、银行保险监督管理等有关部门和机构，应当按照各自职责开展行政调解、行政裁决或者行政复议，培育和推动行业性、专业性调解组织建设。</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法律法规授权的具有社会公共事务管理职能的组织，应当结合职责参与纠纷化解工作。</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第十六条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工会、共青团、妇联、工商联、残联、侨联、老龄工作机构、法学会、民族学会、心理学会、消费者协会等人民团体和其他社会组织应当按照各自职责，参与多元化解矛盾纠纷机制建设，共同做好化解矛盾纠纷工作。</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第十七条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劳动人事争议、农村土地承包和商事等仲裁机构应当依法履行职责，建立完善多元化解矛盾纠纷机制，引导当事人和解或者主动调解，及时化解劳动人事争议、农村土地承包纠纷和商事纠纷。</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第十八条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村（居）民委员会、社区设立人民调解委员会，积极化解矛盾纠纷。</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第十九条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企业、事业单位根据需要设立人民调解委员会，负责化解本单位的矛盾纠纷。</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第二十条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具备条件的行业协会、商会等社会组织根据需要设立行业性、专业性人民调解委员会，调解行业性、专业性的民事、商事矛盾纠纷。</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EB23E9" w:rsidRPr="00D2066E" w:rsidRDefault="00EB23E9" w:rsidP="001A2277">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第三章</w:t>
      </w:r>
      <w:r w:rsidRPr="00D2066E">
        <w:rPr>
          <w:rFonts w:ascii="Times New Roman" w:eastAsia="黑体" w:hAnsi="Times New Roman" w:cs="Times New Roman"/>
          <w:snapToGrid w:val="0"/>
          <w:color w:val="000000"/>
          <w:sz w:val="32"/>
          <w:szCs w:val="32"/>
        </w:rPr>
        <w:t xml:space="preserve">  </w:t>
      </w:r>
      <w:r w:rsidRPr="00D2066E">
        <w:rPr>
          <w:rFonts w:ascii="Times New Roman" w:eastAsia="黑体" w:hAnsi="Times New Roman" w:cs="Times New Roman" w:hint="eastAsia"/>
          <w:snapToGrid w:val="0"/>
          <w:color w:val="000000"/>
          <w:sz w:val="32"/>
          <w:szCs w:val="32"/>
        </w:rPr>
        <w:t>化解途径</w:t>
      </w:r>
    </w:p>
    <w:p w:rsidR="00EB23E9" w:rsidRPr="00D2066E" w:rsidRDefault="00EB23E9" w:rsidP="001A2277">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第二十一条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当事人可以依法自主选择下列矛盾纠纷化解途径：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（一）和解；</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（二）调解；</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（三）行政裁决；</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（四）行政复议；</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（五）仲裁；</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（六）公证；</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（七）诉讼；</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（八）法律法规规定的其他途径。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第二十二条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各类矛盾纠纷化解单位、组织应当依法告知当事人多元化解矛盾纠纷途径，依据当事人申请调解，也可以主动调解。当事人拒绝调解的除外。</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律师、基层法律服务工作者或者其他人员根据当事人的委托，可以代表或者协助当事人参与和解。</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第二十三条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人民调解组织可以通过说服、疏导等方法，依法调解民间矛盾纠纷，促使当事人在平等协商的基础上自愿达成调解协议。</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第二十四条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律师依法成立的调解工作室或者调解中心作为中立的第三方主持调解，开展各类民商事矛盾纠纷调解工作。</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第二十五条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行业调解组织应当制定和完善机构章程、调解规则，发挥行业自治和行业服务功能，调解行业之间以及与其他主体之间的民商事矛盾纠纷。</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第二十六条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行政机关和法律法规授权管理公共事务的组织依照法定职责和法定程序，通过解释、沟通、说服、疏导、协商等方法，促使各方当事人在平等协商的基础上自愿达成调解协议，依法解决有关民事矛盾纠纷和行政争议。</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对与履行行政管理职责有关的民事矛盾纠纷，可以根据当事人的申请依法作出裁决，并告知当事人救济途径。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第二十七条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行政复议机关对当事人提出的行政复议申请，按照自愿、合法的原则对依法可以调解的事项进行调解，经调解达成协议的，应当制作行政复议调解书；调解不成的，及时作出行政复议决定。</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第二十八条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劳动人事争议、农村土地承包和商事等仲裁机构对受理的争议或者矛盾纠纷，当事人愿意调解的，应当先行调解；调解不成的，及时作出裁决。</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第二十九条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公证机关在家事、商事等领域依法开展公证活动或者调解服务。</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第三十条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人民法院在立案登记前应当引导当事人选择适宜的化解矛盾纠纷途径；对适宜调解的，人民法院可以自行组织调解或者委托、委派人民调解、律师调解、行业调解等组织进行调解。</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当事人明确拒绝调解或者调解不成的，应当登记立案，依法审理。</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第三十一条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人民检察院办理双方当事人可以和解的符合《中华人民共和国刑事诉讼法》第二百八十八条规定的案件、民事公益诉讼、民事行政申诉等案件，可以建议或者引导当事人达成和解、调解；经当事人同意，也可以邀请相关组织或者个人参与协商和解、调解。</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第三十二条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各类矛盾纠纷化解单位、组织可以利用互联网和其他新技术，通过在线咨询、在线协商、在线调解等方式，实现网上化解矛盾纠纷。</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第三十三条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各类矛盾纠纷化解单位、组织收到当事人化解矛盾纠纷申请后，应当按照职责及时予以处理；对不属于其职责范围的，应当告知当事人向有权处理的机关或者组织提出申请。对涉及多个机关或者组织职责范围的，由首先收到该申请的机关或者组织会同其他有关机关或者组织共同办理。</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第三十四条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调解达成具有合同性质的调解协议，对双方当事人具有合同约束力，双方当事人应当依法履行。</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一方当事人不履行调解协议的，另一方当事人可以向人民法院起诉。</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第三十五条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民事矛盾纠纷经行政调解无法达成协议或者当事人要求终止调解的，行政机关应当终止调解，出具终止调解通知书，依法作出行政裁决或者告知当事人通过仲裁、诉讼等途径解决。</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当事人对行政裁决决定不服的，可以依法申请行政复议或者向人民法院提起诉讼，法律另有规定的除外。</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第三十六条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信访工作机构应当推动各类信访诉求有序分流、依法处理，告知信访人向有关调解组织、仲裁机构、行政机关或者司法机关申请处理；对法律程序已终结的，劝导信访人息诉息访。</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第三十七条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经调解未达成调解协议的，由调解的单位、组织告知双方当事人法律后果，经双方当事人同意后，可以采用书面形式记载调解过程中双方当事人没有争议的事实，并由当事人签字确认。</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第三十八条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经调解未能达成调解协议，但是对争议事实没有重大分歧的，调解员在征得各方当事人同意后，可以提出调解方案并书面送达双方当事人。</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第三十九条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以给付为内容的和解或者调解协议，当事人可以共同向公证机构申请办理具有强制执行效力的债权文书。</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一方当事人不履行或者履行不适当的，另一方当事人可以依法向人民法院申请执行。</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第四十条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劳动人事争议、农村土地承包经营矛盾纠纷经调解组织调解达成的协议，当事人可以共同向有管辖权的劳动人事争议仲裁机构或者农村土地承包仲裁机构申请确认其效力。</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对仲裁机构制作的发生法律效力的调解书、裁决书，一方当事人不履行的，另一方当事人可以依法向人民法院申请执行。</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第四十一条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经行政机关、人民调解组织、商事调解组织、行业调解组织或者其他具有调解职能的组织调解达成的具有民事合同性质的协议，当事人可以依法向调解组织所在地的基层人民法院或者人民法庭申请确认其效力。</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经人民法院依法确认有效的调解协议，当事人应当履行；一方当事人不履行或者未全部履行的，另一方当事人可以依法向人民法院申请执行。</w:t>
      </w:r>
    </w:p>
    <w:p w:rsidR="00EB23E9" w:rsidRPr="00D2066E" w:rsidRDefault="00EB23E9" w:rsidP="001A2277">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EB23E9" w:rsidRPr="00D2066E" w:rsidRDefault="00EB23E9" w:rsidP="001A2277">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第四章</w:t>
      </w:r>
      <w:r w:rsidRPr="00D2066E">
        <w:rPr>
          <w:rFonts w:ascii="Times New Roman" w:eastAsia="黑体" w:hAnsi="Times New Roman" w:cs="Times New Roman"/>
          <w:snapToGrid w:val="0"/>
          <w:color w:val="000000"/>
          <w:sz w:val="32"/>
          <w:szCs w:val="32"/>
        </w:rPr>
        <w:t xml:space="preserve">  </w:t>
      </w:r>
      <w:r w:rsidRPr="00D2066E">
        <w:rPr>
          <w:rFonts w:ascii="Times New Roman" w:eastAsia="黑体" w:hAnsi="Times New Roman" w:cs="Times New Roman" w:hint="eastAsia"/>
          <w:snapToGrid w:val="0"/>
          <w:color w:val="000000"/>
          <w:sz w:val="32"/>
          <w:szCs w:val="32"/>
        </w:rPr>
        <w:t>保障措施</w:t>
      </w:r>
    </w:p>
    <w:p w:rsidR="00EB23E9" w:rsidRPr="00D2066E" w:rsidRDefault="00EB23E9" w:rsidP="001A2277">
      <w:pPr>
        <w:topLinePunct/>
        <w:adjustRightInd w:val="0"/>
        <w:snapToGrid w:val="0"/>
        <w:spacing w:line="592" w:lineRule="exact"/>
        <w:jc w:val="center"/>
        <w:rPr>
          <w:rFonts w:ascii="Times New Roman" w:hAnsi="Times New Roman" w:cs="Times New Roman"/>
          <w:snapToGrid w:val="0"/>
          <w:color w:val="000000"/>
          <w:sz w:val="32"/>
          <w:szCs w:val="32"/>
        </w:rPr>
      </w:pP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第四十二条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人民政府应当将人民调解、劳动人事争议调解仲裁、农村土地承包经营矛盾纠纷仲裁工作和专职人民调解员所需经费纳入本级财政预算予以保障，对其他公益性调解组织提供必要的经费支持。</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对民族乡、边境民族聚居村（寨）设立的调解组织和调解人员所需经费，人民政府应当给予支持和保障。</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行业主管部门应当将所设立的调解组织的工作经费纳入本部门预算，提供必要的工作条件。</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鼓励社会各界为公益性矛盾纠纷解决服务提供捐赠、资助。</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pacing w:val="-4"/>
          <w:sz w:val="32"/>
          <w:szCs w:val="32"/>
        </w:rPr>
      </w:pPr>
      <w:r w:rsidRPr="00D2066E">
        <w:rPr>
          <w:rFonts w:ascii="Times New Roman" w:eastAsia="黑体" w:hAnsi="Times New Roman" w:cs="Times New Roman" w:hint="eastAsia"/>
          <w:snapToGrid w:val="0"/>
          <w:color w:val="000000"/>
          <w:sz w:val="32"/>
          <w:szCs w:val="32"/>
        </w:rPr>
        <w:t>第四十三条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pacing w:val="-4"/>
          <w:sz w:val="32"/>
          <w:szCs w:val="32"/>
        </w:rPr>
        <w:t>国家机关、人民团体等符合政府购买服务主体资格的，可以通过购买服务等方式，支持有条件的社会组织化解矛盾纠纷，所需社会服务纳入本级人民政府购买服务指导性目录。</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第四十四条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国家机关、人民团体、人民调解组织、劳动人事争议仲裁机构、农村土地承包仲裁机构化解矛盾纠纷，不得向当事人收取费用或者以任何名义收取报酬。法律法规另有规定的除外。</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第四十五条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鼓励和支持各类矛盾纠纷化解单位、组织发展专业调解员队伍。</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各类矛盾纠纷化解单位、组织根据需要，可以邀请人大代表、政协委员、律师、法律专家、心理专家、社区工作者、社会志愿者、其他具有专门知识或者经验的人以及当事人的亲属、邻里、同事等参与化解矛盾纠纷。</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第四十六条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综治中心或者公共法律服务中心，根据需要在道路交通事故、劳动争议、婚姻家庭、土地、房地产开发经营、物业管理、医疗等矛盾纠纷多发领域，推进建立政府职能部门、群团组织参与的化解矛盾纠纷服务平台，为当事人化解矛盾纠纷提供便利。</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第四十七条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人民法院应当在诉讼服务中设立调解室，推动建立在线调解、在线立案、在线司法确认、在线审判、电子送达等线上线下为一体的信息平台。</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人民法院在矛盾纠纷多发领域，建立类型矛盾纠纷化解制度、一站式多元解纷机制、一站式诉讼服务中心。</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人民法院根据需要，建立涉外、涉侨矛盾纠纷多元化解机制。</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第四十八条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司法行政部门应当建立人民调解员的准入、奖惩、退出机制。</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有关国家机关、人民团体和其他社会组织应当建立和完善调解员培训机制，定期组织业务培训，提高职业道德水平，推动调解员专业化建设。</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鼓励和支持建立调解员协会，实行行业自律管理，保护调解员合法权益。</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第四十九条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法律援助机构可以根据当事人的委托，参与协商解决矛盾纠纷。</w:t>
      </w:r>
    </w:p>
    <w:p w:rsidR="00EB23E9" w:rsidRPr="00D2066E" w:rsidRDefault="00EB23E9" w:rsidP="001A2277">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EB23E9" w:rsidRPr="00D2066E" w:rsidRDefault="00EB23E9" w:rsidP="001A2277">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第五章</w:t>
      </w:r>
      <w:r w:rsidRPr="00D2066E">
        <w:rPr>
          <w:rFonts w:ascii="Times New Roman" w:eastAsia="黑体" w:hAnsi="Times New Roman" w:cs="Times New Roman"/>
          <w:snapToGrid w:val="0"/>
          <w:color w:val="000000"/>
          <w:sz w:val="32"/>
          <w:szCs w:val="32"/>
        </w:rPr>
        <w:t xml:space="preserve">  </w:t>
      </w:r>
      <w:r w:rsidRPr="00D2066E">
        <w:rPr>
          <w:rFonts w:ascii="Times New Roman" w:eastAsia="黑体" w:hAnsi="Times New Roman" w:cs="Times New Roman" w:hint="eastAsia"/>
          <w:snapToGrid w:val="0"/>
          <w:color w:val="000000"/>
          <w:sz w:val="32"/>
          <w:szCs w:val="32"/>
        </w:rPr>
        <w:t>监督管理</w:t>
      </w:r>
    </w:p>
    <w:p w:rsidR="00EB23E9" w:rsidRPr="00D2066E" w:rsidRDefault="00EB23E9" w:rsidP="001A2277">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第五十条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司法行政部门、有关行业主管部门和各类调解组织应当建立健全调解组织名册管理制度，加强对调解组织和调解员的监督管理。</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经民政部门登记的调解组织，民政部门应当依法监督管理。</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第五十一条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矛盾纠纷化解主体有下列情形之一的，由社会治安综合治理的统筹部门予以通报、约谈；造成严重后果的，建议由有权机关对主管人员和其他直接责任人员依法处理。</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（一）未建立多元化解矛盾纠纷责任制或者未明确多元化解矛盾纠纷责任承办工作机构和人员的；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（二）未按规定履行职责，导致发生影响社会稳定事件的；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（三）负有化解矛盾纠纷职责，无正当理由，拒不受理矛盾纠纷化解申请的；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（四）化解矛盾纠纷不及时，没有采取有效措施，造成严重后果的；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（五）未履行本条例规定的其他义务的。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第五十二条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各类矛盾纠纷化解单位、组织工作人员有下列行为之一的，由其所在的主管部门给予批评教育、责令改正、予以罢免或者解聘，造成严重后果的，应当依法处理：</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（一）偏袒一方当事人的；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（二）侮辱、恐吓当事人的；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（三）收受、索取当事人财物或者牟取其他不正当利益的；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（四）泄露国家秘密、当事人个人隐私或者商业秘密的；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（五）属于调解范围，无正当理由拒不调解的；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仿宋_GB2312" w:hAnsi="Times New Roman" w:cs="Times New Roman" w:hint="eastAsia"/>
          <w:snapToGrid w:val="0"/>
          <w:color w:val="000000"/>
          <w:sz w:val="32"/>
          <w:szCs w:val="32"/>
        </w:rPr>
        <w:t>（六）依法应当回避而不回避的。</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第五十三条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违反本条例规定的其他行为，法律、法规已有处罚规定的，从其规定。</w:t>
      </w: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EB23E9" w:rsidRPr="00D2066E" w:rsidRDefault="00EB23E9" w:rsidP="001A2277">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第六章</w:t>
      </w:r>
      <w:r w:rsidRPr="00D2066E">
        <w:rPr>
          <w:rFonts w:ascii="Times New Roman" w:eastAsia="黑体" w:hAnsi="Times New Roman" w:cs="Times New Roman"/>
          <w:snapToGrid w:val="0"/>
          <w:color w:val="000000"/>
          <w:sz w:val="32"/>
          <w:szCs w:val="32"/>
        </w:rPr>
        <w:t xml:space="preserve">  </w:t>
      </w:r>
      <w:r w:rsidRPr="00D2066E">
        <w:rPr>
          <w:rFonts w:ascii="Times New Roman" w:eastAsia="黑体" w:hAnsi="Times New Roman" w:cs="Times New Roman" w:hint="eastAsia"/>
          <w:snapToGrid w:val="0"/>
          <w:color w:val="000000"/>
          <w:sz w:val="32"/>
          <w:szCs w:val="32"/>
        </w:rPr>
        <w:t>附</w:t>
      </w:r>
      <w:r w:rsidRPr="00D2066E">
        <w:rPr>
          <w:rFonts w:ascii="Times New Roman" w:eastAsia="黑体" w:hAnsi="Times New Roman" w:cs="Times New Roman"/>
          <w:snapToGrid w:val="0"/>
          <w:color w:val="000000"/>
          <w:sz w:val="32"/>
          <w:szCs w:val="32"/>
        </w:rPr>
        <w:t xml:space="preserve">  </w:t>
      </w:r>
      <w:r w:rsidRPr="00D2066E">
        <w:rPr>
          <w:rFonts w:ascii="Times New Roman" w:eastAsia="黑体" w:hAnsi="Times New Roman" w:cs="Times New Roman" w:hint="eastAsia"/>
          <w:snapToGrid w:val="0"/>
          <w:color w:val="000000"/>
          <w:sz w:val="32"/>
          <w:szCs w:val="32"/>
        </w:rPr>
        <w:t>则</w:t>
      </w:r>
    </w:p>
    <w:p w:rsidR="00EB23E9" w:rsidRPr="00D2066E" w:rsidRDefault="00EB23E9" w:rsidP="001A2277">
      <w:pPr>
        <w:topLinePunct/>
        <w:adjustRightInd w:val="0"/>
        <w:snapToGrid w:val="0"/>
        <w:spacing w:line="592" w:lineRule="exact"/>
        <w:jc w:val="center"/>
        <w:rPr>
          <w:rFonts w:ascii="Times New Roman" w:hAnsi="Times New Roman" w:cs="Times New Roman"/>
          <w:snapToGrid w:val="0"/>
          <w:color w:val="000000"/>
          <w:sz w:val="32"/>
          <w:szCs w:val="32"/>
        </w:rPr>
      </w:pPr>
    </w:p>
    <w:p w:rsidR="00EB23E9" w:rsidRPr="00D2066E" w:rsidRDefault="00EB23E9" w:rsidP="001A227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2066E">
        <w:rPr>
          <w:rFonts w:ascii="Times New Roman" w:eastAsia="黑体" w:hAnsi="Times New Roman" w:cs="Times New Roman" w:hint="eastAsia"/>
          <w:snapToGrid w:val="0"/>
          <w:color w:val="000000"/>
          <w:sz w:val="32"/>
          <w:szCs w:val="32"/>
        </w:rPr>
        <w:t>第五十四条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本条例经自治州人民代表大会审议通过，报云南省人民代表大会常务委员会审议批准，由自治州人民代表大会常务委员会公布施行。</w:t>
      </w:r>
    </w:p>
    <w:p w:rsidR="00EB23E9" w:rsidRPr="00D2066E" w:rsidRDefault="00EB23E9" w:rsidP="001A2277">
      <w:pPr>
        <w:topLinePunct/>
        <w:adjustRightInd w:val="0"/>
        <w:snapToGrid w:val="0"/>
        <w:spacing w:line="592" w:lineRule="exact"/>
        <w:ind w:firstLineChars="200" w:firstLine="640"/>
        <w:rPr>
          <w:rFonts w:ascii="Times New Roman" w:hAnsi="Times New Roman" w:cs="Times New Roman"/>
          <w:snapToGrid w:val="0"/>
          <w:color w:val="000000"/>
          <w:szCs w:val="32"/>
        </w:rPr>
      </w:pPr>
      <w:r w:rsidRPr="00D2066E">
        <w:rPr>
          <w:rFonts w:ascii="Times New Roman" w:eastAsia="黑体" w:hAnsi="Times New Roman" w:cs="Times New Roman" w:hint="eastAsia"/>
          <w:snapToGrid w:val="0"/>
          <w:color w:val="000000"/>
          <w:sz w:val="32"/>
          <w:szCs w:val="32"/>
        </w:rPr>
        <w:t>第五十五条</w:t>
      </w:r>
      <w:r w:rsidRPr="00D2066E">
        <w:rPr>
          <w:rFonts w:ascii="Times New Roman" w:eastAsia="黑体" w:hAnsi="Times New Roman" w:cs="Times New Roman"/>
          <w:snapToGrid w:val="0"/>
          <w:color w:val="000000"/>
          <w:sz w:val="32"/>
          <w:szCs w:val="32"/>
        </w:rPr>
        <w:t xml:space="preserve">  </w:t>
      </w:r>
      <w:r w:rsidRPr="00D2066E">
        <w:rPr>
          <w:rFonts w:ascii="Times New Roman" w:eastAsia="仿宋_GB2312" w:hAnsi="Times New Roman" w:cs="Times New Roman" w:hint="eastAsia"/>
          <w:snapToGrid w:val="0"/>
          <w:color w:val="000000"/>
          <w:sz w:val="32"/>
          <w:szCs w:val="32"/>
        </w:rPr>
        <w:t>本条例由自治州人民代表大会常务委员会负责解释。</w:t>
      </w:r>
    </w:p>
    <w:p w:rsidR="00EB23E9" w:rsidRPr="003450EE" w:rsidRDefault="00EB23E9" w:rsidP="00A14C38">
      <w:pPr>
        <w:topLinePunct/>
        <w:adjustRightInd w:val="0"/>
        <w:snapToGrid w:val="0"/>
        <w:spacing w:line="592" w:lineRule="exact"/>
        <w:rPr>
          <w:rFonts w:ascii="Times New Roman" w:eastAsia="仿宋_GB2312" w:hAnsi="Times New Roman" w:cs="Times New Roman"/>
          <w:snapToGrid w:val="0"/>
          <w:color w:val="000000"/>
          <w:sz w:val="32"/>
          <w:szCs w:val="32"/>
        </w:rPr>
      </w:pPr>
      <w:r w:rsidRPr="003450EE">
        <w:rPr>
          <w:rFonts w:ascii="Times New Roman" w:eastAsia="仿宋_GB2312" w:hAnsi="Times New Roman" w:cs="Times New Roman"/>
          <w:snapToGrid w:val="0"/>
          <w:color w:val="000000"/>
          <w:sz w:val="32"/>
          <w:szCs w:val="32"/>
        </w:rPr>
        <w:t xml:space="preserve"> </w:t>
      </w:r>
    </w:p>
    <w:sectPr w:rsidR="00EB23E9" w:rsidRPr="003450EE" w:rsidSect="004578DA">
      <w:headerReference w:type="default" r:id="rId7"/>
      <w:footerReference w:type="even" r:id="rId8"/>
      <w:footerReference w:type="default" r:id="rId9"/>
      <w:pgSz w:w="11906" w:h="16838" w:code="9"/>
      <w:pgMar w:top="1928" w:right="1531" w:bottom="1871" w:left="1531"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3E9" w:rsidRDefault="00EB23E9">
      <w:r>
        <w:separator/>
      </w:r>
    </w:p>
  </w:endnote>
  <w:endnote w:type="continuationSeparator" w:id="0">
    <w:p w:rsidR="00EB23E9" w:rsidRDefault="00EB23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 w:name="方正大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3E9" w:rsidRDefault="00EB23E9">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EB23E9" w:rsidRDefault="00EB23E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3E9" w:rsidRDefault="00EB23E9">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10</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EB23E9" w:rsidRDefault="00EB23E9">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3E9" w:rsidRDefault="00EB23E9">
      <w:r>
        <w:separator/>
      </w:r>
    </w:p>
  </w:footnote>
  <w:footnote w:type="continuationSeparator" w:id="0">
    <w:p w:rsidR="00EB23E9" w:rsidRDefault="00EB23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3E9" w:rsidRDefault="00EB23E9">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34306056"/>
    <w:multiLevelType w:val="singleLevel"/>
    <w:tmpl w:val="34306056"/>
    <w:lvl w:ilvl="0">
      <w:start w:val="1"/>
      <w:numFmt w:val="chineseCounting"/>
      <w:suff w:val="nothing"/>
      <w:lvlText w:val="%1、"/>
      <w:lvlJc w:val="left"/>
      <w:rPr>
        <w:rFonts w:cs="Times New Roman" w:hint="eastAsia"/>
      </w:rPr>
    </w:lvl>
  </w:abstractNum>
  <w:abstractNum w:abstractNumId="2">
    <w:nsid w:val="5D22A0F8"/>
    <w:multiLevelType w:val="singleLevel"/>
    <w:tmpl w:val="5D22A0F8"/>
    <w:lvl w:ilvl="0">
      <w:start w:val="2"/>
      <w:numFmt w:val="chineseCounting"/>
      <w:suff w:val="nothing"/>
      <w:lvlText w:val="（%1）"/>
      <w:lvlJc w:val="left"/>
      <w:rPr>
        <w:rFonts w:cs="Times New Roman"/>
      </w:rPr>
    </w:lvl>
  </w:abstractNum>
  <w:abstractNum w:abstractNumId="3">
    <w:nsid w:val="5D22BB92"/>
    <w:multiLevelType w:val="singleLevel"/>
    <w:tmpl w:val="5D22BB92"/>
    <w:lvl w:ilvl="0">
      <w:start w:val="1"/>
      <w:numFmt w:val="chineseCounting"/>
      <w:suff w:val="nothing"/>
      <w:lvlText w:val="%1、"/>
      <w:lvlJc w:val="left"/>
      <w:rPr>
        <w:rFonts w:cs="Times New Roman"/>
      </w:rPr>
    </w:lvl>
  </w:abstractNum>
  <w:abstractNum w:abstractNumId="4">
    <w:nsid w:val="5D847FCA"/>
    <w:multiLevelType w:val="singleLevel"/>
    <w:tmpl w:val="5D847FCA"/>
    <w:lvl w:ilvl="0">
      <w:start w:val="3"/>
      <w:numFmt w:val="decimal"/>
      <w:suff w:val="nothing"/>
      <w:lvlText w:val="%1."/>
      <w:lvlJc w:val="left"/>
      <w:rPr>
        <w:rFonts w:cs="Times New Roman"/>
      </w:rPr>
    </w:lvl>
  </w:abstractNum>
  <w:abstractNum w:abstractNumId="5">
    <w:nsid w:val="5D84929D"/>
    <w:multiLevelType w:val="singleLevel"/>
    <w:tmpl w:val="5D84929D"/>
    <w:lvl w:ilvl="0">
      <w:start w:val="1"/>
      <w:numFmt w:val="chineseCounting"/>
      <w:suff w:val="nothing"/>
      <w:lvlText w:val="（%1）"/>
      <w:lvlJc w:val="left"/>
      <w:rPr>
        <w:rFonts w:cs="Times New Roman"/>
      </w:rPr>
    </w:lvl>
  </w:abstractNum>
  <w:abstractNum w:abstractNumId="6">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91"/>
    <w:rsid w:val="00016C25"/>
    <w:rsid w:val="00016F76"/>
    <w:rsid w:val="000179C6"/>
    <w:rsid w:val="00017A47"/>
    <w:rsid w:val="00017FBD"/>
    <w:rsid w:val="00020DE2"/>
    <w:rsid w:val="000214A9"/>
    <w:rsid w:val="00021521"/>
    <w:rsid w:val="00021C8C"/>
    <w:rsid w:val="00021FC6"/>
    <w:rsid w:val="00022199"/>
    <w:rsid w:val="00022326"/>
    <w:rsid w:val="00022812"/>
    <w:rsid w:val="0002350E"/>
    <w:rsid w:val="00023C1A"/>
    <w:rsid w:val="00023D0A"/>
    <w:rsid w:val="000240FA"/>
    <w:rsid w:val="00025238"/>
    <w:rsid w:val="00025548"/>
    <w:rsid w:val="00025644"/>
    <w:rsid w:val="00025AFA"/>
    <w:rsid w:val="00025ECD"/>
    <w:rsid w:val="000262A0"/>
    <w:rsid w:val="00026448"/>
    <w:rsid w:val="00026FEC"/>
    <w:rsid w:val="00027255"/>
    <w:rsid w:val="00027FDD"/>
    <w:rsid w:val="00030B5C"/>
    <w:rsid w:val="000314A5"/>
    <w:rsid w:val="00031AA4"/>
    <w:rsid w:val="00032B43"/>
    <w:rsid w:val="000355E6"/>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17E8"/>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45C"/>
    <w:rsid w:val="00070872"/>
    <w:rsid w:val="00070916"/>
    <w:rsid w:val="0007091F"/>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2DBA"/>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6E9"/>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7CE"/>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11"/>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2A"/>
    <w:rsid w:val="000F52C3"/>
    <w:rsid w:val="000F5611"/>
    <w:rsid w:val="000F58B1"/>
    <w:rsid w:val="000F5ADE"/>
    <w:rsid w:val="000F7BBD"/>
    <w:rsid w:val="000F7FF3"/>
    <w:rsid w:val="00101583"/>
    <w:rsid w:val="0010211C"/>
    <w:rsid w:val="0010372B"/>
    <w:rsid w:val="00103EDF"/>
    <w:rsid w:val="001041AF"/>
    <w:rsid w:val="001050BA"/>
    <w:rsid w:val="00105433"/>
    <w:rsid w:val="00105D9A"/>
    <w:rsid w:val="00106671"/>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13FD"/>
    <w:rsid w:val="00121D0A"/>
    <w:rsid w:val="001222AE"/>
    <w:rsid w:val="001228FB"/>
    <w:rsid w:val="00122F96"/>
    <w:rsid w:val="001248F9"/>
    <w:rsid w:val="00125195"/>
    <w:rsid w:val="00125CFF"/>
    <w:rsid w:val="0012669A"/>
    <w:rsid w:val="001277C3"/>
    <w:rsid w:val="00127F17"/>
    <w:rsid w:val="0013101B"/>
    <w:rsid w:val="00131258"/>
    <w:rsid w:val="00131BF2"/>
    <w:rsid w:val="00132779"/>
    <w:rsid w:val="001331EE"/>
    <w:rsid w:val="001334EF"/>
    <w:rsid w:val="00133660"/>
    <w:rsid w:val="001343BC"/>
    <w:rsid w:val="001351BD"/>
    <w:rsid w:val="001354DD"/>
    <w:rsid w:val="0013581C"/>
    <w:rsid w:val="00136AC6"/>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18B"/>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5E2"/>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277"/>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17E"/>
    <w:rsid w:val="001B5808"/>
    <w:rsid w:val="001B5F7C"/>
    <w:rsid w:val="001B619C"/>
    <w:rsid w:val="001B7112"/>
    <w:rsid w:val="001B750D"/>
    <w:rsid w:val="001B759A"/>
    <w:rsid w:val="001C0365"/>
    <w:rsid w:val="001C0636"/>
    <w:rsid w:val="001C09CC"/>
    <w:rsid w:val="001C1683"/>
    <w:rsid w:val="001C1C91"/>
    <w:rsid w:val="001C24A4"/>
    <w:rsid w:val="001C26C6"/>
    <w:rsid w:val="001C39A3"/>
    <w:rsid w:val="001C3F74"/>
    <w:rsid w:val="001C5825"/>
    <w:rsid w:val="001C5909"/>
    <w:rsid w:val="001C603B"/>
    <w:rsid w:val="001C617D"/>
    <w:rsid w:val="001C6E0E"/>
    <w:rsid w:val="001C77D0"/>
    <w:rsid w:val="001C7B6D"/>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0ECD"/>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78B"/>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35FA"/>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22CA"/>
    <w:rsid w:val="002823EF"/>
    <w:rsid w:val="00282918"/>
    <w:rsid w:val="00282F2C"/>
    <w:rsid w:val="00283142"/>
    <w:rsid w:val="002831CD"/>
    <w:rsid w:val="00283B13"/>
    <w:rsid w:val="002841E8"/>
    <w:rsid w:val="0028449E"/>
    <w:rsid w:val="002855FC"/>
    <w:rsid w:val="00285C32"/>
    <w:rsid w:val="0028618B"/>
    <w:rsid w:val="00286DB3"/>
    <w:rsid w:val="0028713B"/>
    <w:rsid w:val="00287756"/>
    <w:rsid w:val="00290D30"/>
    <w:rsid w:val="00291744"/>
    <w:rsid w:val="002920F0"/>
    <w:rsid w:val="0029226D"/>
    <w:rsid w:val="002932EA"/>
    <w:rsid w:val="002938CC"/>
    <w:rsid w:val="002939A6"/>
    <w:rsid w:val="00294421"/>
    <w:rsid w:val="00294A6F"/>
    <w:rsid w:val="00294C98"/>
    <w:rsid w:val="00294E4B"/>
    <w:rsid w:val="00295110"/>
    <w:rsid w:val="002959CD"/>
    <w:rsid w:val="00295A51"/>
    <w:rsid w:val="00295BE5"/>
    <w:rsid w:val="00295CC9"/>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E41"/>
    <w:rsid w:val="002A2FA7"/>
    <w:rsid w:val="002A5CBB"/>
    <w:rsid w:val="002A5D10"/>
    <w:rsid w:val="002A6177"/>
    <w:rsid w:val="002A64AA"/>
    <w:rsid w:val="002A6C8E"/>
    <w:rsid w:val="002A7DAC"/>
    <w:rsid w:val="002B00EF"/>
    <w:rsid w:val="002B0C07"/>
    <w:rsid w:val="002B1060"/>
    <w:rsid w:val="002B1B41"/>
    <w:rsid w:val="002B2A66"/>
    <w:rsid w:val="002B3788"/>
    <w:rsid w:val="002B43F7"/>
    <w:rsid w:val="002B457F"/>
    <w:rsid w:val="002B53D1"/>
    <w:rsid w:val="002B6176"/>
    <w:rsid w:val="002B667E"/>
    <w:rsid w:val="002B6C77"/>
    <w:rsid w:val="002C0B09"/>
    <w:rsid w:val="002C1CBD"/>
    <w:rsid w:val="002C2303"/>
    <w:rsid w:val="002C2ACB"/>
    <w:rsid w:val="002C2C70"/>
    <w:rsid w:val="002C3247"/>
    <w:rsid w:val="002C328B"/>
    <w:rsid w:val="002C3832"/>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3AC4"/>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2C3"/>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69BE"/>
    <w:rsid w:val="00317C67"/>
    <w:rsid w:val="0032062D"/>
    <w:rsid w:val="00320761"/>
    <w:rsid w:val="00320B92"/>
    <w:rsid w:val="00320FBF"/>
    <w:rsid w:val="00321438"/>
    <w:rsid w:val="003218A7"/>
    <w:rsid w:val="00322AB3"/>
    <w:rsid w:val="00323AAE"/>
    <w:rsid w:val="00323CBE"/>
    <w:rsid w:val="00324661"/>
    <w:rsid w:val="00324A71"/>
    <w:rsid w:val="003258C5"/>
    <w:rsid w:val="00326291"/>
    <w:rsid w:val="003265DE"/>
    <w:rsid w:val="00327B8D"/>
    <w:rsid w:val="00327F73"/>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B10"/>
    <w:rsid w:val="00342DD2"/>
    <w:rsid w:val="003432AF"/>
    <w:rsid w:val="0034386E"/>
    <w:rsid w:val="00343CB2"/>
    <w:rsid w:val="00343E6D"/>
    <w:rsid w:val="003440AB"/>
    <w:rsid w:val="00344871"/>
    <w:rsid w:val="00344F98"/>
    <w:rsid w:val="003450EE"/>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C5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B6D"/>
    <w:rsid w:val="00362FA7"/>
    <w:rsid w:val="00363AA6"/>
    <w:rsid w:val="00363AC7"/>
    <w:rsid w:val="00364EB8"/>
    <w:rsid w:val="003666BA"/>
    <w:rsid w:val="0036722A"/>
    <w:rsid w:val="00367F72"/>
    <w:rsid w:val="0037013F"/>
    <w:rsid w:val="00370591"/>
    <w:rsid w:val="0037151B"/>
    <w:rsid w:val="0037181D"/>
    <w:rsid w:val="003722AD"/>
    <w:rsid w:val="00373154"/>
    <w:rsid w:val="00373B21"/>
    <w:rsid w:val="0037603D"/>
    <w:rsid w:val="003765A6"/>
    <w:rsid w:val="00376FC1"/>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013"/>
    <w:rsid w:val="003B4437"/>
    <w:rsid w:val="003B5124"/>
    <w:rsid w:val="003B51E5"/>
    <w:rsid w:val="003B526B"/>
    <w:rsid w:val="003B67D6"/>
    <w:rsid w:val="003B6997"/>
    <w:rsid w:val="003B6EAB"/>
    <w:rsid w:val="003C006A"/>
    <w:rsid w:val="003C030E"/>
    <w:rsid w:val="003C0A07"/>
    <w:rsid w:val="003C0CDA"/>
    <w:rsid w:val="003C0D7B"/>
    <w:rsid w:val="003C0E48"/>
    <w:rsid w:val="003C104D"/>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D7F9B"/>
    <w:rsid w:val="003E0689"/>
    <w:rsid w:val="003E09AD"/>
    <w:rsid w:val="003E0DB4"/>
    <w:rsid w:val="003E163A"/>
    <w:rsid w:val="003E1E2B"/>
    <w:rsid w:val="003E1EEA"/>
    <w:rsid w:val="003E241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2A2E"/>
    <w:rsid w:val="004031C4"/>
    <w:rsid w:val="004033B0"/>
    <w:rsid w:val="0040404F"/>
    <w:rsid w:val="00405038"/>
    <w:rsid w:val="004061AA"/>
    <w:rsid w:val="00407AB7"/>
    <w:rsid w:val="0041063C"/>
    <w:rsid w:val="004112C0"/>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6DD9"/>
    <w:rsid w:val="004375C6"/>
    <w:rsid w:val="00437A0E"/>
    <w:rsid w:val="00437A15"/>
    <w:rsid w:val="00440FCF"/>
    <w:rsid w:val="0044125E"/>
    <w:rsid w:val="00441D99"/>
    <w:rsid w:val="0044215D"/>
    <w:rsid w:val="00442218"/>
    <w:rsid w:val="00442A57"/>
    <w:rsid w:val="00442FB5"/>
    <w:rsid w:val="004433CB"/>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578DA"/>
    <w:rsid w:val="00461C8D"/>
    <w:rsid w:val="00461EDA"/>
    <w:rsid w:val="0046200B"/>
    <w:rsid w:val="004621D8"/>
    <w:rsid w:val="00462884"/>
    <w:rsid w:val="00462E8C"/>
    <w:rsid w:val="00463100"/>
    <w:rsid w:val="00463F35"/>
    <w:rsid w:val="00463FE3"/>
    <w:rsid w:val="0046675C"/>
    <w:rsid w:val="00466E96"/>
    <w:rsid w:val="004705E3"/>
    <w:rsid w:val="00470B2A"/>
    <w:rsid w:val="00470D82"/>
    <w:rsid w:val="004712B0"/>
    <w:rsid w:val="00471B00"/>
    <w:rsid w:val="00472F2C"/>
    <w:rsid w:val="0047382B"/>
    <w:rsid w:val="00473F27"/>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948"/>
    <w:rsid w:val="00491BE9"/>
    <w:rsid w:val="00491E85"/>
    <w:rsid w:val="00492F05"/>
    <w:rsid w:val="00493374"/>
    <w:rsid w:val="00493C6D"/>
    <w:rsid w:val="0049448D"/>
    <w:rsid w:val="004946BB"/>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9E"/>
    <w:rsid w:val="004B0832"/>
    <w:rsid w:val="004B09EA"/>
    <w:rsid w:val="004B0B77"/>
    <w:rsid w:val="004B134A"/>
    <w:rsid w:val="004B1851"/>
    <w:rsid w:val="004B21A7"/>
    <w:rsid w:val="004B28A9"/>
    <w:rsid w:val="004B3ABF"/>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22"/>
    <w:rsid w:val="004D2DF2"/>
    <w:rsid w:val="004D35DF"/>
    <w:rsid w:val="004D3CAA"/>
    <w:rsid w:val="004D4469"/>
    <w:rsid w:val="004D5022"/>
    <w:rsid w:val="004D5CDD"/>
    <w:rsid w:val="004D6486"/>
    <w:rsid w:val="004D64EA"/>
    <w:rsid w:val="004D6518"/>
    <w:rsid w:val="004D7236"/>
    <w:rsid w:val="004D73C2"/>
    <w:rsid w:val="004D78B4"/>
    <w:rsid w:val="004D7EDC"/>
    <w:rsid w:val="004E0580"/>
    <w:rsid w:val="004E073B"/>
    <w:rsid w:val="004E09B1"/>
    <w:rsid w:val="004E17EC"/>
    <w:rsid w:val="004E1ED1"/>
    <w:rsid w:val="004E231F"/>
    <w:rsid w:val="004E25DD"/>
    <w:rsid w:val="004E26D2"/>
    <w:rsid w:val="004E2747"/>
    <w:rsid w:val="004E2B07"/>
    <w:rsid w:val="004E2BB2"/>
    <w:rsid w:val="004E30EF"/>
    <w:rsid w:val="004E38F1"/>
    <w:rsid w:val="004E397E"/>
    <w:rsid w:val="004E467A"/>
    <w:rsid w:val="004E4860"/>
    <w:rsid w:val="004E49F7"/>
    <w:rsid w:val="004E4BC1"/>
    <w:rsid w:val="004E4D18"/>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747"/>
    <w:rsid w:val="004F692D"/>
    <w:rsid w:val="004F6A1B"/>
    <w:rsid w:val="004F6B3E"/>
    <w:rsid w:val="004F7527"/>
    <w:rsid w:val="004F760D"/>
    <w:rsid w:val="004F7ABE"/>
    <w:rsid w:val="00500226"/>
    <w:rsid w:val="00500915"/>
    <w:rsid w:val="00501500"/>
    <w:rsid w:val="0050188E"/>
    <w:rsid w:val="00501DB4"/>
    <w:rsid w:val="00502345"/>
    <w:rsid w:val="005023D0"/>
    <w:rsid w:val="00502D4D"/>
    <w:rsid w:val="00502FE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AFF"/>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25E0"/>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12C"/>
    <w:rsid w:val="005542BD"/>
    <w:rsid w:val="005542CA"/>
    <w:rsid w:val="0055440C"/>
    <w:rsid w:val="00555398"/>
    <w:rsid w:val="005553F7"/>
    <w:rsid w:val="005558B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2D39"/>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0FA1"/>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5869"/>
    <w:rsid w:val="00585D13"/>
    <w:rsid w:val="00586FA7"/>
    <w:rsid w:val="00587625"/>
    <w:rsid w:val="00587E13"/>
    <w:rsid w:val="005904AF"/>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0D9"/>
    <w:rsid w:val="005966E7"/>
    <w:rsid w:val="00596816"/>
    <w:rsid w:val="00596CA5"/>
    <w:rsid w:val="0059799A"/>
    <w:rsid w:val="00597C3A"/>
    <w:rsid w:val="00597DB0"/>
    <w:rsid w:val="005A000E"/>
    <w:rsid w:val="005A015B"/>
    <w:rsid w:val="005A0EF9"/>
    <w:rsid w:val="005A104E"/>
    <w:rsid w:val="005A1957"/>
    <w:rsid w:val="005A1AD7"/>
    <w:rsid w:val="005A3B63"/>
    <w:rsid w:val="005A3C22"/>
    <w:rsid w:val="005A3F86"/>
    <w:rsid w:val="005A5400"/>
    <w:rsid w:val="005A5CAD"/>
    <w:rsid w:val="005A614E"/>
    <w:rsid w:val="005A69FC"/>
    <w:rsid w:val="005A6A5A"/>
    <w:rsid w:val="005A73BB"/>
    <w:rsid w:val="005A778C"/>
    <w:rsid w:val="005A7BD9"/>
    <w:rsid w:val="005B05E9"/>
    <w:rsid w:val="005B062C"/>
    <w:rsid w:val="005B1845"/>
    <w:rsid w:val="005B25AD"/>
    <w:rsid w:val="005B26E5"/>
    <w:rsid w:val="005B3A3D"/>
    <w:rsid w:val="005B3B43"/>
    <w:rsid w:val="005B42D5"/>
    <w:rsid w:val="005B451F"/>
    <w:rsid w:val="005B466A"/>
    <w:rsid w:val="005B4EFC"/>
    <w:rsid w:val="005B54EF"/>
    <w:rsid w:val="005B5DCC"/>
    <w:rsid w:val="005B63D7"/>
    <w:rsid w:val="005B6A90"/>
    <w:rsid w:val="005B6CA5"/>
    <w:rsid w:val="005B7B98"/>
    <w:rsid w:val="005B7BCD"/>
    <w:rsid w:val="005C0A52"/>
    <w:rsid w:val="005C132D"/>
    <w:rsid w:val="005C1E8B"/>
    <w:rsid w:val="005C275A"/>
    <w:rsid w:val="005C27D6"/>
    <w:rsid w:val="005C2CA1"/>
    <w:rsid w:val="005C3A0B"/>
    <w:rsid w:val="005C3C5E"/>
    <w:rsid w:val="005C3DDF"/>
    <w:rsid w:val="005C3E37"/>
    <w:rsid w:val="005C4162"/>
    <w:rsid w:val="005C41E5"/>
    <w:rsid w:val="005C4654"/>
    <w:rsid w:val="005C5734"/>
    <w:rsid w:val="005C595A"/>
    <w:rsid w:val="005C5C66"/>
    <w:rsid w:val="005C5CB7"/>
    <w:rsid w:val="005C5F6D"/>
    <w:rsid w:val="005C5F92"/>
    <w:rsid w:val="005C6AF6"/>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2138"/>
    <w:rsid w:val="005E28A4"/>
    <w:rsid w:val="005E2EEC"/>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0A1"/>
    <w:rsid w:val="005F190B"/>
    <w:rsid w:val="005F22BA"/>
    <w:rsid w:val="005F25DF"/>
    <w:rsid w:val="005F31E6"/>
    <w:rsid w:val="005F3C92"/>
    <w:rsid w:val="005F47CF"/>
    <w:rsid w:val="005F51B6"/>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06C"/>
    <w:rsid w:val="00602492"/>
    <w:rsid w:val="00602A52"/>
    <w:rsid w:val="00602EF5"/>
    <w:rsid w:val="00603044"/>
    <w:rsid w:val="00603A39"/>
    <w:rsid w:val="00603D99"/>
    <w:rsid w:val="006058A8"/>
    <w:rsid w:val="0060595A"/>
    <w:rsid w:val="00605D56"/>
    <w:rsid w:val="00606A54"/>
    <w:rsid w:val="00606F4B"/>
    <w:rsid w:val="00607031"/>
    <w:rsid w:val="006071C6"/>
    <w:rsid w:val="00607ABF"/>
    <w:rsid w:val="00610AC3"/>
    <w:rsid w:val="0061135C"/>
    <w:rsid w:val="0061143E"/>
    <w:rsid w:val="00611C39"/>
    <w:rsid w:val="00611E0B"/>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070B"/>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2E8"/>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45B"/>
    <w:rsid w:val="00662594"/>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24E"/>
    <w:rsid w:val="006708EE"/>
    <w:rsid w:val="00670ECB"/>
    <w:rsid w:val="00671C04"/>
    <w:rsid w:val="00672BE0"/>
    <w:rsid w:val="00672DD9"/>
    <w:rsid w:val="00672F31"/>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23E"/>
    <w:rsid w:val="00680A4F"/>
    <w:rsid w:val="00680D3A"/>
    <w:rsid w:val="00681834"/>
    <w:rsid w:val="00681D9C"/>
    <w:rsid w:val="006823A5"/>
    <w:rsid w:val="006827C6"/>
    <w:rsid w:val="006829DF"/>
    <w:rsid w:val="0068300F"/>
    <w:rsid w:val="006837DE"/>
    <w:rsid w:val="00684123"/>
    <w:rsid w:val="00684216"/>
    <w:rsid w:val="00684249"/>
    <w:rsid w:val="006848C9"/>
    <w:rsid w:val="00685049"/>
    <w:rsid w:val="006856AE"/>
    <w:rsid w:val="006858CC"/>
    <w:rsid w:val="006859CF"/>
    <w:rsid w:val="00685EB0"/>
    <w:rsid w:val="00686266"/>
    <w:rsid w:val="00686517"/>
    <w:rsid w:val="00686943"/>
    <w:rsid w:val="0068723C"/>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281"/>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049"/>
    <w:rsid w:val="006A7380"/>
    <w:rsid w:val="006A73E5"/>
    <w:rsid w:val="006A7A31"/>
    <w:rsid w:val="006B0AEA"/>
    <w:rsid w:val="006B0D2F"/>
    <w:rsid w:val="006B0EB7"/>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2BC4"/>
    <w:rsid w:val="0071352C"/>
    <w:rsid w:val="00713626"/>
    <w:rsid w:val="00713BBE"/>
    <w:rsid w:val="00714122"/>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84"/>
    <w:rsid w:val="007472E2"/>
    <w:rsid w:val="00747A87"/>
    <w:rsid w:val="00747D55"/>
    <w:rsid w:val="00751534"/>
    <w:rsid w:val="0075155C"/>
    <w:rsid w:val="00751D2B"/>
    <w:rsid w:val="00751FF1"/>
    <w:rsid w:val="00752849"/>
    <w:rsid w:val="00752CE9"/>
    <w:rsid w:val="0075382C"/>
    <w:rsid w:val="00753882"/>
    <w:rsid w:val="007545DF"/>
    <w:rsid w:val="00756CCC"/>
    <w:rsid w:val="007570A7"/>
    <w:rsid w:val="00757649"/>
    <w:rsid w:val="0076066E"/>
    <w:rsid w:val="00761BE1"/>
    <w:rsid w:val="00761BEC"/>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E66"/>
    <w:rsid w:val="00772FFC"/>
    <w:rsid w:val="007733AF"/>
    <w:rsid w:val="00773F4E"/>
    <w:rsid w:val="0077427A"/>
    <w:rsid w:val="007750A6"/>
    <w:rsid w:val="00776185"/>
    <w:rsid w:val="00776449"/>
    <w:rsid w:val="00776A87"/>
    <w:rsid w:val="007775C0"/>
    <w:rsid w:val="00777AD4"/>
    <w:rsid w:val="00777D99"/>
    <w:rsid w:val="00777EA8"/>
    <w:rsid w:val="00777EF5"/>
    <w:rsid w:val="00780529"/>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294"/>
    <w:rsid w:val="007952BD"/>
    <w:rsid w:val="0079573E"/>
    <w:rsid w:val="00796582"/>
    <w:rsid w:val="00796BB4"/>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E0C"/>
    <w:rsid w:val="007C33AA"/>
    <w:rsid w:val="007C381D"/>
    <w:rsid w:val="007C3C50"/>
    <w:rsid w:val="007C3DD4"/>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0BA"/>
    <w:rsid w:val="007D5C85"/>
    <w:rsid w:val="007D656B"/>
    <w:rsid w:val="007D7FA4"/>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199E"/>
    <w:rsid w:val="008027D6"/>
    <w:rsid w:val="00802824"/>
    <w:rsid w:val="00802867"/>
    <w:rsid w:val="00802C02"/>
    <w:rsid w:val="00802C03"/>
    <w:rsid w:val="008032D5"/>
    <w:rsid w:val="00804B87"/>
    <w:rsid w:val="0080554E"/>
    <w:rsid w:val="00805BC6"/>
    <w:rsid w:val="00806EC5"/>
    <w:rsid w:val="008077E9"/>
    <w:rsid w:val="00807BE4"/>
    <w:rsid w:val="00810175"/>
    <w:rsid w:val="00810BC2"/>
    <w:rsid w:val="00811703"/>
    <w:rsid w:val="008119A1"/>
    <w:rsid w:val="00811FB2"/>
    <w:rsid w:val="00813115"/>
    <w:rsid w:val="00813BBD"/>
    <w:rsid w:val="00813BFB"/>
    <w:rsid w:val="00813DEE"/>
    <w:rsid w:val="00813F26"/>
    <w:rsid w:val="00813FC9"/>
    <w:rsid w:val="008142E0"/>
    <w:rsid w:val="00814E1E"/>
    <w:rsid w:val="008151E6"/>
    <w:rsid w:val="00816CB7"/>
    <w:rsid w:val="008172E7"/>
    <w:rsid w:val="008172FC"/>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2E6"/>
    <w:rsid w:val="0083340B"/>
    <w:rsid w:val="00833B24"/>
    <w:rsid w:val="008348B1"/>
    <w:rsid w:val="00835785"/>
    <w:rsid w:val="008358A8"/>
    <w:rsid w:val="00835971"/>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60A4C"/>
    <w:rsid w:val="00862B80"/>
    <w:rsid w:val="00862F72"/>
    <w:rsid w:val="00862F7D"/>
    <w:rsid w:val="00863DFC"/>
    <w:rsid w:val="0086514E"/>
    <w:rsid w:val="00865162"/>
    <w:rsid w:val="00865AB5"/>
    <w:rsid w:val="00865CCB"/>
    <w:rsid w:val="00866AD0"/>
    <w:rsid w:val="00866C7E"/>
    <w:rsid w:val="008670E3"/>
    <w:rsid w:val="008704E4"/>
    <w:rsid w:val="00870932"/>
    <w:rsid w:val="00870CD2"/>
    <w:rsid w:val="008712F2"/>
    <w:rsid w:val="00873116"/>
    <w:rsid w:val="00874156"/>
    <w:rsid w:val="00874211"/>
    <w:rsid w:val="008742F8"/>
    <w:rsid w:val="00874FB6"/>
    <w:rsid w:val="00875083"/>
    <w:rsid w:val="00875378"/>
    <w:rsid w:val="00875414"/>
    <w:rsid w:val="00875885"/>
    <w:rsid w:val="00875938"/>
    <w:rsid w:val="008764F4"/>
    <w:rsid w:val="008767B8"/>
    <w:rsid w:val="00876A43"/>
    <w:rsid w:val="008772DB"/>
    <w:rsid w:val="00877811"/>
    <w:rsid w:val="0087793E"/>
    <w:rsid w:val="00877E16"/>
    <w:rsid w:val="0088013D"/>
    <w:rsid w:val="0088113B"/>
    <w:rsid w:val="00881B13"/>
    <w:rsid w:val="00882601"/>
    <w:rsid w:val="008829A1"/>
    <w:rsid w:val="00882EFB"/>
    <w:rsid w:val="00883712"/>
    <w:rsid w:val="00883EFB"/>
    <w:rsid w:val="00884248"/>
    <w:rsid w:val="00884B5A"/>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5B2"/>
    <w:rsid w:val="008C1AB0"/>
    <w:rsid w:val="008C1CCF"/>
    <w:rsid w:val="008C1F9D"/>
    <w:rsid w:val="008C2042"/>
    <w:rsid w:val="008C2355"/>
    <w:rsid w:val="008C31DA"/>
    <w:rsid w:val="008C340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48BA"/>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900761"/>
    <w:rsid w:val="00900BF4"/>
    <w:rsid w:val="0090111D"/>
    <w:rsid w:val="00901132"/>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395"/>
    <w:rsid w:val="009074A5"/>
    <w:rsid w:val="00907F4C"/>
    <w:rsid w:val="009111AF"/>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3357"/>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48B"/>
    <w:rsid w:val="00955FB9"/>
    <w:rsid w:val="00956BFA"/>
    <w:rsid w:val="009574E8"/>
    <w:rsid w:val="009574F9"/>
    <w:rsid w:val="009602EF"/>
    <w:rsid w:val="00960A42"/>
    <w:rsid w:val="00964619"/>
    <w:rsid w:val="009647C2"/>
    <w:rsid w:val="009654ED"/>
    <w:rsid w:val="00965B9A"/>
    <w:rsid w:val="00965E00"/>
    <w:rsid w:val="00966456"/>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884"/>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4AF"/>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A2E"/>
    <w:rsid w:val="00992BDA"/>
    <w:rsid w:val="009930ED"/>
    <w:rsid w:val="00993FFD"/>
    <w:rsid w:val="00995104"/>
    <w:rsid w:val="0099549D"/>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BE2"/>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03"/>
    <w:rsid w:val="009E3B51"/>
    <w:rsid w:val="009E3C61"/>
    <w:rsid w:val="009E505C"/>
    <w:rsid w:val="009E63AA"/>
    <w:rsid w:val="009E685A"/>
    <w:rsid w:val="009E7426"/>
    <w:rsid w:val="009E761C"/>
    <w:rsid w:val="009F0C12"/>
    <w:rsid w:val="009F12CE"/>
    <w:rsid w:val="009F1E49"/>
    <w:rsid w:val="009F1F3B"/>
    <w:rsid w:val="009F1F8D"/>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F24"/>
    <w:rsid w:val="00A04729"/>
    <w:rsid w:val="00A047CB"/>
    <w:rsid w:val="00A05249"/>
    <w:rsid w:val="00A05448"/>
    <w:rsid w:val="00A06C0A"/>
    <w:rsid w:val="00A0737E"/>
    <w:rsid w:val="00A0749A"/>
    <w:rsid w:val="00A07AE5"/>
    <w:rsid w:val="00A07CE9"/>
    <w:rsid w:val="00A10514"/>
    <w:rsid w:val="00A10E84"/>
    <w:rsid w:val="00A11300"/>
    <w:rsid w:val="00A11600"/>
    <w:rsid w:val="00A11D17"/>
    <w:rsid w:val="00A122A2"/>
    <w:rsid w:val="00A125D2"/>
    <w:rsid w:val="00A12CAB"/>
    <w:rsid w:val="00A1357B"/>
    <w:rsid w:val="00A13BAC"/>
    <w:rsid w:val="00A14BEF"/>
    <w:rsid w:val="00A14C38"/>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1"/>
    <w:rsid w:val="00A2303B"/>
    <w:rsid w:val="00A2483B"/>
    <w:rsid w:val="00A24C93"/>
    <w:rsid w:val="00A2516E"/>
    <w:rsid w:val="00A25622"/>
    <w:rsid w:val="00A25EBA"/>
    <w:rsid w:val="00A260E3"/>
    <w:rsid w:val="00A263CF"/>
    <w:rsid w:val="00A26889"/>
    <w:rsid w:val="00A26DA0"/>
    <w:rsid w:val="00A2761A"/>
    <w:rsid w:val="00A277D7"/>
    <w:rsid w:val="00A27FAB"/>
    <w:rsid w:val="00A309D0"/>
    <w:rsid w:val="00A3138E"/>
    <w:rsid w:val="00A31397"/>
    <w:rsid w:val="00A32C15"/>
    <w:rsid w:val="00A334E6"/>
    <w:rsid w:val="00A3380A"/>
    <w:rsid w:val="00A33C37"/>
    <w:rsid w:val="00A33C6E"/>
    <w:rsid w:val="00A33D88"/>
    <w:rsid w:val="00A33E84"/>
    <w:rsid w:val="00A3416B"/>
    <w:rsid w:val="00A3626E"/>
    <w:rsid w:val="00A369BC"/>
    <w:rsid w:val="00A37610"/>
    <w:rsid w:val="00A379B9"/>
    <w:rsid w:val="00A40A48"/>
    <w:rsid w:val="00A41236"/>
    <w:rsid w:val="00A415F1"/>
    <w:rsid w:val="00A41674"/>
    <w:rsid w:val="00A41D16"/>
    <w:rsid w:val="00A42C33"/>
    <w:rsid w:val="00A42FD5"/>
    <w:rsid w:val="00A4303A"/>
    <w:rsid w:val="00A43334"/>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918"/>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5C8"/>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CC2"/>
    <w:rsid w:val="00A93D0B"/>
    <w:rsid w:val="00A9442B"/>
    <w:rsid w:val="00A94B9E"/>
    <w:rsid w:val="00A951F8"/>
    <w:rsid w:val="00A955E0"/>
    <w:rsid w:val="00A95644"/>
    <w:rsid w:val="00A95DE6"/>
    <w:rsid w:val="00A95F11"/>
    <w:rsid w:val="00A9731D"/>
    <w:rsid w:val="00A9778C"/>
    <w:rsid w:val="00A977D4"/>
    <w:rsid w:val="00A97E3B"/>
    <w:rsid w:val="00AA03D5"/>
    <w:rsid w:val="00AA103B"/>
    <w:rsid w:val="00AA1F3E"/>
    <w:rsid w:val="00AA260D"/>
    <w:rsid w:val="00AA44AF"/>
    <w:rsid w:val="00AA48C9"/>
    <w:rsid w:val="00AA4E88"/>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34A"/>
    <w:rsid w:val="00AB2543"/>
    <w:rsid w:val="00AB2C1C"/>
    <w:rsid w:val="00AB388B"/>
    <w:rsid w:val="00AB3AE8"/>
    <w:rsid w:val="00AB487A"/>
    <w:rsid w:val="00AB4A95"/>
    <w:rsid w:val="00AB5768"/>
    <w:rsid w:val="00AB58B9"/>
    <w:rsid w:val="00AB5CC3"/>
    <w:rsid w:val="00AB6A10"/>
    <w:rsid w:val="00AB6E41"/>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01D"/>
    <w:rsid w:val="00AE0AB0"/>
    <w:rsid w:val="00AE0B04"/>
    <w:rsid w:val="00AE0BDC"/>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0C13"/>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9FF"/>
    <w:rsid w:val="00B03A4D"/>
    <w:rsid w:val="00B03DD2"/>
    <w:rsid w:val="00B03E66"/>
    <w:rsid w:val="00B03F27"/>
    <w:rsid w:val="00B0440E"/>
    <w:rsid w:val="00B045F5"/>
    <w:rsid w:val="00B04D58"/>
    <w:rsid w:val="00B05287"/>
    <w:rsid w:val="00B05312"/>
    <w:rsid w:val="00B053F5"/>
    <w:rsid w:val="00B058B9"/>
    <w:rsid w:val="00B05BC2"/>
    <w:rsid w:val="00B05E91"/>
    <w:rsid w:val="00B0621A"/>
    <w:rsid w:val="00B0622A"/>
    <w:rsid w:val="00B06535"/>
    <w:rsid w:val="00B06645"/>
    <w:rsid w:val="00B06D3D"/>
    <w:rsid w:val="00B06FEA"/>
    <w:rsid w:val="00B07DAE"/>
    <w:rsid w:val="00B07F82"/>
    <w:rsid w:val="00B10EAD"/>
    <w:rsid w:val="00B1147A"/>
    <w:rsid w:val="00B114DF"/>
    <w:rsid w:val="00B115C6"/>
    <w:rsid w:val="00B11EA8"/>
    <w:rsid w:val="00B1292B"/>
    <w:rsid w:val="00B13772"/>
    <w:rsid w:val="00B13C05"/>
    <w:rsid w:val="00B141E2"/>
    <w:rsid w:val="00B1425A"/>
    <w:rsid w:val="00B14344"/>
    <w:rsid w:val="00B145C4"/>
    <w:rsid w:val="00B15657"/>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5FA"/>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089"/>
    <w:rsid w:val="00B41B00"/>
    <w:rsid w:val="00B420DC"/>
    <w:rsid w:val="00B427CB"/>
    <w:rsid w:val="00B42F3A"/>
    <w:rsid w:val="00B44D85"/>
    <w:rsid w:val="00B4540A"/>
    <w:rsid w:val="00B458A6"/>
    <w:rsid w:val="00B45BAA"/>
    <w:rsid w:val="00B45F56"/>
    <w:rsid w:val="00B46580"/>
    <w:rsid w:val="00B46AFE"/>
    <w:rsid w:val="00B46BA8"/>
    <w:rsid w:val="00B473F8"/>
    <w:rsid w:val="00B478C3"/>
    <w:rsid w:val="00B50454"/>
    <w:rsid w:val="00B508CD"/>
    <w:rsid w:val="00B50BD0"/>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436"/>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543"/>
    <w:rsid w:val="00B73635"/>
    <w:rsid w:val="00B75FA2"/>
    <w:rsid w:val="00B763E2"/>
    <w:rsid w:val="00B766CE"/>
    <w:rsid w:val="00B7767F"/>
    <w:rsid w:val="00B7777B"/>
    <w:rsid w:val="00B77E61"/>
    <w:rsid w:val="00B77E65"/>
    <w:rsid w:val="00B80244"/>
    <w:rsid w:val="00B805FF"/>
    <w:rsid w:val="00B81380"/>
    <w:rsid w:val="00B813F1"/>
    <w:rsid w:val="00B8240B"/>
    <w:rsid w:val="00B82467"/>
    <w:rsid w:val="00B826DC"/>
    <w:rsid w:val="00B82A98"/>
    <w:rsid w:val="00B82D7D"/>
    <w:rsid w:val="00B83D29"/>
    <w:rsid w:val="00B83F6F"/>
    <w:rsid w:val="00B84463"/>
    <w:rsid w:val="00B849F2"/>
    <w:rsid w:val="00B84C56"/>
    <w:rsid w:val="00B84E51"/>
    <w:rsid w:val="00B85505"/>
    <w:rsid w:val="00B85A4F"/>
    <w:rsid w:val="00B8680C"/>
    <w:rsid w:val="00B86EB3"/>
    <w:rsid w:val="00B87A2A"/>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6E08"/>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097F"/>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194A"/>
    <w:rsid w:val="00BE1F38"/>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6D6E"/>
    <w:rsid w:val="00BF777D"/>
    <w:rsid w:val="00BF7C11"/>
    <w:rsid w:val="00C00FA6"/>
    <w:rsid w:val="00C0106D"/>
    <w:rsid w:val="00C011C4"/>
    <w:rsid w:val="00C02279"/>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3E82"/>
    <w:rsid w:val="00C2436A"/>
    <w:rsid w:val="00C259E7"/>
    <w:rsid w:val="00C26376"/>
    <w:rsid w:val="00C26621"/>
    <w:rsid w:val="00C269BA"/>
    <w:rsid w:val="00C271A1"/>
    <w:rsid w:val="00C27B5D"/>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5E3"/>
    <w:rsid w:val="00C40740"/>
    <w:rsid w:val="00C40E82"/>
    <w:rsid w:val="00C41212"/>
    <w:rsid w:val="00C41457"/>
    <w:rsid w:val="00C41AD2"/>
    <w:rsid w:val="00C4239F"/>
    <w:rsid w:val="00C42AF5"/>
    <w:rsid w:val="00C42C63"/>
    <w:rsid w:val="00C431B7"/>
    <w:rsid w:val="00C43AB4"/>
    <w:rsid w:val="00C440F3"/>
    <w:rsid w:val="00C4637F"/>
    <w:rsid w:val="00C46CF7"/>
    <w:rsid w:val="00C504B3"/>
    <w:rsid w:val="00C504D3"/>
    <w:rsid w:val="00C516BA"/>
    <w:rsid w:val="00C5180D"/>
    <w:rsid w:val="00C51EFC"/>
    <w:rsid w:val="00C531A6"/>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065"/>
    <w:rsid w:val="00C751D8"/>
    <w:rsid w:val="00C7592C"/>
    <w:rsid w:val="00C75FB4"/>
    <w:rsid w:val="00C76268"/>
    <w:rsid w:val="00C769F6"/>
    <w:rsid w:val="00C76D86"/>
    <w:rsid w:val="00C77735"/>
    <w:rsid w:val="00C77ACD"/>
    <w:rsid w:val="00C77CFD"/>
    <w:rsid w:val="00C77EBC"/>
    <w:rsid w:val="00C80645"/>
    <w:rsid w:val="00C8100F"/>
    <w:rsid w:val="00C816DB"/>
    <w:rsid w:val="00C81EE3"/>
    <w:rsid w:val="00C823C8"/>
    <w:rsid w:val="00C824DA"/>
    <w:rsid w:val="00C82A4D"/>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790F"/>
    <w:rsid w:val="00C97B93"/>
    <w:rsid w:val="00CA00D1"/>
    <w:rsid w:val="00CA0585"/>
    <w:rsid w:val="00CA093D"/>
    <w:rsid w:val="00CA0C54"/>
    <w:rsid w:val="00CA0F3A"/>
    <w:rsid w:val="00CA152D"/>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136"/>
    <w:rsid w:val="00CB5E79"/>
    <w:rsid w:val="00CB6307"/>
    <w:rsid w:val="00CB7570"/>
    <w:rsid w:val="00CC0B4E"/>
    <w:rsid w:val="00CC1515"/>
    <w:rsid w:val="00CC2A05"/>
    <w:rsid w:val="00CC3625"/>
    <w:rsid w:val="00CC3858"/>
    <w:rsid w:val="00CC3F7D"/>
    <w:rsid w:val="00CC4129"/>
    <w:rsid w:val="00CC69E9"/>
    <w:rsid w:val="00CC6A9B"/>
    <w:rsid w:val="00CC6D35"/>
    <w:rsid w:val="00CC7CAC"/>
    <w:rsid w:val="00CD026D"/>
    <w:rsid w:val="00CD0290"/>
    <w:rsid w:val="00CD03C8"/>
    <w:rsid w:val="00CD17FC"/>
    <w:rsid w:val="00CD1EA0"/>
    <w:rsid w:val="00CD22D4"/>
    <w:rsid w:val="00CD26FB"/>
    <w:rsid w:val="00CD2C31"/>
    <w:rsid w:val="00CD3075"/>
    <w:rsid w:val="00CD3664"/>
    <w:rsid w:val="00CD49B0"/>
    <w:rsid w:val="00CD5C7D"/>
    <w:rsid w:val="00CD698E"/>
    <w:rsid w:val="00CD7646"/>
    <w:rsid w:val="00CD76F3"/>
    <w:rsid w:val="00CD7CCA"/>
    <w:rsid w:val="00CD7CEF"/>
    <w:rsid w:val="00CE03B0"/>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C21"/>
    <w:rsid w:val="00D02CDA"/>
    <w:rsid w:val="00D03012"/>
    <w:rsid w:val="00D0313B"/>
    <w:rsid w:val="00D0446A"/>
    <w:rsid w:val="00D04A58"/>
    <w:rsid w:val="00D06789"/>
    <w:rsid w:val="00D06857"/>
    <w:rsid w:val="00D06A95"/>
    <w:rsid w:val="00D07E6E"/>
    <w:rsid w:val="00D10047"/>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66E"/>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F70"/>
    <w:rsid w:val="00D27270"/>
    <w:rsid w:val="00D273AA"/>
    <w:rsid w:val="00D279CB"/>
    <w:rsid w:val="00D27F01"/>
    <w:rsid w:val="00D3042C"/>
    <w:rsid w:val="00D324C9"/>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14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621"/>
    <w:rsid w:val="00D9275C"/>
    <w:rsid w:val="00D92E82"/>
    <w:rsid w:val="00D932CA"/>
    <w:rsid w:val="00D94E99"/>
    <w:rsid w:val="00D950DD"/>
    <w:rsid w:val="00D95C0B"/>
    <w:rsid w:val="00D95C90"/>
    <w:rsid w:val="00D970B2"/>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7BF1"/>
    <w:rsid w:val="00DD09C4"/>
    <w:rsid w:val="00DD0D28"/>
    <w:rsid w:val="00DD22AA"/>
    <w:rsid w:val="00DD35DD"/>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8B"/>
    <w:rsid w:val="00DF558F"/>
    <w:rsid w:val="00DF58F8"/>
    <w:rsid w:val="00DF5BDF"/>
    <w:rsid w:val="00DF634E"/>
    <w:rsid w:val="00DF6446"/>
    <w:rsid w:val="00DF694D"/>
    <w:rsid w:val="00E001DF"/>
    <w:rsid w:val="00E012EB"/>
    <w:rsid w:val="00E0147F"/>
    <w:rsid w:val="00E0186E"/>
    <w:rsid w:val="00E02292"/>
    <w:rsid w:val="00E024BB"/>
    <w:rsid w:val="00E0399A"/>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1FCE"/>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4634"/>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6FE4"/>
    <w:rsid w:val="00E37052"/>
    <w:rsid w:val="00E3735E"/>
    <w:rsid w:val="00E377A9"/>
    <w:rsid w:val="00E37C5A"/>
    <w:rsid w:val="00E37DD7"/>
    <w:rsid w:val="00E37F13"/>
    <w:rsid w:val="00E407E7"/>
    <w:rsid w:val="00E40883"/>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1DCA"/>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951"/>
    <w:rsid w:val="00E82FF0"/>
    <w:rsid w:val="00E83FDF"/>
    <w:rsid w:val="00E841BA"/>
    <w:rsid w:val="00E84322"/>
    <w:rsid w:val="00E85057"/>
    <w:rsid w:val="00E850E2"/>
    <w:rsid w:val="00E855D0"/>
    <w:rsid w:val="00E85DDB"/>
    <w:rsid w:val="00E86EE1"/>
    <w:rsid w:val="00E86F04"/>
    <w:rsid w:val="00E87BB7"/>
    <w:rsid w:val="00E900AF"/>
    <w:rsid w:val="00E90B7D"/>
    <w:rsid w:val="00E920CA"/>
    <w:rsid w:val="00E92549"/>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E62"/>
    <w:rsid w:val="00EB1603"/>
    <w:rsid w:val="00EB16E6"/>
    <w:rsid w:val="00EB214F"/>
    <w:rsid w:val="00EB23E9"/>
    <w:rsid w:val="00EB2B4D"/>
    <w:rsid w:val="00EB37C9"/>
    <w:rsid w:val="00EB3866"/>
    <w:rsid w:val="00EB3FFE"/>
    <w:rsid w:val="00EB4178"/>
    <w:rsid w:val="00EB41B2"/>
    <w:rsid w:val="00EB4381"/>
    <w:rsid w:val="00EB5F7D"/>
    <w:rsid w:val="00EB605E"/>
    <w:rsid w:val="00EB61BF"/>
    <w:rsid w:val="00EB68AD"/>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1B6"/>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20E"/>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15B5"/>
    <w:rsid w:val="00F12C56"/>
    <w:rsid w:val="00F13025"/>
    <w:rsid w:val="00F13741"/>
    <w:rsid w:val="00F14210"/>
    <w:rsid w:val="00F14BC0"/>
    <w:rsid w:val="00F14C0D"/>
    <w:rsid w:val="00F15504"/>
    <w:rsid w:val="00F166B1"/>
    <w:rsid w:val="00F16C31"/>
    <w:rsid w:val="00F176B8"/>
    <w:rsid w:val="00F17963"/>
    <w:rsid w:val="00F21ED1"/>
    <w:rsid w:val="00F226A3"/>
    <w:rsid w:val="00F22CA8"/>
    <w:rsid w:val="00F233BF"/>
    <w:rsid w:val="00F235D7"/>
    <w:rsid w:val="00F236D0"/>
    <w:rsid w:val="00F23E4A"/>
    <w:rsid w:val="00F242B6"/>
    <w:rsid w:val="00F2474E"/>
    <w:rsid w:val="00F24A94"/>
    <w:rsid w:val="00F24FA4"/>
    <w:rsid w:val="00F25125"/>
    <w:rsid w:val="00F25D70"/>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78E8"/>
    <w:rsid w:val="00F37A21"/>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55E"/>
    <w:rsid w:val="00F466B9"/>
    <w:rsid w:val="00F4681D"/>
    <w:rsid w:val="00F46B3D"/>
    <w:rsid w:val="00F47CFD"/>
    <w:rsid w:val="00F47F7C"/>
    <w:rsid w:val="00F514B2"/>
    <w:rsid w:val="00F5156D"/>
    <w:rsid w:val="00F51772"/>
    <w:rsid w:val="00F518CA"/>
    <w:rsid w:val="00F51B62"/>
    <w:rsid w:val="00F51C6B"/>
    <w:rsid w:val="00F51CD6"/>
    <w:rsid w:val="00F52111"/>
    <w:rsid w:val="00F52115"/>
    <w:rsid w:val="00F528C2"/>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96E"/>
    <w:rsid w:val="00F62E1C"/>
    <w:rsid w:val="00F62F8E"/>
    <w:rsid w:val="00F6357B"/>
    <w:rsid w:val="00F635D3"/>
    <w:rsid w:val="00F63A74"/>
    <w:rsid w:val="00F63EA5"/>
    <w:rsid w:val="00F64423"/>
    <w:rsid w:val="00F644EE"/>
    <w:rsid w:val="00F645E7"/>
    <w:rsid w:val="00F64C9B"/>
    <w:rsid w:val="00F651C7"/>
    <w:rsid w:val="00F654AE"/>
    <w:rsid w:val="00F65DFB"/>
    <w:rsid w:val="00F65E02"/>
    <w:rsid w:val="00F65EF2"/>
    <w:rsid w:val="00F66808"/>
    <w:rsid w:val="00F673FC"/>
    <w:rsid w:val="00F6743C"/>
    <w:rsid w:val="00F70037"/>
    <w:rsid w:val="00F71324"/>
    <w:rsid w:val="00F7160E"/>
    <w:rsid w:val="00F7166C"/>
    <w:rsid w:val="00F71F0E"/>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2D03"/>
    <w:rsid w:val="00FA359F"/>
    <w:rsid w:val="00FA3608"/>
    <w:rsid w:val="00FA3CB6"/>
    <w:rsid w:val="00FA5D2A"/>
    <w:rsid w:val="00FA65B4"/>
    <w:rsid w:val="00FA6B38"/>
    <w:rsid w:val="00FA7631"/>
    <w:rsid w:val="00FB068C"/>
    <w:rsid w:val="00FB076F"/>
    <w:rsid w:val="00FB174D"/>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18F9"/>
    <w:rsid w:val="00FD28DE"/>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4E3D"/>
    <w:rsid w:val="00FE57F2"/>
    <w:rsid w:val="00FE6361"/>
    <w:rsid w:val="00FE66E6"/>
    <w:rsid w:val="00FE6819"/>
    <w:rsid w:val="00FE6A7E"/>
    <w:rsid w:val="00FE7441"/>
    <w:rsid w:val="00FE77DB"/>
    <w:rsid w:val="00FF0017"/>
    <w:rsid w:val="00FF0883"/>
    <w:rsid w:val="00FF0D88"/>
    <w:rsid w:val="00FF0DDE"/>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813BB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813BBD"/>
    <w:rPr>
      <w:rFonts w:cs="Times New Roman"/>
      <w:b/>
      <w:bCs/>
      <w:sz w:val="32"/>
      <w:szCs w:val="32"/>
    </w:rPr>
  </w:style>
  <w:style w:type="character" w:customStyle="1" w:styleId="CharChar">
    <w:name w:val="Char Char"/>
    <w:uiPriority w:val="99"/>
    <w:rsid w:val="009824AF"/>
    <w:rPr>
      <w:rFonts w:ascii="宋体" w:eastAsia="宋体" w:hAnsi="Courier New"/>
      <w:kern w:val="2"/>
      <w:sz w:val="21"/>
      <w:lang w:val="en-US" w:eastAsia="zh-CN"/>
    </w:rPr>
  </w:style>
  <w:style w:type="character" w:customStyle="1" w:styleId="2Char">
    <w:name w:val="样式2 Char"/>
    <w:link w:val="2"/>
    <w:uiPriority w:val="99"/>
    <w:locked/>
    <w:rsid w:val="009824AF"/>
    <w:rPr>
      <w:rFonts w:ascii="楷体_GB2312" w:eastAsia="楷体_GB2312" w:hAnsi="Courier New"/>
      <w:kern w:val="2"/>
      <w:sz w:val="32"/>
      <w:lang w:val="en-US" w:eastAsia="zh-CN"/>
    </w:rPr>
  </w:style>
  <w:style w:type="character" w:customStyle="1" w:styleId="BodyTextChar1">
    <w:name w:val="Body Text Char1"/>
    <w:uiPriority w:val="99"/>
    <w:locked/>
    <w:rsid w:val="009824AF"/>
    <w:rPr>
      <w:rFonts w:eastAsia="华文中宋"/>
      <w:kern w:val="2"/>
      <w:sz w:val="24"/>
      <w:lang w:val="en-US" w:eastAsia="zh-CN"/>
    </w:rPr>
  </w:style>
  <w:style w:type="character" w:customStyle="1" w:styleId="CharChar2">
    <w:name w:val="Char Char2"/>
    <w:uiPriority w:val="99"/>
    <w:rsid w:val="009824AF"/>
    <w:rPr>
      <w:rFonts w:ascii="黑体" w:eastAsia="黑体"/>
      <w:sz w:val="24"/>
      <w:lang w:val="en-US" w:eastAsia="zh-CN"/>
    </w:rPr>
  </w:style>
  <w:style w:type="character" w:customStyle="1" w:styleId="apple-converted-space">
    <w:name w:val="apple-converted-space"/>
    <w:basedOn w:val="DefaultParagraphFont"/>
    <w:uiPriority w:val="99"/>
    <w:rsid w:val="009824AF"/>
    <w:rPr>
      <w:rFonts w:cs="Times New Roman"/>
    </w:rPr>
  </w:style>
  <w:style w:type="character" w:styleId="PageNumber">
    <w:name w:val="page number"/>
    <w:basedOn w:val="DefaultParagraphFont"/>
    <w:uiPriority w:val="99"/>
    <w:rsid w:val="009824AF"/>
    <w:rPr>
      <w:rFonts w:cs="Times New Roman"/>
    </w:rPr>
  </w:style>
  <w:style w:type="character" w:customStyle="1" w:styleId="1CharChar">
    <w:name w:val="样式1 Char Char"/>
    <w:link w:val="1"/>
    <w:uiPriority w:val="99"/>
    <w:locked/>
    <w:rsid w:val="009824AF"/>
    <w:rPr>
      <w:rFonts w:ascii="黑体" w:eastAsia="黑体" w:hAnsi="Courier New"/>
      <w:kern w:val="2"/>
      <w:sz w:val="32"/>
      <w:lang w:val="en-US" w:eastAsia="zh-CN"/>
    </w:rPr>
  </w:style>
  <w:style w:type="character" w:customStyle="1" w:styleId="ca-11">
    <w:name w:val="ca-11"/>
    <w:uiPriority w:val="99"/>
    <w:rsid w:val="009824AF"/>
    <w:rPr>
      <w:rFonts w:ascii="??" w:eastAsia="Times New Roman"/>
      <w:b/>
      <w:color w:val="000000"/>
      <w:spacing w:val="-20"/>
      <w:sz w:val="44"/>
    </w:rPr>
  </w:style>
  <w:style w:type="character" w:customStyle="1" w:styleId="TitleChar1">
    <w:name w:val="Title Char1"/>
    <w:uiPriority w:val="99"/>
    <w:locked/>
    <w:rsid w:val="009824AF"/>
    <w:rPr>
      <w:rFonts w:ascii="Cambria" w:eastAsia="宋体" w:hAnsi="Cambria"/>
      <w:b/>
      <w:sz w:val="32"/>
    </w:rPr>
  </w:style>
  <w:style w:type="character" w:styleId="Strong">
    <w:name w:val="Strong"/>
    <w:basedOn w:val="DefaultParagraphFont"/>
    <w:uiPriority w:val="99"/>
    <w:qFormat/>
    <w:rsid w:val="009824AF"/>
    <w:rPr>
      <w:rFonts w:eastAsia="仿宋_GB2312" w:cs="Times New Roman"/>
      <w:sz w:val="32"/>
    </w:rPr>
  </w:style>
  <w:style w:type="character" w:customStyle="1" w:styleId="1Char">
    <w:name w:val="样式1 Char"/>
    <w:uiPriority w:val="99"/>
    <w:rsid w:val="009824AF"/>
    <w:rPr>
      <w:rFonts w:ascii="黑体" w:eastAsia="黑体" w:hAnsi="Courier New"/>
      <w:kern w:val="2"/>
      <w:sz w:val="32"/>
      <w:lang w:val="en-US" w:eastAsia="zh-CN"/>
    </w:rPr>
  </w:style>
  <w:style w:type="character" w:styleId="Hyperlink">
    <w:name w:val="Hyperlink"/>
    <w:basedOn w:val="DefaultParagraphFont"/>
    <w:uiPriority w:val="99"/>
    <w:rsid w:val="009824AF"/>
    <w:rPr>
      <w:rFonts w:cs="Times New Roman"/>
      <w:color w:val="0000FF"/>
      <w:u w:val="single"/>
    </w:rPr>
  </w:style>
  <w:style w:type="character" w:customStyle="1" w:styleId="Char">
    <w:name w:val="纯文本 Char"/>
    <w:uiPriority w:val="99"/>
    <w:rsid w:val="009824AF"/>
    <w:rPr>
      <w:rFonts w:ascii="宋体" w:eastAsia="宋体" w:hAnsi="Courier New"/>
      <w:kern w:val="2"/>
      <w:sz w:val="21"/>
      <w:lang w:val="en-US" w:eastAsia="zh-CN"/>
    </w:rPr>
  </w:style>
  <w:style w:type="character" w:customStyle="1" w:styleId="ca-41">
    <w:name w:val="ca-41"/>
    <w:uiPriority w:val="99"/>
    <w:rsid w:val="009824AF"/>
    <w:rPr>
      <w:rFonts w:ascii="??_GB2312" w:eastAsia="Times New Roman"/>
      <w:color w:val="000000"/>
      <w:sz w:val="32"/>
    </w:rPr>
  </w:style>
  <w:style w:type="character" w:customStyle="1" w:styleId="a">
    <w:name w:val="纯文本 字符"/>
    <w:uiPriority w:val="99"/>
    <w:rsid w:val="009824AF"/>
    <w:rPr>
      <w:rFonts w:ascii="宋体" w:eastAsia="宋体" w:hAnsi="Courier New"/>
      <w:kern w:val="2"/>
      <w:sz w:val="21"/>
      <w:lang w:val="en-US" w:eastAsia="zh-CN"/>
    </w:rPr>
  </w:style>
  <w:style w:type="character" w:customStyle="1" w:styleId="BalloonTextChar1">
    <w:name w:val="Balloon Text Char1"/>
    <w:uiPriority w:val="99"/>
    <w:locked/>
    <w:rsid w:val="009824AF"/>
    <w:rPr>
      <w:kern w:val="2"/>
      <w:sz w:val="18"/>
    </w:rPr>
  </w:style>
  <w:style w:type="character" w:customStyle="1" w:styleId="PlainTextChar1">
    <w:name w:val="Plain Text Char1"/>
    <w:uiPriority w:val="99"/>
    <w:locked/>
    <w:rsid w:val="009824AF"/>
    <w:rPr>
      <w:rFonts w:ascii="宋体" w:eastAsia="宋体" w:hAnsi="Courier New"/>
      <w:kern w:val="2"/>
      <w:sz w:val="21"/>
      <w:lang w:val="en-US" w:eastAsia="zh-CN"/>
    </w:rPr>
  </w:style>
  <w:style w:type="character" w:customStyle="1" w:styleId="ca-01">
    <w:name w:val="ca-01"/>
    <w:uiPriority w:val="99"/>
    <w:rsid w:val="009824AF"/>
    <w:rPr>
      <w:rFonts w:ascii="Times New Roman"/>
      <w:b/>
      <w:color w:val="000000"/>
      <w:spacing w:val="-20"/>
      <w:sz w:val="44"/>
    </w:rPr>
  </w:style>
  <w:style w:type="paragraph" w:customStyle="1" w:styleId="content-parag">
    <w:name w:val="content-parag"/>
    <w:basedOn w:val="Normal"/>
    <w:uiPriority w:val="99"/>
    <w:rsid w:val="009824AF"/>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9824AF"/>
    <w:pPr>
      <w:ind w:firstLineChars="0" w:firstLine="0"/>
      <w:jc w:val="center"/>
    </w:pPr>
  </w:style>
  <w:style w:type="paragraph" w:customStyle="1" w:styleId="a0">
    <w:name w:val="列出段落"/>
    <w:basedOn w:val="Normal"/>
    <w:uiPriority w:val="99"/>
    <w:rsid w:val="009824AF"/>
    <w:pPr>
      <w:ind w:firstLineChars="200" w:firstLine="420"/>
    </w:pPr>
  </w:style>
  <w:style w:type="paragraph" w:customStyle="1" w:styleId="reader-word-layerreader-word-s1-2">
    <w:name w:val="reader-word-layer reader-word-s1-2"/>
    <w:basedOn w:val="Normal"/>
    <w:uiPriority w:val="99"/>
    <w:rsid w:val="009824AF"/>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9824AF"/>
    <w:pPr>
      <w:spacing w:after="120" w:line="480" w:lineRule="auto"/>
    </w:pPr>
  </w:style>
  <w:style w:type="character" w:customStyle="1" w:styleId="BodyText2Char">
    <w:name w:val="Body Text 2 Char"/>
    <w:basedOn w:val="DefaultParagraphFont"/>
    <w:link w:val="BodyText2"/>
    <w:uiPriority w:val="99"/>
    <w:semiHidden/>
    <w:locked/>
    <w:rsid w:val="00813BBD"/>
    <w:rPr>
      <w:rFonts w:cs="Times New Roman"/>
      <w:sz w:val="24"/>
      <w:szCs w:val="24"/>
    </w:rPr>
  </w:style>
  <w:style w:type="paragraph" w:styleId="Header">
    <w:name w:val="header"/>
    <w:basedOn w:val="Normal"/>
    <w:link w:val="HeaderChar"/>
    <w:uiPriority w:val="99"/>
    <w:rsid w:val="009824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13BBD"/>
    <w:rPr>
      <w:rFonts w:cs="Times New Roman"/>
      <w:sz w:val="18"/>
      <w:szCs w:val="18"/>
    </w:rPr>
  </w:style>
  <w:style w:type="paragraph" w:customStyle="1" w:styleId="2">
    <w:name w:val="样式2"/>
    <w:basedOn w:val="PlainText"/>
    <w:link w:val="2Char"/>
    <w:uiPriority w:val="99"/>
    <w:rsid w:val="009824AF"/>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9824AF"/>
    <w:pPr>
      <w:widowControl w:val="0"/>
      <w:jc w:val="both"/>
    </w:pPr>
    <w:rPr>
      <w:rFonts w:ascii="Calibri" w:hAnsi="Calibri"/>
    </w:rPr>
  </w:style>
  <w:style w:type="paragraph" w:styleId="TOAHeading">
    <w:name w:val="toa heading"/>
    <w:basedOn w:val="Normal"/>
    <w:next w:val="Normal"/>
    <w:uiPriority w:val="99"/>
    <w:rsid w:val="009824AF"/>
    <w:pPr>
      <w:spacing w:before="120"/>
    </w:pPr>
    <w:rPr>
      <w:rFonts w:ascii="Arial" w:eastAsia="仿宋_GB2312" w:hAnsi="Arial" w:cs="Arial"/>
      <w:sz w:val="24"/>
    </w:rPr>
  </w:style>
  <w:style w:type="paragraph" w:styleId="Footer">
    <w:name w:val="footer"/>
    <w:basedOn w:val="Normal"/>
    <w:link w:val="FooterChar"/>
    <w:uiPriority w:val="99"/>
    <w:rsid w:val="009824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813BBD"/>
    <w:rPr>
      <w:rFonts w:cs="Times New Roman"/>
      <w:sz w:val="18"/>
      <w:szCs w:val="18"/>
    </w:rPr>
  </w:style>
  <w:style w:type="paragraph" w:customStyle="1" w:styleId="NewNewNewNewNewNewNewNewNew">
    <w:name w:val="正文 New New New New New New New New New"/>
    <w:uiPriority w:val="99"/>
    <w:rsid w:val="009824AF"/>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9824AF"/>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9824AF"/>
    <w:rPr>
      <w:rFonts w:cs="Times New Roman"/>
      <w:sz w:val="18"/>
      <w:szCs w:val="20"/>
    </w:rPr>
  </w:style>
  <w:style w:type="character" w:customStyle="1" w:styleId="BalloonTextChar">
    <w:name w:val="Balloon Text Char"/>
    <w:basedOn w:val="DefaultParagraphFont"/>
    <w:link w:val="BalloonText"/>
    <w:uiPriority w:val="99"/>
    <w:semiHidden/>
    <w:locked/>
    <w:rsid w:val="00813BBD"/>
    <w:rPr>
      <w:rFonts w:cs="Times New Roman"/>
      <w:sz w:val="2"/>
    </w:rPr>
  </w:style>
  <w:style w:type="paragraph" w:customStyle="1" w:styleId="p0">
    <w:name w:val="p0"/>
    <w:basedOn w:val="Normal"/>
    <w:uiPriority w:val="99"/>
    <w:rsid w:val="009824AF"/>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9824AF"/>
  </w:style>
  <w:style w:type="paragraph" w:customStyle="1" w:styleId="Char0">
    <w:name w:val="Char"/>
    <w:basedOn w:val="Normal"/>
    <w:uiPriority w:val="99"/>
    <w:semiHidden/>
    <w:rsid w:val="009824AF"/>
  </w:style>
  <w:style w:type="paragraph" w:customStyle="1" w:styleId="Char1">
    <w:name w:val="Char1"/>
    <w:basedOn w:val="Normal"/>
    <w:uiPriority w:val="99"/>
    <w:semiHidden/>
    <w:rsid w:val="009824AF"/>
  </w:style>
  <w:style w:type="paragraph" w:customStyle="1" w:styleId="4">
    <w:name w:val="样式4"/>
    <w:basedOn w:val="PlainText"/>
    <w:uiPriority w:val="99"/>
    <w:rsid w:val="009824AF"/>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9824AF"/>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813BBD"/>
    <w:rPr>
      <w:rFonts w:ascii="Cambria" w:eastAsia="宋体" w:hAnsi="Cambria" w:cs="Times New Roman"/>
      <w:b/>
      <w:bCs/>
      <w:sz w:val="32"/>
      <w:szCs w:val="32"/>
    </w:rPr>
  </w:style>
  <w:style w:type="paragraph" w:styleId="Date">
    <w:name w:val="Date"/>
    <w:basedOn w:val="Normal"/>
    <w:next w:val="Normal"/>
    <w:link w:val="DateChar"/>
    <w:uiPriority w:val="99"/>
    <w:rsid w:val="009824AF"/>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813BBD"/>
    <w:rPr>
      <w:rFonts w:cs="Times New Roman"/>
      <w:sz w:val="24"/>
      <w:szCs w:val="24"/>
    </w:rPr>
  </w:style>
  <w:style w:type="paragraph" w:customStyle="1" w:styleId="p16">
    <w:name w:val="p16"/>
    <w:basedOn w:val="Normal"/>
    <w:uiPriority w:val="99"/>
    <w:rsid w:val="009824AF"/>
    <w:pPr>
      <w:widowControl/>
    </w:pPr>
    <w:rPr>
      <w:kern w:val="0"/>
      <w:szCs w:val="21"/>
    </w:rPr>
  </w:style>
  <w:style w:type="paragraph" w:customStyle="1" w:styleId="CharCharChar">
    <w:name w:val="Char Char Char"/>
    <w:basedOn w:val="Normal"/>
    <w:uiPriority w:val="99"/>
    <w:rsid w:val="009824AF"/>
    <w:rPr>
      <w:rFonts w:eastAsia="仿宋_GB2312"/>
      <w:sz w:val="32"/>
      <w:szCs w:val="20"/>
    </w:rPr>
  </w:style>
  <w:style w:type="paragraph" w:customStyle="1" w:styleId="7">
    <w:name w:val="样式7"/>
    <w:basedOn w:val="Normal"/>
    <w:uiPriority w:val="99"/>
    <w:rsid w:val="009824AF"/>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9824AF"/>
    <w:rPr>
      <w:rFonts w:ascii="宋体" w:hAnsi="Courier New"/>
      <w:szCs w:val="20"/>
    </w:rPr>
  </w:style>
  <w:style w:type="paragraph" w:customStyle="1" w:styleId="New0">
    <w:name w:val="正文 New"/>
    <w:uiPriority w:val="99"/>
    <w:rsid w:val="009824AF"/>
    <w:pPr>
      <w:widowControl w:val="0"/>
      <w:jc w:val="both"/>
    </w:pPr>
  </w:style>
  <w:style w:type="paragraph" w:customStyle="1" w:styleId="NoSpacing1">
    <w:name w:val="No Spacing1"/>
    <w:uiPriority w:val="99"/>
    <w:rsid w:val="009824AF"/>
    <w:pPr>
      <w:widowControl w:val="0"/>
      <w:jc w:val="both"/>
    </w:pPr>
    <w:rPr>
      <w:sz w:val="30"/>
      <w:szCs w:val="30"/>
    </w:rPr>
  </w:style>
  <w:style w:type="paragraph" w:styleId="PlainText">
    <w:name w:val="Plain Text"/>
    <w:basedOn w:val="Normal"/>
    <w:link w:val="PlainTextChar"/>
    <w:uiPriority w:val="99"/>
    <w:rsid w:val="009824AF"/>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813BB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9824AF"/>
  </w:style>
  <w:style w:type="paragraph" w:customStyle="1" w:styleId="1">
    <w:name w:val="样式1"/>
    <w:basedOn w:val="PlainText"/>
    <w:link w:val="1CharChar"/>
    <w:uiPriority w:val="99"/>
    <w:rsid w:val="009824AF"/>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9824AF"/>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813BBD"/>
    <w:rPr>
      <w:rFonts w:cs="Times New Roman"/>
      <w:sz w:val="24"/>
      <w:szCs w:val="24"/>
    </w:rPr>
  </w:style>
  <w:style w:type="paragraph" w:customStyle="1" w:styleId="NewNewNewNewNewNewNew">
    <w:name w:val="正文 New New New New New New New"/>
    <w:uiPriority w:val="99"/>
    <w:rsid w:val="009824AF"/>
    <w:pPr>
      <w:widowControl w:val="0"/>
      <w:jc w:val="both"/>
    </w:pPr>
    <w:rPr>
      <w:szCs w:val="24"/>
    </w:rPr>
  </w:style>
  <w:style w:type="paragraph" w:customStyle="1" w:styleId="3">
    <w:name w:val="样式3"/>
    <w:basedOn w:val="Normal"/>
    <w:uiPriority w:val="99"/>
    <w:rsid w:val="009824AF"/>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9824AF"/>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813BB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9824AF"/>
    <w:pPr>
      <w:widowControl w:val="0"/>
      <w:jc w:val="both"/>
    </w:pPr>
    <w:rPr>
      <w:szCs w:val="24"/>
    </w:rPr>
  </w:style>
  <w:style w:type="paragraph" w:customStyle="1" w:styleId="CharCharCharChar">
    <w:name w:val="Char Char Char Char"/>
    <w:basedOn w:val="Normal"/>
    <w:uiPriority w:val="99"/>
    <w:semiHidden/>
    <w:rsid w:val="009824AF"/>
  </w:style>
  <w:style w:type="paragraph" w:styleId="NormalWeb">
    <w:name w:val="Normal (Web)"/>
    <w:basedOn w:val="Normal"/>
    <w:uiPriority w:val="99"/>
    <w:rsid w:val="009824AF"/>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9824AF"/>
    <w:pPr>
      <w:ind w:left="200" w:hangingChars="200" w:hanging="200"/>
    </w:pPr>
  </w:style>
  <w:style w:type="table" w:styleId="TableGrid">
    <w:name w:val="Table Grid"/>
    <w:basedOn w:val="TableNormal"/>
    <w:uiPriority w:val="99"/>
    <w:rsid w:val="009824A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11">
    <w:name w:val="列出段落1"/>
    <w:basedOn w:val="Normal"/>
    <w:uiPriority w:val="99"/>
    <w:rsid w:val="00355C58"/>
    <w:pPr>
      <w:ind w:firstLineChars="200" w:firstLine="420"/>
    </w:pPr>
    <w:rPr>
      <w:rFonts w:ascii="Times New Roman" w:eastAsia="宋体" w:hAnsi="Times New Roman" w:cs="Times New Roman"/>
      <w:sz w:val="30"/>
      <w:szCs w:val="30"/>
    </w:rPr>
  </w:style>
</w:styles>
</file>

<file path=word/webSettings.xml><?xml version="1.0" encoding="utf-8"?>
<w:webSettings xmlns:r="http://schemas.openxmlformats.org/officeDocument/2006/relationships" xmlns:w="http://schemas.openxmlformats.org/wordprocessingml/2006/main">
  <w:divs>
    <w:div w:id="1557352424">
      <w:marLeft w:val="0"/>
      <w:marRight w:val="0"/>
      <w:marTop w:val="0"/>
      <w:marBottom w:val="0"/>
      <w:divBdr>
        <w:top w:val="none" w:sz="0" w:space="0" w:color="auto"/>
        <w:left w:val="none" w:sz="0" w:space="0" w:color="auto"/>
        <w:bottom w:val="none" w:sz="0" w:space="0" w:color="auto"/>
        <w:right w:val="none" w:sz="0" w:space="0" w:color="auto"/>
      </w:divBdr>
    </w:div>
    <w:div w:id="1557352425">
      <w:marLeft w:val="0"/>
      <w:marRight w:val="0"/>
      <w:marTop w:val="0"/>
      <w:marBottom w:val="0"/>
      <w:divBdr>
        <w:top w:val="none" w:sz="0" w:space="0" w:color="auto"/>
        <w:left w:val="none" w:sz="0" w:space="0" w:color="auto"/>
        <w:bottom w:val="none" w:sz="0" w:space="0" w:color="auto"/>
        <w:right w:val="none" w:sz="0" w:space="0" w:color="auto"/>
      </w:divBdr>
    </w:div>
    <w:div w:id="1557352426">
      <w:marLeft w:val="0"/>
      <w:marRight w:val="0"/>
      <w:marTop w:val="0"/>
      <w:marBottom w:val="0"/>
      <w:divBdr>
        <w:top w:val="none" w:sz="0" w:space="0" w:color="auto"/>
        <w:left w:val="none" w:sz="0" w:space="0" w:color="auto"/>
        <w:bottom w:val="none" w:sz="0" w:space="0" w:color="auto"/>
        <w:right w:val="none" w:sz="0" w:space="0" w:color="auto"/>
      </w:divBdr>
    </w:div>
    <w:div w:id="1557352427">
      <w:marLeft w:val="0"/>
      <w:marRight w:val="0"/>
      <w:marTop w:val="0"/>
      <w:marBottom w:val="0"/>
      <w:divBdr>
        <w:top w:val="none" w:sz="0" w:space="0" w:color="auto"/>
        <w:left w:val="none" w:sz="0" w:space="0" w:color="auto"/>
        <w:bottom w:val="none" w:sz="0" w:space="0" w:color="auto"/>
        <w:right w:val="none" w:sz="0" w:space="0" w:color="auto"/>
      </w:divBdr>
    </w:div>
    <w:div w:id="155735242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14</Pages>
  <Words>920</Words>
  <Characters>5247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8</cp:revision>
  <cp:lastPrinted>2020-08-24T15:27:00Z</cp:lastPrinted>
  <dcterms:created xsi:type="dcterms:W3CDTF">2020-09-14T00:48:00Z</dcterms:created>
  <dcterms:modified xsi:type="dcterms:W3CDTF">2020-09-14T01:30:00Z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