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68F22F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五峰土家族自治县健康促进条例</w:t>
      </w:r>
    </w:p>
    <w:p w14:paraId="2F343EC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（2024年1月24日五峰土家族自治县第十届人民代表大会第五次会议通过　2024年5月29日湖北省第十四届人民代表大会常务委员会第十次会议批准）</w:t>
      </w:r>
    </w:p>
    <w:p w14:paraId="17C1AA2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为了深入推进健康促进工作，提高城乡居民健康水平，根据《中华人民共和国基本医疗卫生与健康促进法》等法律、法规，结合自治县实际，制定本条例。</w:t>
      </w:r>
    </w:p>
    <w:p w14:paraId="42A213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本条例适用于自治县行政区域内普及健康生活、优化健康服务、完善健康保障、建设健康环境、发展健康产业等健康促进工作。</w:t>
      </w:r>
    </w:p>
    <w:p w14:paraId="07C17D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健康促进工作坚持健康优先、改革创新、科学发展、公平公正原则，尊重和保护公民健康权，全方位、全周期维护和保障人民健康，持续提升居民健康素养水平。</w:t>
      </w:r>
    </w:p>
    <w:p w14:paraId="21271B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自治县人民政府领导自治县健康促进工作，应当将健康促进工作纳入国民经济和社会发展规划，将健康促进工作经费列入本级财政预算；制定和实施阶段性健康促进工作计划，建立考评机制，定期组织召开联席会议，及时研究解决工作推进中存在的困难和问题。</w:t>
      </w:r>
    </w:p>
    <w:p w14:paraId="0064617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自治县卫生健康主管部门负责健康促进工作的组织协调、监督管理，并对相关部门开展健康促进工作予以指导。其他相关部门按照各自职责做好健康促进工作。</w:t>
      </w:r>
    </w:p>
    <w:p w14:paraId="1014561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乡（镇）人民政府协助做好本行政区域内的健康促进工作，引导居民积极参与健康行动。</w:t>
      </w:r>
    </w:p>
    <w:p w14:paraId="76DF67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全社会应当关心和支持健康事业发展，鼓励社会力量通过捐助、投资等方式参与健康事业或者为健康事业的发展提供帮助和支持。</w:t>
      </w:r>
    </w:p>
    <w:p w14:paraId="7BD60B0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自治县卫生健康主管部门应当建立健康科普专家库，组织行业专家、卫生健康专业人员进机关、进学校、进企业、进农村、进社区，全覆盖监测城乡居民健康素养和生活方式，全面开展健康科普活动，传授健康知识和健康技能。</w:t>
      </w:r>
    </w:p>
    <w:p w14:paraId="2B91679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自治县各级医疗卫生机构应当依照有关规定组织开展健康教育和科普工作。</w:t>
      </w:r>
    </w:p>
    <w:p w14:paraId="6A9CAF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自治县教育主管部门应当按照规定落实健康教育制度，将健康教育纳入中小学校、职业教育、托育和学前教育机构教学内容，开设健康教育课程，加强健康饮食、科学运动、近视预防、伤害防范、心理健康等方面教育，普及健康素养基本知识和技能，培养学生良好的卫生习惯和健康的行为习惯。</w:t>
      </w:r>
    </w:p>
    <w:p w14:paraId="2ECDB654">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中小学校、职业教育机构应当按照规定配齐合格的体育老师，配备校医、心理健康教育专职或兼职辅导人员，设置卫生（保健）室和心理辅导室，按照国家课程标准开足体育课，培养学生良好的体育锻炼习惯和健康生活方式；保障学生在校期间每天参加至少一小时的体育活动；保障每学年至少举办一次全校性运动会；保障每周一个课时的生命安全教育、每两周一个课时的心理健康教育。</w:t>
      </w:r>
    </w:p>
    <w:p w14:paraId="0D0D2A20">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自治县各类托育、学前教育机构应当开展符合学前儿童身心特点的体育活动和心理健康教育。</w:t>
      </w:r>
    </w:p>
    <w:p w14:paraId="1B7184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自治县各类新闻媒体应当开展形式多样的健康科学知识宣传，引导居民主动践行文明健康绿色环保的生活方式，营造全社会积极参与健康行动的良好氛围。</w:t>
      </w:r>
    </w:p>
    <w:p w14:paraId="2BCCCF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城乡居民是自己健康第一责任人，应当养成勤洗手、使用公筷公勺、垃圾分类等良好生活习惯和减盐、减油、减糖等健康饮食习惯。</w:t>
      </w:r>
    </w:p>
    <w:p w14:paraId="05541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自治县人民政府应当加强心理健康促进能力建设，逐步完善社会心理健康服务体系，促进心理健康服务机构发展。</w:t>
      </w:r>
    </w:p>
    <w:p w14:paraId="23E3721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自治县公安、民政、司法、卫生健康等部门应当协作对服刑人员、社区矫正人员、强制隔离戒毒人员、社区戒毒康复人员进行心理疏导和干预。</w:t>
      </w:r>
    </w:p>
    <w:p w14:paraId="1027EF0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乡（镇）、社区结合实际组织开展心理健康宣传教育、预防和康复工作。</w:t>
      </w:r>
    </w:p>
    <w:p w14:paraId="595C3C97">
      <w:pPr>
        <w:ind w:firstLine="632" w:firstLineChars="200"/>
        <w:rPr>
          <w:rFonts w:ascii="Times New Roman" w:hAnsi="Times New Roman" w:cs="仿宋_GB2312"/>
          <w:sz w:val="32"/>
          <w:szCs w:val="32"/>
        </w:rPr>
      </w:pPr>
      <w:r>
        <w:rPr>
          <w:rFonts w:hint="eastAsia" w:ascii="Times New Roman" w:hAnsi="Times New Roman" w:cs="仿宋_GB2312"/>
          <w:sz w:val="32"/>
          <w:szCs w:val="32"/>
        </w:rPr>
        <w:t>机关、企事业单位、社会组织等用人单位应当及时组织专业人员对处于特定时期、特定岗位、经历突发事件的人员给予心理疏导和心理援助。</w:t>
      </w:r>
    </w:p>
    <w:p w14:paraId="4F10A3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县卫生健康主管部门应当组织基层医疗卫生机构推进家庭医生签约服务，分片区组建家庭医生团队为签约家庭按照约定提供基本医疗、公共卫生服务事项，对老年人、孕产妇、儿童、残疾人等人群以及高血压、糖尿病、结核病等慢性疾病和严重精神障碍患者等重点人群实行签约服务全覆盖。</w:t>
      </w:r>
    </w:p>
    <w:p w14:paraId="7F4032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民政主管部门应当针对老龄化社会需求，加强公办养老机构建设，切实满足特困人员集中供养需求，重点为经济困难的失能失智、高龄、计划生育特殊家庭老年人提供托养服务。支持医疗机构开展失能半失能老人家庭病床、上门巡诊、安宁疗护等服务。</w:t>
      </w:r>
    </w:p>
    <w:p w14:paraId="7FBB217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鼓励有条件的公办养老机构通过承包经营、委托运营、联合经营等方式，引入社会力量参与运营管理，为城乡居民提供优质、均衡、有效的养老服务。</w:t>
      </w:r>
    </w:p>
    <w:p w14:paraId="4B027C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县人民政府应当针对影响群众健康的心脑血管疾病、癌症、慢性呼吸系统疾病等重大疾病，高血压、糖尿病等基础疾病，出生缺陷、儿童青少年近视、精神卫生等突出公共卫生问题以及艾滋病、结核病、病毒性肺炎和儿童青少年肥胖等疾病防治持续开展攻坚行动，对影响健康突出问题进行筛查，实施35岁以上人群首诊测血压、血糖制度，将肺功能检查纳入40岁以上人群常规体检，将慢阻肺患者管理纳入基本公共卫生项目，落实适龄妇女宫颈癌和乳腺癌筛查项目，实施早诊早治早干预。</w:t>
      </w:r>
    </w:p>
    <w:p w14:paraId="4943A72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卫生健康主管部门应当建立和完善县乡医疗卫生机构上下联动、分工合作、医防融合的重大疾病防治工作机制，强化影响健康突出问题筛查与发现、诊疗与健康管理、健康干预、效果评价等全流程、闭环式管理和服务。</w:t>
      </w:r>
    </w:p>
    <w:p w14:paraId="728F6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自治县人民政府应当加强精神障碍预防、诊断和治疗能力建设，建立健全精神卫生工作协调机制和工作责任制，执行严重精神障碍患者医疗和救助政策，强化精神卫生工作考核、监督。</w:t>
      </w:r>
    </w:p>
    <w:p w14:paraId="36EEDF86">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医疗机构应当为在家居住的严重精神障碍患者提供基本药物维持治疗和康复技术指导。</w:t>
      </w:r>
    </w:p>
    <w:p w14:paraId="197A697B">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乡（镇）卫生院、村（社区）卫生室应当建立严重精神障碍患者的健康档案，对在家居住的严重精神障碍患者进行定期随访，指导患者服药和开展康复训练。</w:t>
      </w:r>
    </w:p>
    <w:p w14:paraId="1F1CDCB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自治县人民政府应当建立和完善职业健康保护工作机制，强化职业健康服务和监督管理，提高职业健康水平。</w:t>
      </w:r>
    </w:p>
    <w:p w14:paraId="77707C16">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自治县卫生健康主管部门应当会同相关部门制定粉尘污染、化学毒物危害等职业病防护指南，指导用人单位加强特殊人群的健康管理。</w:t>
      </w:r>
    </w:p>
    <w:p w14:paraId="617D4DFD">
      <w:pPr>
        <w:ind w:firstLine="632" w:firstLineChars="200"/>
        <w:rPr>
          <w:rFonts w:ascii="Times New Roman" w:hAnsi="Times New Roman" w:cs="仿宋_GB2312"/>
          <w:sz w:val="32"/>
          <w:szCs w:val="32"/>
        </w:rPr>
      </w:pPr>
      <w:r>
        <w:rPr>
          <w:rFonts w:hint="eastAsia" w:ascii="Times New Roman" w:hAnsi="Times New Roman" w:cs="仿宋_GB2312"/>
          <w:sz w:val="32"/>
          <w:szCs w:val="32"/>
        </w:rPr>
        <w:t>用人单位应当配备专职或者兼职的职业健康管理人员负责职业健康工作，为员工发放必要的劳动保护用品，提供或改善必要的场地设施条件，强化防护措施，预防职业伤害、职业病的发生；对从事接触职业病危害作业的劳动者，组织上岗前、在岗期间和离岗时的职业健康检查，并将检查结果书面告知劳动者。</w:t>
      </w:r>
    </w:p>
    <w:p w14:paraId="002E8C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卫生健康主管部门应当加强以县级医院为龙头，其他医院及乡（镇）卫生院为成员单位的紧密型医共体建设，优化医疗资源配置，推行分级诊疗制度，为城乡居民提供预防、诊疗、康复等一体化、连续性医疗服务和健康管理。</w:t>
      </w:r>
    </w:p>
    <w:p w14:paraId="4D9F39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统筹公共体育设施和学校体育设施、居民住宅区体育设施、经营性体育设施以及国家机关、社会团体、企事业单位内部体育设施等全民健身设施的规划和建设，充分发挥全民健身设施功能，满足全民健身需求。</w:t>
      </w:r>
    </w:p>
    <w:p w14:paraId="32C11623">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投资兴建的公共体育设施，由自治县人民政府及其文化和旅游主管部门确定的单位维护和管理，并按照规定保障开放时间，对公众实行免费或者低收费开放；对未成年人、学生、老年人、残疾人、军人等实行免费或者优惠。</w:t>
      </w:r>
    </w:p>
    <w:p w14:paraId="502D8B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力资源和社会保障、卫生健康等部门应当加大卫生健康紧缺人才、高层次人才的引进和培养力度。推行“县管乡用”“乡聘村用”办法，强化县乡村卫生健康人才一体化管理。实施大学生村医定向委培计划，开展一对一“师带徒”，稳定村医队伍。</w:t>
      </w:r>
    </w:p>
    <w:p w14:paraId="4BDC93DD">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自治县卫生健康主管部门应当依托全省医疗卫生系统对口支持、对口帮扶政策，做好对口协调，加强人才队伍建设和医疗卫生机构专科建设。</w:t>
      </w:r>
    </w:p>
    <w:p w14:paraId="539040C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自治县人民政府优化医养结合机构空间布局和资源配置，推进优质医养资源共建共享。</w:t>
      </w:r>
    </w:p>
    <w:p w14:paraId="6ECA565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医疗卫生机构依法依规在养老机构设立医疗服务站点，提供嵌入式医疗卫生服务。推广乡（镇）卫生院与福利院“一院两区”“两院一体”和村卫生室与村日间照料中心“两室联建”模式，提升农村医养结合服务供给能力。</w:t>
      </w:r>
    </w:p>
    <w:p w14:paraId="659EE66C">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医疗卫生机构应当建立转诊、就诊、急诊的绿色通道，确保老年人出现危重急病时能够及时就治和转诊。</w:t>
      </w:r>
    </w:p>
    <w:p w14:paraId="1EE889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自治县人民政府应当依法完善食品药品安全监督管理体制，落实食品药品安全属地管理责任，加强绿色无公害食品基地建设，扩展食品安全检测项目，保障食品药品安全。</w:t>
      </w:r>
    </w:p>
    <w:p w14:paraId="3D0DFB3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自治县市场监管主管部门应当督促网络餐饮服务第三方平台提供者建立并执行入网餐饮服</w:t>
      </w:r>
      <w:bookmarkStart w:id="0" w:name="_GoBack"/>
      <w:bookmarkEnd w:id="0"/>
      <w:r>
        <w:rPr>
          <w:rFonts w:hint="eastAsia" w:ascii="Times New Roman" w:hAnsi="Times New Roman" w:cs="仿宋_GB2312"/>
          <w:sz w:val="32"/>
          <w:szCs w:val="32"/>
        </w:rPr>
        <w:t>务提供者入网审查登记、食品安全违法行为制止及报告、严重违法行为平台服务停止、食品安全事故处置等制度，并在网络平台上公开相关制度。</w:t>
      </w:r>
    </w:p>
    <w:p w14:paraId="1F15EEB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自治县卫生健康主管部门应当会同市场监管部门建立健全食品安全风险监测评估体系，提高食品安全风险预警能力。</w:t>
      </w:r>
    </w:p>
    <w:p w14:paraId="512B677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自治县卫生健康主管部门应当加强中医医疗机构能力建设，着力提升中医药服务质效，充分挖掘传统中医药文化，保护和传承传统中医药非物质文化遗产项目，推动中西医协同发展。</w:t>
      </w:r>
    </w:p>
    <w:p w14:paraId="343EB0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自治县人民政府应当深入推进爱国卫生运动，持续开展环境卫生整治行动，有效控制鼠、蚊、蝇、蟑等病媒生物密度，避免病媒生物疾病的传播，提高人居环境质量。</w:t>
      </w:r>
    </w:p>
    <w:p w14:paraId="537F392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自治县水利、生态环境等部门应当加强饮用水水源地保护，强化饮用水水源地环境风险隐患排查，组织开展饮用水水质检测，防止饮用水水源污染，保障城乡居民饮水安全。</w:t>
      </w:r>
    </w:p>
    <w:p w14:paraId="478D0D01">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生态环境主管部门应当会同卫生健康部门建立健全环境健康风险评估制度，开展环境与健康调查、监测、风险评估和预警，划定环境健康高风险项目、高风险区域，开展环境污染对公众健康影响的评价，从源头预防控制和环境污染相关的健康危险因素。</w:t>
      </w:r>
    </w:p>
    <w:p w14:paraId="06E150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自治县人民政府应当依法开展控制吸烟工作，创新宣教形式、丰富宣教内容，宣传吸烟危害健康知识，依法督促公共场所管理人履行控烟责任，在全社会营造主动参与控烟，自觉远离烟草的社会氛围。</w:t>
      </w:r>
    </w:p>
    <w:p w14:paraId="6EA3AA70">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医疗卫生机构和医疗卫生人员在提供有关疾病的诊疗服务时，应当按照诊疗规范询问患者吸烟、饮酒史，并根据其意愿提供戒烟、戒酒咨询和指导。鼓励医疗机构开设戒烟、戒酒门诊。</w:t>
      </w:r>
    </w:p>
    <w:p w14:paraId="11C7926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自治县人民政府应当持续优化营商环境，完善健康产业发展政策，积极促进健康与养老、旅游、互联网、健身休闲、食品融合，催生健康新产业、新业态、新模式，推进健康文化产业、体育医疗康复产业、药食同源医养健康产业发展，开发培育冰雪运动等休闲运动项目，发展民族传统体育运动项目，打造具有影响力的康养旅游目的地和健身休闲特色小镇。</w:t>
      </w:r>
    </w:p>
    <w:p w14:paraId="6E5279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自治县卫生健康、农业农村、林业等部门应当推广种植、养殖等新技术，加强天麻、黄精、五倍子等道地药材良种繁育基地和标准化、规模化种植基地建设，扶持县内中医药龙头企业做大做强做优，发挥龙头企业带动引领协同作用，促进中医药传承创新发展。</w:t>
      </w:r>
    </w:p>
    <w:p w14:paraId="1BD0A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违反本条例规定，有关国家机关、企事业单位、社会组织及其工作人员，滥用职权、玩忽职守、徇私舞弊的，对相关责任人依法给予处分。</w:t>
      </w:r>
    </w:p>
    <w:p w14:paraId="4B2BBC7A">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违反本条例规定，构成犯罪的，依法追究刑事责任；造成人身、财产损害的依法承担民事责任。</w:t>
      </w:r>
    </w:p>
    <w:p w14:paraId="570BF8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0243D7D"/>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9</Pages>
  <Words>4315</Words>
  <Characters>4329</Characters>
  <Lines>87</Lines>
  <Paragraphs>24</Paragraphs>
  <TotalTime>4</TotalTime>
  <ScaleCrop>false</ScaleCrop>
  <LinksUpToDate>false</LinksUpToDate>
  <CharactersWithSpaces>4357</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2024-11-24T06:47:46Z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1888DAF8E924422A9CD3F4F0842C0867_13</vt:lpwstr>
  </property>
  <property fmtid="{D5CDD505-2E9C-101B-9397-08002B2CF9AE}" pid="3" name="KSOProductBuildVer">
    <vt:lpwstr>2052-12.1.0.18912</vt:lpwstr>
  </property>
</Properties>
</file>