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伊犁哈萨克自治州艾滋病防治若干规定</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（2012年2月14日伊犁哈萨克自治州第十三届人民代表大会第一次会议通过，2012年5月30日新疆维吾尔自治区第十一届人民代表大会常务委员会第三十六次会议批准）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为了预防、控制艾滋病的传播和蔓延，保障人体健康和公共卫生，根据国务院《艾滋病防治条例》、《新疆维吾尔族自治区艾滋病防治条例》以及有关法律、法规，结合自治州实际，制定本若干规定。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本若干规定适用于自治州直属县市行政区域内的艾滋病防治及其监督管理工作。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艾滋病防治工作实行各级人民政府行政首长负责制，纳入各级人民政府目标责任制和绩效考核。</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建立州、县市、乡镇（街道办事处）、村（居）委会四级艾滋病防治工作机制，在艾滋病流行严重区域应当设立艾滋病防治工作机构，配备专人负责辖区艾滋病防治工作。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州、县市人民政府应当将艾滋病防治工作经费列入同级财政预算，并逐年增加艾滋病防治工作的财政投入，保障宣传教育、预防控制、监测检测、关怀救治、监督管理所需的各项经费。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实行婚前艾滋病免费咨询、检测制度。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要求结婚的男女双方应当到卫生行政部门许可的医疗卫生机构进行艾滋病免费咨询、检测。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提供艾滋病免费咨询、检测服务的医疗卫生机构的地址及联系方式应当向社会公布。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实行孕产妇艾滋病免费咨询、检测制度。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r>
        <w:rPr>
          <w:rFonts w:hint="eastAsia" w:ascii="仿宋_GB2312" w:hAnsi="仿宋_GB2312" w:eastAsia="仿宋_GB2312" w:cs="仿宋_GB2312"/>
          <w:sz w:val="32"/>
          <w:szCs w:val="32"/>
        </w:rPr>
        <w:t>医疗卫生机构、计划生育技术服务机构和妇幼保健机构应当对孕产妇提供艾滋病免费筛查检测，为感染艾滋病病毒的孕产妇免费提供母婴传播的咨询、产前指导、阻断、产后访视、婴儿随访和检测等服务。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第七条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人力资源和社会保障部门和卫生行政主管部门应当将艾滋病检测费用列入城镇职工和城镇居民医疗保险、新型农村合作医疗诊疗的目录范围。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在宾馆、旅店和洗浴、美容美发、娱乐服务等经营性公共场所中易感染艾滋病危险行为的人员应当每半年进行一次艾滋病检测；经营者不得安排未经艾滋病检测合格的人员上岗。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州、县市人民政府应建立艾滋病防治工作与禁毒工作的协调机制，公安、卫生、民政、药品食</w:t>
      </w:r>
      <w:r>
        <w:rPr>
          <w:rFonts w:hint="eastAsia" w:ascii="仿宋_GB2312" w:hAnsi="仿宋_GB2312" w:eastAsia="仿宋_GB2312" w:cs="仿宋_GB2312"/>
          <w:sz w:val="32"/>
          <w:szCs w:val="32"/>
        </w:rPr>
        <w:t>品监督行政部门应当积极协同、配合，在吸毒人员较为集中区域建立社区药物维</w:t>
      </w:r>
      <w:r>
        <w:rPr>
          <w:rFonts w:hint="eastAsia" w:ascii="仿宋" w:hAnsi="仿宋" w:eastAsia="仿宋" w:cs="仿宋"/>
          <w:sz w:val="32"/>
          <w:szCs w:val="32"/>
        </w:rPr>
        <w:t>持</w:t>
      </w:r>
      <w:r>
        <w:rPr>
          <w:rFonts w:hint="eastAsia" w:ascii="仿宋_GB2312" w:hAnsi="仿宋_GB2312" w:eastAsia="仿宋_GB2312" w:cs="仿宋_GB2312"/>
          <w:sz w:val="32"/>
          <w:szCs w:val="32"/>
        </w:rPr>
        <w:t>治疗机构和清洁针具交换工作点。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司法行政机关应当与乡镇人民政府、街道办事处共同做好辖区内吸毒人员的艾滋病防治健康教育，每个目标人群至少接受一次以上健康教育。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卫生行政主管部门应当向艾滋病病毒感染者和艾滋病病人以及需要采取措施的人群推广预防艾滋病传播的措施。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州、县两级医疗机构应当设立抗病毒治疗中心，并对艾滋病病人进行免费抗病毒治疗。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司法机关应当配合卫生部门做好看守所、拘留所、强制隔离戒毒所和监狱、劳动教养所等监管场所内被监管人员的防治艾滋病行为干预工作。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人口和计划生育主管部门应当结合计划生育技术服务工作，向育龄人群免费发放安全套。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艾滋病病毒感染者和艾滋病病人应当在得知本人感染10日内将感染的事实告知配偶和与其有性关系者，并采取必要的防护措施，防止感染他人。逾期不告知的，疾病预防控制机构代为告知。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本若干规定未涉及的内容，均按国家和自治区相关规定执行。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本规定自2012年7月1日起施行。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457195"/>
    <w:rsid w:val="0368478C"/>
    <w:rsid w:val="05097AD0"/>
    <w:rsid w:val="0AF53686"/>
    <w:rsid w:val="10B63C0C"/>
    <w:rsid w:val="166E52DE"/>
    <w:rsid w:val="280A3758"/>
    <w:rsid w:val="31DD71E5"/>
    <w:rsid w:val="44611165"/>
    <w:rsid w:val="45457195"/>
    <w:rsid w:val="688B2412"/>
    <w:rsid w:val="6F6010DB"/>
    <w:rsid w:val="7A8C251E"/>
    <w:rsid w:val="7D7257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2017-03-14T11:13:00Z</dcterms:created>
  <dc:creator>Administrator</dc:creator>
  <cp:lastModifiedBy>Administrator</cp:lastModifiedBy>
  <dcterms:modified xsi:type="dcterms:W3CDTF">2017-07-26T09:49:00Z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