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保定市定窑文化保护传承利用条例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（2024年8月27日保定市第十六届人民代表大会常务委员会第二十五次会议通过　2024年9月25日河北省第十四届人民代表大会常务委员会第十一次会议批准）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为了保护传承利用定窑文化，促进定窑文化产业高质量发展，根据有关法律、法规，结合本市实际，制定本条例。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本市行政区域内定窑文化的保护、传承和利用等活动，适用本条例。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定窑，是指创烧于隋代，宋代位列五大名窑之一，窑址主要位于保定市曲阳县（古属定州）的北镇村、涧磁村、野北村及东燕川村、西燕川村一带，开创覆烧法等烧造技术，采用划花、刻花、印花、剔花等独特装饰手法，以精细白瓷为主要代表的古代陶瓷文化遗址及其生产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本条例所称定窑文化，是指与定窑相关，具有历史、科学、经济、艺术、文学等社会价值的窑址、窑具、器物、典籍等物质文化遗产和工艺、造型、色彩、装饰、设计等非物质文化遗产及其他文化表现形式。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定窑文化保护传承利用应当坚持政府主导、社会参与、保护为主、合理利用、开放包容、创新发展的原则。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市和相关县级人民政府应当加强对定窑文化保护传承利用工作的组织领导，将定窑文化保护传承利用工作纳入本级国民经济和社会发展规划，所需经费纳入本级财政预算，并积极争取专项资金。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市和相关县级人民政府应当建立定窑文化保护传承利用统一协调机制，研究解决跨区域、跨部门的重要问题。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乡镇人民政府、街道办事处应当协助做好本辖区内有关定窑文化保护传承利用工作。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市和相关县级人民政府文化和旅游主管部门负责本行政区域内的定窑文化保护传承利用工作。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市和相关县级人民政府发展改革、教育、工业和信息化、公安、财政、自然资源和规划、生态环境、住房城乡建设、城市管理、市场监督管理等部门，应当按照各自职责，做好定窑文化保护传承利用相关工作。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市和相关县级人民政府文化和旅游主管部门应当会同自然资源和规划、发展改革等部门组织编制定窑文化保护发展专项规划，报本级人民政府批准实施。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定窑文化保护发展专项规划应当遵循国土空间总体规划，并与文物保护、生态环境保护、旅游开发等专项规划相衔接。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可以对定窑文化资源相对集中、特色鲜明、保存完整的历史文化街区、名镇名村和传统村落、特色产业集聚区等特定区域，实行区域性整体保护，制定专项保护规划，在资金投入、基础设施建设等方面给予支持和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市人民政府应当建立定窑文化资源保护名录制度。市和相关县级人民政府应当对列入保护名录的定窑文化资源在研究、创作、宣传、展示、产业化等方面研究制定扶持政策。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下列与定窑文化相关的资源，由市人民政府文化和旅游主管部门直接列入保护名录草案，报市人民政府核准公布：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（一）已经公布的不可移动文物；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（二）已经认定的可移动文物；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（三）已经公布为历史建筑的建筑物、构筑物；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（四）已经公布为工业遗产的窑址、厂址、矿场等工业文化遗存；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（五）已经公布的非物质文化遗产代表性项目及其代表性传承人、工艺美术大师；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（六）法律、法规规定需要保护的其他定窑文化资源。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本条例第十条规定范围以外的下列定窑文化资源，可以经申请列入保护名录：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（一）定窑特色制瓷工艺和流程；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（二）能够反映定窑陶瓷传统制作技艺且保存相对完好的窑炉、作坊和矿址等；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（三）具有定窑文化价值的重要实物、文献、手稿、图书资料、影像资料等；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（四）具有定窑文化价值的定窑传统制作技艺项目及能够熟练掌握、运用和传承相关技艺的技艺代表人；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（五）具有定窑文化价值的民间文学、艺术和民俗等；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（六）其他需要保护的定窑文化资源。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申请列入定窑文化资源保护名录，应当按照下列程序办理：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（一）定窑文化资源所有人、管理人或者使用人向文化资源所在地县级人民政府文化和旅游主管部门提出书面申请；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（二）县级人民政府文化和旅游主管部门初步审查后，认为符合列入名录条件的，报市人民政府文化和旅游主管部门复查；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（三）市人民政府文化和旅游主管部门组织有关专家对拟列入保护名录的申请项目进行评审；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（四）通过评审的申请项目，由市人民政府文化和旅游主管部门予以公示，公示时间不得少于二十日；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（五）市人民政府文化和旅游主管部门根据评审意见和公示结果，拟定保护名录草案，报市人民政府批准公布。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无申请主体的，由所在地县级人民政府文化和旅游主管部门向市人民政府文化和旅游主管部门提出申请，按照前款规定程序确定是否列入保护名录。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定窑文化资源保护名录实行动态管理。已列入保护名录的定窑文化资源，有下列情形之一的，应当退出保护名录：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（一）定窑文化资源灭失或者丧失保护价值的；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（二）非物质文化遗产代表性传承人、技艺代表人、工艺美术大师被依法取消资格的；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（三）其他应当退出保护名录的情形。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有上述情形之一的，由定窑文化资源所在地县级人民政府文化和旅游主管部门核实，经市人民政府文化和旅游主管部门审查，报请市人民政府核准后退出保护名录，并向社会公布。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市人民政府应当对列入保护名录的不可移动定窑文化资源设置保护标志。保护标志的内容包括保护对象的名称、认定机构、认定时间、管理人和相关说明等。任何单位和个人不得破坏保护标志。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退出保护名录的，不得继续使用保护标志。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市和相关县级人民政府应当组织开展定窑文化资源的普查、整理、建档和更新等工作，建立定窑文化资源数据库和数字化保护系统平台，进行数字化保护管理。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鼓励自然人、法人和非法人组织向市、县级人民政府文化和旅游主管部门提供与定窑文化资源有关的信息、线索和实物等。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市和相关县级人民政府应当按照划定的定窑遗址保护范围和建设控制地带实行分层次保护。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市和相关县级人民政府应当推进定窑国家考古遗址公园建设，对窑址、窑具、器物、典籍等定窑物质文化遗产实行一体化保护。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列入名录的陶瓷文化资源仍在生产、使用的，所有人、管理人和使用人应当建立生产、使用档案，合理利用，并采取有效保护措施，防止损毁、灭失。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市和相关县级人民政府应当根据定窑文化保护传承利用工作需要，加强定窑文化博物馆和传承场所等公共文化设施建设，开展馆藏文物数字化应用。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和支持社会力量建设、开办以定窑文化为主题的博物馆、陈列馆、文化公园、文化街区；鼓励和支持自然人、法人和非法人组织将其收藏的定窑文物藏品、艺术品、工艺品、文献等，捐赠或者出借给文物收藏单位展览和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对本行政区域内陶瓷原材料资源的勘查和保护，并实行严格的开采利用制度，通过采取总量控制、严格审批、限量开采、明确适用范围、提高利用效率等措施，实现资源效益、环境效益、经济效益和社会效益的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县级人民政府自然资源和规划主管部门应当根据本行政区域内陶瓷原材料资源的种类和储量，结合生态环境保护、产业发展等要求，组织制定陶瓷原材料资源保护利用总体规划和开采利用计划，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陶瓷原材料资源采矿权人应当严格按照国家和省、市有关规定，在采矿许可证批准的范围和标高内开采矿产资源，建立健全矿产资源保护、开采规章制度，不得无证开采、越界开采、超量开采和破坏性开采。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市和相关县级人民政府及其有关部门应当建立健全定窑文化代表性传承人、技艺代表人和工艺美术大师扶持激励机制，采取下列措施，支持其开展传承、传播活动：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（一）提供必要的传承场所；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（二）提供必要经费资助开展授徒、传艺、交流；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（三）支持开展陶瓷技艺的记录、整理、建档、研究、出版、展览、展示、展演；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（四）加强对传承人的培养，支持参加学习、培训；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（五）为其参与社会公益活动创造条件；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（六）支持其参与其它传承、传播活动。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市人民政府应当向列入定窑文化资源保护名录的技艺代表人颁发证书，在同等条件下，将其作为认定或者推荐各级非物质文化遗产项目代表性传承人的优先人选。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定窑文化代表性传承人、技艺代表人和工艺美术大师应当履行定窑文化的保护、传承、研究、宣传等义务。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及其有关主管部门应当加强和组织定窑文化的综合研究，建立定窑文化专家库，鼓励和支持各类学校、研究机构和个人等开展定窑文化相关文物保护、历史贡献、古法烧制技艺、海上丝绸之路史迹、文化创意、技术创新等有关科学研究、创新实践，编撰、出版定窑文化专著、刊物、论文、视听作品等研究成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市和相关县级人民政府应当利用报刊、广播、电视、网络及新媒体等，采取多种形式，宣传定窑文化。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鼓励和支持各类学校通过定窑文化进校园和组织开展参观展览、研学实践、第二课堂等活动，进行定窑文化教育。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鼓励将具有定窑文化特色的经典性元素、标志性符号等应用于公共建筑、公共场所、交通设施等的设计、装饰或者命名。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市和相关县级人民政府应当通过举办、参与陶瓷博览会、陶瓷文化论坛、陶瓷文化产品交易会等形式，建立对外交流平台，促进定窑文化对外传播、交流与合作。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鼓励定窑文化研究机构、民间团体、代表性传承人、技艺代表人和工艺美术大师通过艺术理论研究、艺术创作、优秀作品展演等方式，对外开展文化传播、交流与合作。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市和相关县级人民政府可以通过财政注资、鼓励捐赠等方式设立专项基金，专门用于定窑文化保护传承利用工作，发挥财政资金带动社会投资、支持创新创业、促进中小企业成长等作用。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发挥市场主导作用，制定支持定窑文化产业集聚发展的措施，优化定窑文化产业布局，支持定窑文化产业园区、陶瓷原材料储备基地、陶瓷技术创新研发基地等建设，加快发展定窑文化产业新质生产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应当利用数字化归集、智能化处理、网络化传播等技术，建设定窑文化产业公共服务平台、陶瓷科技创新平台、陶瓷产品供需对接平台，创新陶瓷市场营销模式，依托国内电商和跨境电商，搭建陶瓷销售电商平台，构建现代化定窑文化产业供应链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应当鼓励、支持和引导陶瓷企业、科研机构在艺术陶瓷、日用陶瓷等传统产业的基础上，加强装备制造、航天航空等领域陶瓷材料的研发和应用，推动高技术陶瓷、工业陶瓷等新兴产业的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市和相关县级人民政府应当系统梳理本行政区域内陶瓷企业的分布和规模，科学、精准制定和落实监督管理措施，监督、引导和推动陶瓷企业依法履行生态环境保护主体责任。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陶瓷企业应当遵循绿色环保理念，在传承定窑传统制瓷工艺和烧造技术的基础上，积极推进技术创新，采取循环利用、智能控制等有效措施，对传统技术和设备进行改造提升，确保大气、水等污染物稳定达标排放，固体废物妥善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定窑陶瓷文创产品的研发和创意设计，加强各类工艺、美术、设计等相关专业人才与陶瓷企业的产学研联合，通过融合现代技术、现代设计和其他工艺美术技艺等方法，促进保定地方特色历史文化和科技、时尚等现代元素融入陶瓷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定窑文化产业知识产权的保护工作，引导、鼓励和支持定窑企业申请注册商标，保护创新性制瓷工艺、技艺和器型设计等方面的专利权、著作权等知识产权，进行优质品牌培育和推广，创建具有核心竞争力的自主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建立健全知识产权侵权举报投诉制度，依法查处侵害陶瓷企业知识产权的违法行为，维护公平规范有序的市场秩序。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市和相关县级人民政府应当按照有关规定，加强对定窑地理标志产品保护，规范定窑地理标志产品专用标志的使用和管理。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鼓励高等学校、职业学校、科研机构、企业、行业协会、产业联盟等参与制定、修改陶瓷领域国际标准、国家标准、行业标准、地方标准、团体标准。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市和相关县级人民政府应当培育定窑文化旅游新业态，加大对已有定窑文化景区的投入，创建定窑文化旅游消费集聚区、文化产业和旅游产业融合示范区，打造以定窑文化为核心的系列旅游衍生产品。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市和相关县级人民政府文化和旅游主管部门应当将定窑文化旅游纳入全域旅游专项规划，组织编制定窑文化旅游重点项目目录并向社会公布。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市和相关县级人民政府应当加强定窑文化保护传承利用与历史文化名城建设的结合，将定窑文化元素融入城乡建设发展，培育定窑文化旅游功能区，加强定窑遗址遗存分布范围及周边文化古村落的规划建设。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制定完善定窑文化人才培养、引进政策，通过项目合作、实践基地、学术交流等方式培养和引进高层次、技能型人才，推行人才奖励、激励制度，开展相关专业职称评审评价工作，支持定窑文化人才职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鼓励和支持有关高等学校、职业学校开设定窑文化有关专业，保障师资力量，加强定窑文化研究人员和技能人才培养工作。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鼓励和支持各类学校、科研机构、社会力量自建或者共建定窑文化教学研究和实践基地、生产性保护基地、传承基地等，培养定窑文化专业人才。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市人民政府应当就下列事项推动本市与邯郸、邢台、唐山、石家庄等市的沟通协调和交流合作：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（一）搭建陶瓷企业交流合作平台，推进陶瓷产品质量、原料、器型、色彩等标准化建设；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（二）支持建立陶瓷产业联盟，研究制定区域性陶瓷产业发展规划，协同开展品牌建设、技艺传承、产业融合、创新发展等活动；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（三）协同开展陶瓷文化研究和传播，支持相关企业、行业协会、博物馆等联合举办陶瓷艺术展、研讨会、技能竞赛等活动，设计打造精品陶瓷文化旅游线路，推动陶瓷文化旅游带建设；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（四）推动高等学校、职业学校、科研机构与企业合作开展相关人才培养、技术创新和产业化协作；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（五）其他可以依法开展区域协作的事项。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违反本条例规定，造成定窑文化遗址、器物等有关历史文化资源损毁、灭失的，依法承担民事责任；构成违反治安管理行为的，由公安机关依法给予治安管理处罚；构成犯罪的，依法追究刑事责任。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市、县级人民政府有关部门及其工作人员在定窑文化保护传承利用工作中未依法履行职责的，对负有责任的领导人员和直接责任人员，依法给予处分；构成犯罪的，依法追究刑事责任。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违反本条例规定的行为，法律、行政法规和本省地方性法规已有处罚规定的，适用其规定。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