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32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关于在中国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(</w:t>
      </w:r>
      <w:r>
        <w:rPr>
          <w:rFonts w:hint="eastAsia" w:ascii="宋体" w:hAnsi="宋体" w:eastAsia="宋体" w:cs="宋体"/>
          <w:sz w:val="44"/>
          <w:szCs w:val="44"/>
        </w:rPr>
        <w:t>福建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)</w:t>
      </w:r>
      <w:bookmarkStart w:id="0" w:name="_GoBack"/>
      <w:bookmarkEnd w:id="0"/>
      <w:r>
        <w:rPr>
          <w:rFonts w:hint="eastAsia" w:ascii="宋体" w:hAnsi="宋体" w:eastAsia="宋体" w:cs="宋体"/>
          <w:sz w:val="44"/>
          <w:szCs w:val="44"/>
        </w:rPr>
        <w:t>自由贸易试验区福州片区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暂时调整实施本市有关地方性法规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规定的决定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2015年4月30日福州市第十四届人民代表大会常务委员会第二十八次会议通过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2015年5月28日福建省第十二届人民代表大会常务委员会第十五次会议批准</w:t>
      </w:r>
      <w:r>
        <w:rPr>
          <w:rFonts w:hint="eastAsia"/>
          <w:lang w:eastAsia="zh-CN"/>
        </w:rPr>
        <w:t>）</w:t>
      </w:r>
    </w:p>
    <w:p>
      <w:pPr>
        <w:pStyle w:val="11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uto"/>
        <w:jc w:val="both"/>
        <w:textAlignment w:val="auto"/>
        <w:rPr>
          <w:rFonts w:hint="eastAsia" w:ascii="宋体" w:hAnsi="宋体" w:eastAsia="宋体" w:cs="宋体"/>
          <w:sz w:val="32"/>
        </w:rPr>
      </w:pPr>
    </w:p>
    <w:p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sz w:val="32"/>
        </w:rPr>
      </w:pPr>
      <w:r>
        <w:rPr>
          <w:rFonts w:hint="eastAsia" w:ascii="仿宋_GB2312" w:hAnsi="仿宋_GB2312" w:eastAsia="仿宋_GB2312"/>
          <w:sz w:val="32"/>
        </w:rPr>
        <w:t>为进一步深化改革，扩大开放，加快政府职能转变，全面推进中国（福建）自由贸易试验区福州片区建设，福州市第十四届人民代表大会常务委员会第二十八次会议决定：</w:t>
      </w:r>
    </w:p>
    <w:p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spacing w:val="-3"/>
          <w:sz w:val="32"/>
        </w:rPr>
      </w:pPr>
      <w:r>
        <w:rPr>
          <w:rFonts w:hint="eastAsia" w:ascii="仿宋_GB2312" w:hAnsi="仿宋_GB2312" w:eastAsia="仿宋_GB2312"/>
          <w:sz w:val="32"/>
        </w:rPr>
        <w:t>一、</w:t>
      </w:r>
      <w:r>
        <w:rPr>
          <w:rFonts w:hint="eastAsia" w:ascii="仿宋_GB2312" w:hAnsi="仿宋_GB2312" w:eastAsia="仿宋_GB2312"/>
          <w:spacing w:val="-3"/>
          <w:sz w:val="32"/>
        </w:rPr>
        <w:t>根据《全国人大常委会关于授权国务院在中国（广东）、中国（天津）、中国（福建）自由贸易试验区以及中国（上海）自由贸易试验区扩展区域暂时调整有关法律规定的行政审批的决定》的规定，在中国（福建）自由贸易试验区福州片区内，暂时停止实施《福州市经济技术开发区条例》、《福州保税区条例》和《福州市保障台湾同胞投资权益若干规定》有关行政审批的规定。</w:t>
      </w:r>
    </w:p>
    <w:p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sz w:val="32"/>
        </w:rPr>
      </w:pPr>
      <w:r>
        <w:rPr>
          <w:rFonts w:hint="eastAsia" w:ascii="仿宋_GB2312" w:hAnsi="仿宋_GB2312" w:eastAsia="仿宋_GB2312"/>
          <w:sz w:val="32"/>
        </w:rPr>
        <w:t>二、法律、行政法规和本省地方性法规在中国（福建）自由贸易试验区调整实施的有关内容涉及福州片区的，本市有关地方性法规作相应调整实施。</w:t>
      </w:r>
    </w:p>
    <w:p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sz w:val="32"/>
        </w:rPr>
      </w:pPr>
      <w:r>
        <w:rPr>
          <w:rFonts w:hint="eastAsia" w:ascii="仿宋_GB2312" w:hAnsi="仿宋_GB2312" w:eastAsia="仿宋_GB2312"/>
          <w:sz w:val="32"/>
        </w:rPr>
        <w:t>三、本市其他地方性法规中的有关规定，与《中国（福建）自由贸易试验区总体方案》和《中国（福建）自由贸易试验区福州片区实施方案》不一致的，调整实施。</w:t>
      </w:r>
    </w:p>
    <w:p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sz w:val="32"/>
        </w:rPr>
      </w:pPr>
      <w:r>
        <w:rPr>
          <w:rFonts w:hint="eastAsia" w:ascii="仿宋_GB2312" w:hAnsi="仿宋_GB2312" w:eastAsia="仿宋_GB2312"/>
          <w:sz w:val="32"/>
        </w:rPr>
        <w:t>四、上述第一条、第二条本市有关地方性法规与法律、行政法规和本省地方性法规同步调整实施。第三条本市有关地方性法规的调整实施的期限在三年内试行，对实践证明可行的，修改完善有关地方性法规；对实践证明不宜调整的，恢复施行有关地方性法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sz w:val="32"/>
        </w:rPr>
      </w:pPr>
      <w:r>
        <w:rPr>
          <w:rFonts w:hint="eastAsia" w:ascii="仿宋_GB2312" w:hAnsi="仿宋_GB2312" w:eastAsia="仿宋_GB2312"/>
          <w:sz w:val="32"/>
        </w:rPr>
        <w:t>本决定自公布之日起施行。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/>
          <w:lang w:eastAsia="zh-CN"/>
        </w:rPr>
      </w:pPr>
    </w:p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2098" w:right="1474" w:bottom="1984" w:left="1587" w:header="851" w:footer="1701" w:gutter="0"/>
      <w:cols w:space="0" w:num="1"/>
      <w:rtlGutter w:val="0"/>
      <w:docGrid w:type="linesAndChars" w:linePitch="574" w:charSpace="-16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Garamond">
    <w:altName w:val="PMingLiU-ExtB"/>
    <w:panose1 w:val="02020404030301010803"/>
    <w:charset w:val="00"/>
    <w:family w:val="auto"/>
    <w:pitch w:val="default"/>
    <w:sig w:usb0="00000000" w:usb1="00000000" w:usb2="00000000" w:usb3="00000000" w:csb0="0000009F" w:csb1="DFD70000"/>
  </w:font>
  <w:font w:name="方正仿宋繁体">
    <w:altName w:val="仿宋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仿宋简体">
    <w:altName w:val="微软雅黑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仿宋_GBK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书宋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书宋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书宋_GBK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等线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等线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中等线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楷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中倩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倩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倩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+西文正文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rial Narrow">
    <w:altName w:val="Arial"/>
    <w:panose1 w:val="020B0606020202030204"/>
    <w:charset w:val="00"/>
    <w:family w:val="auto"/>
    <w:pitch w:val="default"/>
    <w:sig w:usb0="00000000" w:usb1="00000000" w:usb2="00000000" w:usb3="00000000" w:csb0="2000009F" w:csb1="DFD70000"/>
  </w:font>
  <w:font w:name="Bookman Old Style">
    <w:altName w:val="Segoe Print"/>
    <w:panose1 w:val="02050604050505020204"/>
    <w:charset w:val="00"/>
    <w:family w:val="auto"/>
    <w:pitch w:val="default"/>
    <w:sig w:usb0="00000000" w:usb1="00000000" w:usb2="00000000" w:usb3="00000000" w:csb0="2000009F" w:csb1="DFD70000"/>
  </w:font>
  <w:font w:name="Bookshelf Symbol 7">
    <w:altName w:val="Symbol"/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David">
    <w:panose1 w:val="020E0502060401010101"/>
    <w:charset w:val="00"/>
    <w:family w:val="auto"/>
    <w:pitch w:val="default"/>
    <w:sig w:usb0="00000801" w:usb1="00000000" w:usb2="00000000" w:usb3="00000000" w:csb0="00000020" w:csb1="002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Kalinga">
    <w:panose1 w:val="020B0502040204020203"/>
    <w:charset w:val="00"/>
    <w:family w:val="auto"/>
    <w:pitch w:val="default"/>
    <w:sig w:usb0="00080003" w:usb1="00000000" w:usb2="00000000" w:usb3="00000000" w:csb0="00000001" w:csb1="00000000"/>
  </w:font>
  <w:font w:name="Iskoola Pota">
    <w:panose1 w:val="020B0502040204020203"/>
    <w:charset w:val="00"/>
    <w:family w:val="auto"/>
    <w:pitch w:val="default"/>
    <w:sig w:usb0="00000003" w:usb1="00000000" w:usb2="00000200" w:usb3="00000000" w:csb0="2000000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w Cen MT Condensed Extra Bold">
    <w:altName w:val="Trebuchet MS"/>
    <w:panose1 w:val="020B0803020202020204"/>
    <w:charset w:val="00"/>
    <w:family w:val="auto"/>
    <w:pitch w:val="default"/>
    <w:sig w:usb0="00000000" w:usb1="00000000" w:usb2="00000000" w:usb3="00000000" w:csb0="20000003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French Script MT">
    <w:altName w:val="Mongolian Baiti"/>
    <w:panose1 w:val="03020402040607040605"/>
    <w:charset w:val="00"/>
    <w:family w:val="auto"/>
    <w:pitch w:val="default"/>
    <w:sig w:usb0="00000000" w:usb1="00000000" w:usb2="00000000" w:usb3="00000000" w:csb0="20000001" w:csb1="00000000"/>
  </w:font>
  <w:font w:name="Maiandra GD">
    <w:altName w:val="Segoe Print"/>
    <w:panose1 w:val="020E0502030308020204"/>
    <w:charset w:val="00"/>
    <w:family w:val="auto"/>
    <w:pitch w:val="default"/>
    <w:sig w:usb0="00000000" w:usb1="00000000" w:usb2="00000000" w:usb3="00000000" w:csb0="20000001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宋体-PUA">
    <w:altName w:val="宋体"/>
    <w:panose1 w:val="02010600030101010101"/>
    <w:charset w:val="86"/>
    <w:family w:val="auto"/>
    <w:pitch w:val="default"/>
    <w:sig w:usb0="00000000" w:usb1="00000000" w:usb2="00000000" w:usb3="00000000" w:csb0="00040000" w:csb1="00000000"/>
  </w:font>
  <w:font w:name="宋体-方正超大字符集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方正舒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隶书">
    <w:altName w:val="微软雅黑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汉仪旗黑-55S">
    <w:altName w:val="黑体"/>
    <w:panose1 w:val="00020600040101010101"/>
    <w:charset w:val="86"/>
    <w:family w:val="auto"/>
    <w:pitch w:val="default"/>
    <w:sig w:usb0="00000000" w:usb1="00000000" w:usb2="00000016" w:usb3="00000000" w:csb0="00040000" w:csb1="00000000"/>
  </w:font>
  <w:font w:name="汉仪旗黑-55">
    <w:altName w:val="黑体"/>
    <w:panose1 w:val="00020600040101010101"/>
    <w:charset w:val="86"/>
    <w:family w:val="auto"/>
    <w:pitch w:val="default"/>
    <w:sig w:usb0="00000000" w:usb1="00000000" w:usb2="00000016" w:usb3="00000000" w:csb0="00040000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Shruti">
    <w:panose1 w:val="020B0502040204020203"/>
    <w:charset w:val="00"/>
    <w:family w:val="auto"/>
    <w:pitch w:val="default"/>
    <w:sig w:usb0="00040003" w:usb1="00000000" w:usb2="00000000" w:usb3="00000000" w:csb0="00000001" w:csb1="00000000"/>
  </w:font>
  <w:font w:name="Arial Rounded MT Bold">
    <w:altName w:val="Arial"/>
    <w:panose1 w:val="020F0704030504030204"/>
    <w:charset w:val="00"/>
    <w:family w:val="auto"/>
    <w:pitch w:val="default"/>
    <w:sig w:usb0="00000000" w:usb1="00000000" w:usb2="00000000" w:usb3="00000000" w:csb0="20000001" w:csb1="00000000"/>
  </w:font>
  <w:font w:name="Lath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arrington">
    <w:altName w:val="Gabriola"/>
    <w:panose1 w:val="04040505050A02020702"/>
    <w:charset w:val="00"/>
    <w:family w:val="auto"/>
    <w:pitch w:val="default"/>
    <w:sig w:usb0="00000000" w:usb1="00000000" w:usb2="00000000" w:usb3="00000000" w:csb0="20000001" w:csb1="00000000"/>
  </w:font>
  <w:font w:name="Eras Light ITC">
    <w:altName w:val="Segoe Print"/>
    <w:panose1 w:val="020B0402030504020804"/>
    <w:charset w:val="00"/>
    <w:family w:val="auto"/>
    <w:pitch w:val="default"/>
    <w:sig w:usb0="00000000" w:usb1="00000000" w:usb2="00000000" w:usb3="00000000" w:csb0="200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ind w:left="0" w:leftChars="0" w:firstLine="0" w:firstLineChars="0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ind w:left="0" w:leftChars="0" w:firstLine="0" w:firstLineChars="0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evenAndOddHeaders w:val="1"/>
  <w:drawingGridHorizontalSpacing w:val="156"/>
  <w:drawingGridVerticalSpacing w:val="287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B2498F"/>
    <w:rsid w:val="0BB7528F"/>
    <w:rsid w:val="11621F6A"/>
    <w:rsid w:val="14704D28"/>
    <w:rsid w:val="14DF1382"/>
    <w:rsid w:val="1EA33493"/>
    <w:rsid w:val="23364216"/>
    <w:rsid w:val="23DB78BE"/>
    <w:rsid w:val="271E2FC5"/>
    <w:rsid w:val="273E4908"/>
    <w:rsid w:val="2B163808"/>
    <w:rsid w:val="35FF24AD"/>
    <w:rsid w:val="3B376E18"/>
    <w:rsid w:val="3BE85E9A"/>
    <w:rsid w:val="465A1F42"/>
    <w:rsid w:val="4AD92A82"/>
    <w:rsid w:val="533D7A46"/>
    <w:rsid w:val="53790912"/>
    <w:rsid w:val="5975318E"/>
    <w:rsid w:val="5AAC50DC"/>
    <w:rsid w:val="650951E6"/>
    <w:rsid w:val="667D2408"/>
    <w:rsid w:val="6808010B"/>
    <w:rsid w:val="70FC57B5"/>
    <w:rsid w:val="75412F36"/>
    <w:rsid w:val="79F17581"/>
    <w:rsid w:val="7AB2498F"/>
    <w:rsid w:val="7CBC6A5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624" w:firstLineChars="200"/>
      <w:jc w:val="both"/>
    </w:pPr>
    <w:rPr>
      <w:rFonts w:eastAsia="仿宋_GB2312" w:asciiTheme="minorAscii" w:hAnsiTheme="minorAscii" w:cstheme="minorBidi"/>
      <w:kern w:val="2"/>
      <w:sz w:val="32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200" w:beforeLines="200" w:beforeAutospacing="0" w:afterLines="0" w:afterAutospacing="0" w:line="240" w:lineRule="auto"/>
      <w:ind w:firstLine="0" w:firstLineChars="0"/>
      <w:jc w:val="center"/>
      <w:outlineLvl w:val="0"/>
    </w:pPr>
    <w:rPr>
      <w:rFonts w:eastAsia="宋体"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tabs>
        <w:tab w:val="left" w:pos="420"/>
      </w:tabs>
      <w:spacing w:before="100" w:beforeLines="100" w:beforeAutospacing="0" w:afterLines="0" w:afterAutospacing="0" w:line="240" w:lineRule="auto"/>
      <w:ind w:left="624" w:leftChars="200" w:right="624" w:rightChars="200" w:firstLine="0" w:firstLineChars="0"/>
      <w:outlineLvl w:val="1"/>
    </w:pPr>
    <w:rPr>
      <w:rFonts w:ascii="Arial" w:hAnsi="Arial" w:eastAsia="楷体_GB231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100" w:beforeLines="100" w:beforeAutospacing="0" w:after="100" w:afterLines="100" w:afterAutospacing="0" w:line="240" w:lineRule="auto"/>
      <w:ind w:firstLine="0" w:firstLineChars="0"/>
      <w:jc w:val="center"/>
      <w:outlineLvl w:val="2"/>
    </w:pPr>
    <w:rPr>
      <w:rFonts w:eastAsia="黑体"/>
    </w:rPr>
  </w:style>
  <w:style w:type="character" w:default="1" w:styleId="7">
    <w:name w:val="Default Paragraph Font"/>
    <w:semiHidden/>
    <w:qFormat/>
    <w:uiPriority w:val="0"/>
    <w:rPr>
      <w:rFonts w:ascii="Garamond" w:hAnsi="Garamond" w:eastAsia="宋体"/>
      <w:sz w:val="32"/>
    </w:rPr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宋体" w:hAnsi="宋体"/>
      <w:sz w:val="2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customStyle="1" w:styleId="9">
    <w:name w:val="标题 1 Char"/>
    <w:link w:val="2"/>
    <w:qFormat/>
    <w:uiPriority w:val="0"/>
    <w:rPr>
      <w:rFonts w:eastAsia="宋体"/>
      <w:kern w:val="44"/>
      <w:sz w:val="44"/>
    </w:rPr>
  </w:style>
  <w:style w:type="character" w:customStyle="1" w:styleId="10">
    <w:name w:val="txtlmbt1"/>
    <w:basedOn w:val="7"/>
    <w:qFormat/>
    <w:uiPriority w:val="0"/>
    <w:rPr>
      <w:b/>
      <w:spacing w:val="90"/>
      <w:sz w:val="27"/>
    </w:rPr>
  </w:style>
  <w:style w:type="paragraph" w:customStyle="1" w:styleId="11">
    <w:name w:val="Normal (Web)"/>
    <w:basedOn w:val="1"/>
    <w:qFormat/>
    <w:uiPriority w:val="0"/>
    <w:pPr>
      <w:widowControl/>
      <w:spacing w:before="100" w:beforeLines="0" w:beforeAutospacing="1" w:after="100" w:afterLines="0" w:afterAutospacing="1"/>
      <w:jc w:val="left"/>
    </w:pPr>
    <w:rPr>
      <w:rFonts w:ascii="宋体" w:hAnsi="宋体"/>
      <w:kern w:val="0"/>
      <w:sz w:val="24"/>
    </w:rPr>
  </w:style>
  <w:style w:type="paragraph" w:customStyle="1" w:styleId="12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customStyle="1" w:styleId="1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ack 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2017-02-04T03:50:00Z</dcterms:created>
  <dc:creator>fhgjkl</dc:creator>
  <cp:lastModifiedBy>LenovoS41</cp:lastModifiedBy>
  <cp:lastPrinted>2017-02-06T07:33:00Z</cp:lastPrinted>
  <dcterms:modified xsi:type="dcterms:W3CDTF">2017-02-16T12:34:16Z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