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3FCA" w:rsidRDefault="00FE3FCA" w:rsidP="00FE3FCA">
      <w:pPr>
        <w:ind w:firstLineChars="0" w:firstLine="0"/>
        <w:jc w:val="center"/>
        <w:rPr>
          <w:rFonts w:ascii="宋体" w:eastAsia="宋体" w:hAnsi="宋体" w:hint="eastAsia"/>
          <w:sz w:val="44"/>
          <w:szCs w:val="44"/>
        </w:rPr>
      </w:pPr>
    </w:p>
    <w:p w:rsidR="00FE3FCA" w:rsidRDefault="00FE3FCA" w:rsidP="00FE3FCA">
      <w:pPr>
        <w:ind w:firstLineChars="0" w:firstLine="0"/>
        <w:jc w:val="center"/>
        <w:rPr>
          <w:rFonts w:ascii="宋体" w:eastAsia="宋体" w:hAnsi="宋体" w:hint="eastAsia"/>
          <w:sz w:val="44"/>
          <w:szCs w:val="44"/>
        </w:rPr>
      </w:pPr>
    </w:p>
    <w:p w:rsidR="00FE3FCA" w:rsidRPr="00FE3FCA" w:rsidRDefault="00FE3FCA" w:rsidP="00FE3FCA">
      <w:pPr>
        <w:ind w:firstLineChars="0" w:firstLine="0"/>
        <w:jc w:val="center"/>
        <w:rPr>
          <w:rFonts w:ascii="宋体" w:eastAsia="宋体" w:hAnsi="宋体" w:hint="eastAsia"/>
          <w:sz w:val="44"/>
          <w:szCs w:val="44"/>
        </w:rPr>
      </w:pPr>
      <w:r w:rsidRPr="00FE3FCA">
        <w:rPr>
          <w:rFonts w:ascii="宋体" w:eastAsia="宋体" w:hAnsi="宋体" w:hint="eastAsia"/>
          <w:sz w:val="44"/>
          <w:szCs w:val="44"/>
        </w:rPr>
        <w:t>南京市预防职务犯罪条例</w:t>
      </w:r>
    </w:p>
    <w:p w:rsidR="00FE3FCA" w:rsidRDefault="00FE3FCA" w:rsidP="00FE3FCA">
      <w:pPr>
        <w:ind w:firstLineChars="0" w:firstLine="0"/>
        <w:rPr>
          <w:rFonts w:ascii="Times New Roman" w:eastAsia="仿宋_GB2312" w:hAnsi="Times New Roman" w:hint="eastAsia"/>
        </w:rPr>
      </w:pPr>
    </w:p>
    <w:p w:rsidR="00FE3FCA" w:rsidRPr="00FE3FCA" w:rsidRDefault="00FE3FCA" w:rsidP="00FE3FCA">
      <w:pPr>
        <w:ind w:leftChars="200" w:left="640" w:rightChars="200" w:right="640" w:firstLineChars="0" w:firstLine="0"/>
        <w:rPr>
          <w:rFonts w:ascii="Times New Roman" w:eastAsia="楷体_GB2312" w:hAnsi="Times New Roman" w:hint="eastAsia"/>
        </w:rPr>
      </w:pPr>
      <w:r w:rsidRPr="00FE3FCA">
        <w:rPr>
          <w:rFonts w:ascii="Times New Roman" w:eastAsia="楷体_GB2312" w:hAnsi="Times New Roman" w:hint="eastAsia"/>
        </w:rPr>
        <w:t>（</w:t>
      </w:r>
      <w:smartTag w:uri="urn:schemas-microsoft-com:office:smarttags" w:element="chsdate">
        <w:smartTagPr>
          <w:attr w:name="IsROCDate" w:val="False"/>
          <w:attr w:name="IsLunarDate" w:val="False"/>
          <w:attr w:name="Day" w:val="30"/>
          <w:attr w:name="Month" w:val="12"/>
          <w:attr w:name="Year" w:val="2003"/>
        </w:smartTagPr>
        <w:r w:rsidRPr="00FE3FCA">
          <w:rPr>
            <w:rFonts w:ascii="Times New Roman" w:eastAsia="楷体_GB2312" w:hAnsi="Times New Roman" w:hint="eastAsia"/>
          </w:rPr>
          <w:t>2003</w:t>
        </w:r>
        <w:r w:rsidRPr="00FE3FCA">
          <w:rPr>
            <w:rFonts w:ascii="Times New Roman" w:eastAsia="楷体_GB2312" w:hAnsi="Times New Roman" w:hint="eastAsia"/>
          </w:rPr>
          <w:t>年</w:t>
        </w:r>
        <w:r w:rsidRPr="00FE3FCA">
          <w:rPr>
            <w:rFonts w:ascii="Times New Roman" w:eastAsia="楷体_GB2312" w:hAnsi="Times New Roman" w:hint="eastAsia"/>
          </w:rPr>
          <w:t>12</w:t>
        </w:r>
        <w:r w:rsidRPr="00FE3FCA">
          <w:rPr>
            <w:rFonts w:ascii="Times New Roman" w:eastAsia="楷体_GB2312" w:hAnsi="Times New Roman" w:hint="eastAsia"/>
          </w:rPr>
          <w:t>月</w:t>
        </w:r>
        <w:r w:rsidRPr="00FE3FCA">
          <w:rPr>
            <w:rFonts w:ascii="Times New Roman" w:eastAsia="楷体_GB2312" w:hAnsi="Times New Roman" w:hint="eastAsia"/>
          </w:rPr>
          <w:t>30</w:t>
        </w:r>
        <w:r w:rsidRPr="00FE3FCA">
          <w:rPr>
            <w:rFonts w:ascii="Times New Roman" w:eastAsia="楷体_GB2312" w:hAnsi="Times New Roman" w:hint="eastAsia"/>
          </w:rPr>
          <w:t>日</w:t>
        </w:r>
      </w:smartTag>
      <w:r w:rsidRPr="00FE3FCA">
        <w:rPr>
          <w:rFonts w:ascii="Times New Roman" w:eastAsia="楷体_GB2312" w:hAnsi="Times New Roman" w:hint="eastAsia"/>
        </w:rPr>
        <w:t>南京市第十三届人民代表大会常务委员会第八次会议制定</w:t>
      </w:r>
      <w:r>
        <w:rPr>
          <w:rFonts w:ascii="Times New Roman" w:eastAsia="楷体_GB2312" w:hAnsi="Times New Roman" w:hint="eastAsia"/>
        </w:rPr>
        <w:t xml:space="preserve">  </w:t>
      </w:r>
      <w:smartTag w:uri="urn:schemas-microsoft-com:office:smarttags" w:element="chsdate">
        <w:smartTagPr>
          <w:attr w:name="IsROCDate" w:val="False"/>
          <w:attr w:name="IsLunarDate" w:val="False"/>
          <w:attr w:name="Day" w:val="16"/>
          <w:attr w:name="Month" w:val="4"/>
          <w:attr w:name="Year" w:val="2004"/>
        </w:smartTagPr>
        <w:r w:rsidRPr="00FE3FCA">
          <w:rPr>
            <w:rFonts w:ascii="Times New Roman" w:eastAsia="楷体_GB2312" w:hAnsi="Times New Roman" w:hint="eastAsia"/>
          </w:rPr>
          <w:t>2004</w:t>
        </w:r>
        <w:r w:rsidRPr="00FE3FCA">
          <w:rPr>
            <w:rFonts w:ascii="Times New Roman" w:eastAsia="楷体_GB2312" w:hAnsi="Times New Roman" w:hint="eastAsia"/>
          </w:rPr>
          <w:t>年</w:t>
        </w:r>
        <w:r w:rsidRPr="00FE3FCA">
          <w:rPr>
            <w:rFonts w:ascii="Times New Roman" w:eastAsia="楷体_GB2312" w:hAnsi="Times New Roman" w:hint="eastAsia"/>
          </w:rPr>
          <w:t>4</w:t>
        </w:r>
        <w:r w:rsidRPr="00FE3FCA">
          <w:rPr>
            <w:rFonts w:ascii="Times New Roman" w:eastAsia="楷体_GB2312" w:hAnsi="Times New Roman" w:hint="eastAsia"/>
          </w:rPr>
          <w:t>月</w:t>
        </w:r>
        <w:r w:rsidRPr="00FE3FCA">
          <w:rPr>
            <w:rFonts w:ascii="Times New Roman" w:eastAsia="楷体_GB2312" w:hAnsi="Times New Roman" w:hint="eastAsia"/>
          </w:rPr>
          <w:t>16</w:t>
        </w:r>
        <w:r w:rsidRPr="00FE3FCA">
          <w:rPr>
            <w:rFonts w:ascii="Times New Roman" w:eastAsia="楷体_GB2312" w:hAnsi="Times New Roman" w:hint="eastAsia"/>
          </w:rPr>
          <w:t>日</w:t>
        </w:r>
      </w:smartTag>
      <w:r w:rsidRPr="00FE3FCA">
        <w:rPr>
          <w:rFonts w:ascii="Times New Roman" w:eastAsia="楷体_GB2312" w:hAnsi="Times New Roman" w:hint="eastAsia"/>
        </w:rPr>
        <w:t>江苏省第十届人民代表大会常务委员会第九次会议批准）</w:t>
      </w:r>
      <w:r w:rsidRPr="00FE3FCA">
        <w:rPr>
          <w:rFonts w:ascii="Times New Roman" w:eastAsia="楷体_GB2312" w:hAnsi="Times New Roman" w:hint="eastAsia"/>
        </w:rPr>
        <w:t xml:space="preserve"> </w:t>
      </w:r>
    </w:p>
    <w:p w:rsidR="00FE3FCA" w:rsidRPr="00FE3FCA" w:rsidRDefault="00FE3FCA" w:rsidP="00FE3FCA">
      <w:pPr>
        <w:ind w:firstLine="640"/>
        <w:rPr>
          <w:rFonts w:ascii="Times New Roman" w:eastAsia="楷体_GB2312" w:hAnsi="Times New Roman" w:hint="eastAsia"/>
        </w:rPr>
      </w:pPr>
    </w:p>
    <w:p w:rsidR="00FE3FCA" w:rsidRPr="00FE3FCA" w:rsidRDefault="00FE3FCA" w:rsidP="00FE3FCA">
      <w:pPr>
        <w:ind w:firstLineChars="0" w:firstLine="0"/>
        <w:jc w:val="center"/>
        <w:rPr>
          <w:rFonts w:ascii="Times New Roman" w:eastAsia="楷体_GB2312" w:hAnsi="Times New Roman" w:hint="eastAsia"/>
        </w:rPr>
      </w:pPr>
      <w:r w:rsidRPr="00FE3FCA">
        <w:rPr>
          <w:rFonts w:ascii="Times New Roman" w:eastAsia="楷体_GB2312" w:hAnsi="Times New Roman" w:hint="eastAsia"/>
        </w:rPr>
        <w:t>目</w:t>
      </w:r>
      <w:r>
        <w:rPr>
          <w:rFonts w:ascii="Times New Roman" w:eastAsia="楷体_GB2312" w:hAnsi="Times New Roman" w:hint="eastAsia"/>
        </w:rPr>
        <w:t xml:space="preserve">  </w:t>
      </w:r>
      <w:r w:rsidRPr="00FE3FCA">
        <w:rPr>
          <w:rFonts w:ascii="Times New Roman" w:eastAsia="楷体_GB2312" w:hAnsi="Times New Roman" w:hint="eastAsia"/>
        </w:rPr>
        <w:t>录</w:t>
      </w:r>
    </w:p>
    <w:p w:rsidR="00FE3FCA" w:rsidRPr="00FE3FCA" w:rsidRDefault="00FE3FCA" w:rsidP="00FE3FCA">
      <w:pPr>
        <w:ind w:firstLine="640"/>
        <w:rPr>
          <w:rFonts w:ascii="Times New Roman" w:eastAsia="楷体_GB2312" w:hAnsi="Times New Roman" w:hint="eastAsia"/>
        </w:rPr>
      </w:pPr>
      <w:r w:rsidRPr="00FE3FCA">
        <w:rPr>
          <w:rFonts w:ascii="Times New Roman" w:eastAsia="楷体_GB2312" w:hAnsi="Times New Roman" w:hint="eastAsia"/>
        </w:rPr>
        <w:t>第一章　总则</w:t>
      </w:r>
    </w:p>
    <w:p w:rsidR="00FE3FCA" w:rsidRPr="00FE3FCA" w:rsidRDefault="00FE3FCA" w:rsidP="00FE3FCA">
      <w:pPr>
        <w:ind w:firstLine="640"/>
        <w:rPr>
          <w:rFonts w:ascii="Times New Roman" w:eastAsia="楷体_GB2312" w:hAnsi="Times New Roman" w:hint="eastAsia"/>
        </w:rPr>
      </w:pPr>
      <w:r w:rsidRPr="00FE3FCA">
        <w:rPr>
          <w:rFonts w:ascii="Times New Roman" w:eastAsia="楷体_GB2312" w:hAnsi="Times New Roman" w:hint="eastAsia"/>
        </w:rPr>
        <w:t>第二章　预防组织</w:t>
      </w:r>
    </w:p>
    <w:p w:rsidR="00FE3FCA" w:rsidRPr="00FE3FCA" w:rsidRDefault="00FE3FCA" w:rsidP="00FE3FCA">
      <w:pPr>
        <w:ind w:firstLine="640"/>
        <w:rPr>
          <w:rFonts w:ascii="Times New Roman" w:eastAsia="楷体_GB2312" w:hAnsi="Times New Roman" w:hint="eastAsia"/>
        </w:rPr>
      </w:pPr>
      <w:r w:rsidRPr="00FE3FCA">
        <w:rPr>
          <w:rFonts w:ascii="Times New Roman" w:eastAsia="楷体_GB2312" w:hAnsi="Times New Roman" w:hint="eastAsia"/>
        </w:rPr>
        <w:t>第三章　预防措施</w:t>
      </w:r>
    </w:p>
    <w:p w:rsidR="00FE3FCA" w:rsidRPr="00FE3FCA" w:rsidRDefault="00FE3FCA" w:rsidP="00FE3FCA">
      <w:pPr>
        <w:ind w:firstLine="640"/>
        <w:rPr>
          <w:rFonts w:ascii="Times New Roman" w:eastAsia="楷体_GB2312" w:hAnsi="Times New Roman" w:hint="eastAsia"/>
        </w:rPr>
      </w:pPr>
      <w:r w:rsidRPr="00FE3FCA">
        <w:rPr>
          <w:rFonts w:ascii="Times New Roman" w:eastAsia="楷体_GB2312" w:hAnsi="Times New Roman" w:hint="eastAsia"/>
        </w:rPr>
        <w:t>第四章　监督保障</w:t>
      </w:r>
    </w:p>
    <w:p w:rsidR="00FE3FCA" w:rsidRPr="00FE3FCA" w:rsidRDefault="00FE3FCA" w:rsidP="00FE3FCA">
      <w:pPr>
        <w:ind w:firstLine="640"/>
        <w:rPr>
          <w:rFonts w:ascii="Times New Roman" w:eastAsia="楷体_GB2312" w:hAnsi="Times New Roman" w:hint="eastAsia"/>
        </w:rPr>
      </w:pPr>
      <w:r w:rsidRPr="00FE3FCA">
        <w:rPr>
          <w:rFonts w:ascii="Times New Roman" w:eastAsia="楷体_GB2312" w:hAnsi="Times New Roman" w:hint="eastAsia"/>
        </w:rPr>
        <w:t>第五章　法律责任</w:t>
      </w:r>
    </w:p>
    <w:p w:rsidR="00FE3FCA" w:rsidRPr="00FE3FCA" w:rsidRDefault="00FE3FCA" w:rsidP="00FE3FCA">
      <w:pPr>
        <w:ind w:firstLine="640"/>
        <w:rPr>
          <w:rFonts w:ascii="Times New Roman" w:eastAsia="楷体_GB2312" w:hAnsi="Times New Roman" w:hint="eastAsia"/>
        </w:rPr>
      </w:pPr>
      <w:r w:rsidRPr="00FE3FCA">
        <w:rPr>
          <w:rFonts w:ascii="Times New Roman" w:eastAsia="楷体_GB2312" w:hAnsi="Times New Roman" w:hint="eastAsia"/>
        </w:rPr>
        <w:t>第六章　附则</w:t>
      </w:r>
    </w:p>
    <w:p w:rsidR="00FE3FCA" w:rsidRPr="00FE3FCA" w:rsidRDefault="00FE3FCA" w:rsidP="00FE3FCA">
      <w:pPr>
        <w:ind w:firstLine="640"/>
        <w:rPr>
          <w:rFonts w:ascii="Times New Roman" w:eastAsia="楷体_GB2312" w:hAnsi="Times New Roman" w:hint="eastAsia"/>
        </w:rPr>
      </w:pPr>
    </w:p>
    <w:p w:rsidR="00FE3FCA" w:rsidRPr="00FE3FCA" w:rsidRDefault="00FE3FCA" w:rsidP="00FE3FCA">
      <w:pPr>
        <w:ind w:firstLineChars="0" w:firstLine="0"/>
        <w:jc w:val="center"/>
        <w:rPr>
          <w:rFonts w:ascii="黑体" w:eastAsia="黑体" w:hAnsi="Times New Roman" w:hint="eastAsia"/>
        </w:rPr>
      </w:pPr>
      <w:r w:rsidRPr="00FE3FCA">
        <w:rPr>
          <w:rFonts w:ascii="黑体" w:eastAsia="黑体" w:hAnsi="Times New Roman" w:hint="eastAsia"/>
        </w:rPr>
        <w:t>第一章　总则</w:t>
      </w:r>
    </w:p>
    <w:p w:rsidR="00FE3FCA" w:rsidRDefault="00FE3FCA" w:rsidP="00FE3FCA">
      <w:pPr>
        <w:ind w:firstLine="640"/>
        <w:rPr>
          <w:rFonts w:ascii="Times New Roman" w:eastAsia="仿宋_GB2312" w:hAnsi="Times New Roman" w:hint="eastAsia"/>
        </w:rPr>
      </w:pPr>
    </w:p>
    <w:p w:rsidR="00FE3FCA" w:rsidRPr="000B24FD" w:rsidRDefault="00FE3FCA" w:rsidP="00FE3FCA">
      <w:pPr>
        <w:ind w:firstLine="640"/>
        <w:rPr>
          <w:rFonts w:ascii="Times New Roman" w:eastAsia="仿宋_GB2312" w:hAnsi="Times New Roman" w:hint="eastAsia"/>
        </w:rPr>
      </w:pPr>
      <w:r w:rsidRPr="00FE3FCA">
        <w:rPr>
          <w:rFonts w:ascii="黑体" w:eastAsia="黑体" w:hAnsi="Times New Roman" w:hint="eastAsia"/>
        </w:rPr>
        <w:t>第一条</w:t>
      </w:r>
      <w:r w:rsidRPr="000B24FD">
        <w:rPr>
          <w:rFonts w:ascii="Times New Roman" w:eastAsia="仿宋_GB2312" w:hAnsi="Times New Roman" w:hint="eastAsia"/>
        </w:rPr>
        <w:t xml:space="preserve">　为规范和加强预防职务犯罪工作，有效防范职务犯罪，保证职务行为的廉洁性，根据宪法和有关法律、法规，结合本市实际，制定本条例。</w:t>
      </w:r>
    </w:p>
    <w:p w:rsidR="00FE3FCA" w:rsidRPr="000B24FD" w:rsidRDefault="00FE3FCA" w:rsidP="00FE3FCA">
      <w:pPr>
        <w:ind w:firstLine="640"/>
        <w:rPr>
          <w:rFonts w:ascii="Times New Roman" w:eastAsia="仿宋_GB2312" w:hAnsi="Times New Roman" w:hint="eastAsia"/>
        </w:rPr>
      </w:pPr>
      <w:r w:rsidRPr="00FE3FCA">
        <w:rPr>
          <w:rFonts w:ascii="黑体" w:eastAsia="黑体" w:hAnsi="Times New Roman" w:hint="eastAsia"/>
        </w:rPr>
        <w:t>第二条</w:t>
      </w:r>
      <w:r w:rsidRPr="000B24FD">
        <w:rPr>
          <w:rFonts w:ascii="Times New Roman" w:eastAsia="仿宋_GB2312" w:hAnsi="Times New Roman" w:hint="eastAsia"/>
        </w:rPr>
        <w:t xml:space="preserve">　本条例所称的职务犯罪，是指我国刑法规定的国家</w:t>
      </w:r>
      <w:r w:rsidRPr="000B24FD">
        <w:rPr>
          <w:rFonts w:ascii="Times New Roman" w:eastAsia="仿宋_GB2312" w:hAnsi="Times New Roman" w:hint="eastAsia"/>
        </w:rPr>
        <w:lastRenderedPageBreak/>
        <w:t>工作人员贪污贿赂犯罪，国家机关工作人员渎职侵权犯罪以及其他利用职务实施的犯罪。</w:t>
      </w:r>
    </w:p>
    <w:p w:rsidR="00FE3FCA" w:rsidRPr="000B24FD" w:rsidRDefault="00FE3FCA" w:rsidP="00FE3FCA">
      <w:pPr>
        <w:ind w:firstLine="640"/>
        <w:rPr>
          <w:rFonts w:ascii="Times New Roman" w:eastAsia="仿宋_GB2312" w:hAnsi="Times New Roman" w:hint="eastAsia"/>
        </w:rPr>
      </w:pPr>
      <w:r w:rsidRPr="00FE3FCA">
        <w:rPr>
          <w:rFonts w:ascii="黑体" w:eastAsia="黑体" w:hAnsi="Times New Roman" w:hint="eastAsia"/>
        </w:rPr>
        <w:t>第三条</w:t>
      </w:r>
      <w:r w:rsidRPr="000B24FD">
        <w:rPr>
          <w:rFonts w:ascii="Times New Roman" w:eastAsia="仿宋_GB2312" w:hAnsi="Times New Roman" w:hint="eastAsia"/>
        </w:rPr>
        <w:t xml:space="preserve">　预防职务犯罪应当贯彻标本兼治、综合治理的方针，实行教育、法制、监督相结合，特殊预防与一般预防相结合，专门工作与群众路线相结合的原则。</w:t>
      </w:r>
    </w:p>
    <w:p w:rsidR="00FE3FCA" w:rsidRPr="000B24FD" w:rsidRDefault="00FE3FCA" w:rsidP="00FE3FCA">
      <w:pPr>
        <w:ind w:firstLine="640"/>
        <w:rPr>
          <w:rFonts w:ascii="Times New Roman" w:eastAsia="仿宋_GB2312" w:hAnsi="Times New Roman" w:hint="eastAsia"/>
        </w:rPr>
      </w:pPr>
      <w:r w:rsidRPr="00FE3FCA">
        <w:rPr>
          <w:rFonts w:ascii="黑体" w:eastAsia="黑体" w:hAnsi="Times New Roman" w:hint="eastAsia"/>
        </w:rPr>
        <w:t>第四条</w:t>
      </w:r>
      <w:r w:rsidRPr="000B24FD">
        <w:rPr>
          <w:rFonts w:ascii="Times New Roman" w:eastAsia="仿宋_GB2312" w:hAnsi="Times New Roman" w:hint="eastAsia"/>
        </w:rPr>
        <w:t xml:space="preserve">　开展预防职务犯罪工作，应当遵守法律、法规，维护国家机关、人民团体、企业事业单位的正常工作、生产、经营秩序。</w:t>
      </w:r>
    </w:p>
    <w:p w:rsidR="00FE3FCA" w:rsidRPr="00FE3FCA" w:rsidRDefault="00FE3FCA" w:rsidP="00FE3FCA">
      <w:pPr>
        <w:ind w:firstLine="640"/>
        <w:rPr>
          <w:rFonts w:ascii="Times New Roman" w:eastAsia="仿宋_GB2312" w:hAnsi="Times New Roman" w:hint="eastAsia"/>
          <w:spacing w:val="2"/>
          <w:szCs w:val="32"/>
        </w:rPr>
      </w:pPr>
      <w:r w:rsidRPr="00FE3FCA">
        <w:rPr>
          <w:rFonts w:ascii="黑体" w:eastAsia="黑体" w:hAnsi="Times New Roman" w:hint="eastAsia"/>
        </w:rPr>
        <w:t xml:space="preserve">第五条　</w:t>
      </w:r>
      <w:r w:rsidRPr="00FE3FCA">
        <w:rPr>
          <w:rFonts w:ascii="Times New Roman" w:eastAsia="仿宋_GB2312" w:hAnsi="Times New Roman" w:hint="eastAsia"/>
          <w:spacing w:val="2"/>
          <w:szCs w:val="32"/>
        </w:rPr>
        <w:t>预防职务犯罪应当以有效防范国家工作人员特别是担任领导职务人员的职务犯罪为重点，同时积极引导、支持、帮助非国有公司、非国有控股公司、非国有企业事业单位、社会团体防止非国家工作人员贿赂、职务侵占及挪用资金等犯罪的发生。</w:t>
      </w:r>
    </w:p>
    <w:p w:rsidR="00FE3FCA" w:rsidRPr="000B24FD" w:rsidRDefault="00FE3FCA" w:rsidP="00FE3FCA">
      <w:pPr>
        <w:ind w:firstLine="640"/>
        <w:rPr>
          <w:rFonts w:ascii="Times New Roman" w:eastAsia="仿宋_GB2312" w:hAnsi="Times New Roman" w:hint="eastAsia"/>
        </w:rPr>
      </w:pPr>
      <w:r w:rsidRPr="00FE3FCA">
        <w:rPr>
          <w:rFonts w:ascii="黑体" w:eastAsia="黑体" w:hAnsi="Times New Roman" w:hint="eastAsia"/>
        </w:rPr>
        <w:t>第六条</w:t>
      </w:r>
      <w:r w:rsidRPr="000B24FD">
        <w:rPr>
          <w:rFonts w:ascii="Times New Roman" w:eastAsia="仿宋_GB2312" w:hAnsi="Times New Roman" w:hint="eastAsia"/>
        </w:rPr>
        <w:t xml:space="preserve">　预防职务犯罪实行统一领导，单位依法各负其责，专门机构指导、督促，有关职能部门配合，社会各界共同参与的工作机制。</w:t>
      </w:r>
    </w:p>
    <w:p w:rsidR="00FE3FCA" w:rsidRDefault="00FE3FCA" w:rsidP="00FE3FCA">
      <w:pPr>
        <w:ind w:firstLineChars="0" w:firstLine="0"/>
        <w:jc w:val="center"/>
        <w:rPr>
          <w:rFonts w:ascii="Times New Roman" w:eastAsia="仿宋_GB2312" w:hAnsi="Times New Roman" w:hint="eastAsia"/>
        </w:rPr>
      </w:pPr>
    </w:p>
    <w:p w:rsidR="00FE3FCA" w:rsidRPr="00FE3FCA" w:rsidRDefault="00FE3FCA" w:rsidP="00FE3FCA">
      <w:pPr>
        <w:ind w:firstLineChars="0" w:firstLine="0"/>
        <w:jc w:val="center"/>
        <w:rPr>
          <w:rFonts w:ascii="黑体" w:eastAsia="黑体" w:hAnsi="Times New Roman" w:hint="eastAsia"/>
        </w:rPr>
      </w:pPr>
      <w:r w:rsidRPr="00FE3FCA">
        <w:rPr>
          <w:rFonts w:ascii="黑体" w:eastAsia="黑体" w:hAnsi="Times New Roman" w:hint="eastAsia"/>
        </w:rPr>
        <w:t>第二章　预防组织</w:t>
      </w:r>
    </w:p>
    <w:p w:rsidR="00FE3FCA" w:rsidRDefault="00FE3FCA" w:rsidP="00FE3FCA">
      <w:pPr>
        <w:ind w:firstLine="640"/>
        <w:rPr>
          <w:rFonts w:ascii="Times New Roman" w:eastAsia="仿宋_GB2312" w:hAnsi="Times New Roman" w:hint="eastAsia"/>
        </w:rPr>
      </w:pPr>
    </w:p>
    <w:p w:rsidR="00FE3FCA" w:rsidRPr="000B24FD" w:rsidRDefault="00FE3FCA" w:rsidP="00FE3FCA">
      <w:pPr>
        <w:ind w:firstLine="640"/>
        <w:rPr>
          <w:rFonts w:ascii="Times New Roman" w:eastAsia="仿宋_GB2312" w:hAnsi="Times New Roman" w:hint="eastAsia"/>
        </w:rPr>
      </w:pPr>
      <w:r w:rsidRPr="00FE3FCA">
        <w:rPr>
          <w:rFonts w:ascii="黑体" w:eastAsia="黑体" w:hAnsi="Times New Roman" w:hint="eastAsia"/>
        </w:rPr>
        <w:t xml:space="preserve">第七条　</w:t>
      </w:r>
      <w:r w:rsidRPr="000B24FD">
        <w:rPr>
          <w:rFonts w:ascii="Times New Roman" w:eastAsia="仿宋_GB2312" w:hAnsi="Times New Roman" w:hint="eastAsia"/>
        </w:rPr>
        <w:t>市、区、县预防职务犯罪工作指导委员会（以下简称指导委员会），负责组织、指导、协调预防职务犯罪工作。</w:t>
      </w:r>
    </w:p>
    <w:p w:rsidR="00FE3FCA" w:rsidRPr="000B24FD" w:rsidRDefault="00FE3FCA" w:rsidP="00FE3FCA">
      <w:pPr>
        <w:ind w:firstLine="640"/>
        <w:rPr>
          <w:rFonts w:ascii="Times New Roman" w:eastAsia="仿宋_GB2312" w:hAnsi="Times New Roman" w:hint="eastAsia"/>
        </w:rPr>
      </w:pPr>
      <w:r w:rsidRPr="000B24FD">
        <w:rPr>
          <w:rFonts w:ascii="Times New Roman" w:eastAsia="仿宋_GB2312" w:hAnsi="Times New Roman" w:hint="eastAsia"/>
        </w:rPr>
        <w:t>指导委员会办公室负责预防职务犯罪的日常工作。</w:t>
      </w:r>
    </w:p>
    <w:p w:rsidR="00FE3FCA" w:rsidRPr="000B24FD" w:rsidRDefault="00FE3FCA" w:rsidP="00FE3FCA">
      <w:pPr>
        <w:ind w:firstLine="640"/>
        <w:rPr>
          <w:rFonts w:ascii="Times New Roman" w:eastAsia="仿宋_GB2312" w:hAnsi="Times New Roman" w:hint="eastAsia"/>
        </w:rPr>
      </w:pPr>
      <w:r w:rsidRPr="00FE3FCA">
        <w:rPr>
          <w:rFonts w:ascii="黑体" w:eastAsia="黑体" w:hAnsi="Times New Roman" w:hint="eastAsia"/>
        </w:rPr>
        <w:lastRenderedPageBreak/>
        <w:t>第八条</w:t>
      </w:r>
      <w:r w:rsidRPr="000B24FD">
        <w:rPr>
          <w:rFonts w:ascii="Times New Roman" w:eastAsia="仿宋_GB2312" w:hAnsi="Times New Roman" w:hint="eastAsia"/>
        </w:rPr>
        <w:t xml:space="preserve">　指导委员会应当开展下列工作：</w:t>
      </w:r>
    </w:p>
    <w:p w:rsidR="00FE3FCA" w:rsidRPr="000B24FD" w:rsidRDefault="00FE3FCA" w:rsidP="00FE3FCA">
      <w:pPr>
        <w:ind w:firstLine="640"/>
        <w:rPr>
          <w:rFonts w:ascii="Times New Roman" w:eastAsia="仿宋_GB2312" w:hAnsi="Times New Roman" w:hint="eastAsia"/>
        </w:rPr>
      </w:pPr>
      <w:r w:rsidRPr="000B24FD">
        <w:rPr>
          <w:rFonts w:ascii="Times New Roman" w:eastAsia="仿宋_GB2312" w:hAnsi="Times New Roman" w:hint="eastAsia"/>
        </w:rPr>
        <w:t>（一）分析研究职务犯罪发生的原因、规律和趋势，制定预防对策和措施；</w:t>
      </w:r>
    </w:p>
    <w:p w:rsidR="00FE3FCA" w:rsidRPr="000B24FD" w:rsidRDefault="00FE3FCA" w:rsidP="00FE3FCA">
      <w:pPr>
        <w:ind w:firstLine="640"/>
        <w:rPr>
          <w:rFonts w:ascii="Times New Roman" w:eastAsia="仿宋_GB2312" w:hAnsi="Times New Roman" w:hint="eastAsia"/>
        </w:rPr>
      </w:pPr>
      <w:r w:rsidRPr="000B24FD">
        <w:rPr>
          <w:rFonts w:ascii="Times New Roman" w:eastAsia="仿宋_GB2312" w:hAnsi="Times New Roman" w:hint="eastAsia"/>
        </w:rPr>
        <w:t>（二）制定预防职务犯罪工作计划、重大预防工作方案，并监督实施；</w:t>
      </w:r>
    </w:p>
    <w:p w:rsidR="00FE3FCA" w:rsidRPr="000B24FD" w:rsidRDefault="00FE3FCA" w:rsidP="00FE3FCA">
      <w:pPr>
        <w:ind w:firstLine="640"/>
        <w:rPr>
          <w:rFonts w:ascii="Times New Roman" w:eastAsia="仿宋_GB2312" w:hAnsi="Times New Roman" w:hint="eastAsia"/>
        </w:rPr>
      </w:pPr>
      <w:r w:rsidRPr="000B24FD">
        <w:rPr>
          <w:rFonts w:ascii="Times New Roman" w:eastAsia="仿宋_GB2312" w:hAnsi="Times New Roman" w:hint="eastAsia"/>
        </w:rPr>
        <w:t>（三）通报或者公布单位预防职务犯罪工作开展情况；</w:t>
      </w:r>
    </w:p>
    <w:p w:rsidR="00FE3FCA" w:rsidRPr="000B24FD" w:rsidRDefault="00FE3FCA" w:rsidP="00FE3FCA">
      <w:pPr>
        <w:ind w:firstLine="640"/>
        <w:rPr>
          <w:rFonts w:ascii="Times New Roman" w:eastAsia="仿宋_GB2312" w:hAnsi="Times New Roman" w:hint="eastAsia"/>
        </w:rPr>
      </w:pPr>
      <w:r w:rsidRPr="000B24FD">
        <w:rPr>
          <w:rFonts w:ascii="Times New Roman" w:eastAsia="仿宋_GB2312" w:hAnsi="Times New Roman" w:hint="eastAsia"/>
        </w:rPr>
        <w:t>（四）总结推广工作经验，建议对控告、检举有功人员依照有关规定给予奖励，建议对违反本条例规定的单位和个人给予处分和追究责任；</w:t>
      </w:r>
    </w:p>
    <w:p w:rsidR="00FE3FCA" w:rsidRPr="000B24FD" w:rsidRDefault="00FE3FCA" w:rsidP="00FE3FCA">
      <w:pPr>
        <w:ind w:firstLine="640"/>
        <w:rPr>
          <w:rFonts w:ascii="Times New Roman" w:eastAsia="仿宋_GB2312" w:hAnsi="Times New Roman" w:hint="eastAsia"/>
        </w:rPr>
      </w:pPr>
      <w:r w:rsidRPr="000B24FD">
        <w:rPr>
          <w:rFonts w:ascii="Times New Roman" w:eastAsia="仿宋_GB2312" w:hAnsi="Times New Roman" w:hint="eastAsia"/>
        </w:rPr>
        <w:t>（五）帮助与指导非国有公司、非国有控股公司、非国有企业事业单位、社会团体开展预防贿赂、职务侵占及挪用资金等犯罪的工作；</w:t>
      </w:r>
    </w:p>
    <w:p w:rsidR="00FE3FCA" w:rsidRPr="000B24FD" w:rsidRDefault="00FE3FCA" w:rsidP="00FE3FCA">
      <w:pPr>
        <w:ind w:firstLine="640"/>
        <w:rPr>
          <w:rFonts w:ascii="Times New Roman" w:eastAsia="仿宋_GB2312" w:hAnsi="Times New Roman" w:hint="eastAsia"/>
        </w:rPr>
      </w:pPr>
      <w:r w:rsidRPr="000B24FD">
        <w:rPr>
          <w:rFonts w:ascii="Times New Roman" w:eastAsia="仿宋_GB2312" w:hAnsi="Times New Roman" w:hint="eastAsia"/>
        </w:rPr>
        <w:t>（六）研究处理预防职务犯罪工作中的其他有关问题。</w:t>
      </w:r>
    </w:p>
    <w:p w:rsidR="00FE3FCA" w:rsidRPr="000B24FD" w:rsidRDefault="00FE3FCA" w:rsidP="00FE3FCA">
      <w:pPr>
        <w:ind w:firstLine="640"/>
        <w:rPr>
          <w:rFonts w:ascii="Times New Roman" w:eastAsia="仿宋_GB2312" w:hAnsi="Times New Roman" w:hint="eastAsia"/>
        </w:rPr>
      </w:pPr>
      <w:r w:rsidRPr="00FE3FCA">
        <w:rPr>
          <w:rFonts w:ascii="黑体" w:eastAsia="黑体" w:hAnsi="Times New Roman" w:hint="eastAsia"/>
        </w:rPr>
        <w:t>第九条</w:t>
      </w:r>
      <w:r w:rsidRPr="000B24FD">
        <w:rPr>
          <w:rFonts w:ascii="Times New Roman" w:eastAsia="仿宋_GB2312" w:hAnsi="Times New Roman" w:hint="eastAsia"/>
        </w:rPr>
        <w:t xml:space="preserve">　指导委员会办公室开展工作可以采取下列方式：</w:t>
      </w:r>
    </w:p>
    <w:p w:rsidR="00FE3FCA" w:rsidRPr="000B24FD" w:rsidRDefault="00FE3FCA" w:rsidP="00FE3FCA">
      <w:pPr>
        <w:ind w:firstLine="640"/>
        <w:rPr>
          <w:rFonts w:ascii="Times New Roman" w:eastAsia="仿宋_GB2312" w:hAnsi="Times New Roman" w:hint="eastAsia"/>
        </w:rPr>
      </w:pPr>
      <w:r w:rsidRPr="000B24FD">
        <w:rPr>
          <w:rFonts w:ascii="Times New Roman" w:eastAsia="仿宋_GB2312" w:hAnsi="Times New Roman" w:hint="eastAsia"/>
        </w:rPr>
        <w:t>（一）查阅、收集或者要求有关单位提供与预防职务犯罪有关的资料和信息，但是涉及国家秘密、商业秘密或者公民隐私的，应当按照有关法律的规定办理；</w:t>
      </w:r>
    </w:p>
    <w:p w:rsidR="00FE3FCA" w:rsidRPr="000B24FD" w:rsidRDefault="00FE3FCA" w:rsidP="00FE3FCA">
      <w:pPr>
        <w:ind w:firstLine="640"/>
        <w:rPr>
          <w:rFonts w:ascii="Times New Roman" w:eastAsia="仿宋_GB2312" w:hAnsi="Times New Roman" w:hint="eastAsia"/>
        </w:rPr>
      </w:pPr>
      <w:r w:rsidRPr="000B24FD">
        <w:rPr>
          <w:rFonts w:ascii="Times New Roman" w:eastAsia="仿宋_GB2312" w:hAnsi="Times New Roman" w:hint="eastAsia"/>
        </w:rPr>
        <w:t>（二）指导、监督国家机关、人民团体、国有公司、国有控股公司、国有企业事业单位制定实施预防职务犯罪工作计划和具体措施；</w:t>
      </w:r>
    </w:p>
    <w:p w:rsidR="00FE3FCA" w:rsidRPr="000B24FD" w:rsidRDefault="00FE3FCA" w:rsidP="00FE3FCA">
      <w:pPr>
        <w:ind w:firstLine="640"/>
        <w:rPr>
          <w:rFonts w:ascii="Times New Roman" w:eastAsia="仿宋_GB2312" w:hAnsi="Times New Roman" w:hint="eastAsia"/>
        </w:rPr>
      </w:pPr>
      <w:r w:rsidRPr="000B24FD">
        <w:rPr>
          <w:rFonts w:ascii="Times New Roman" w:eastAsia="仿宋_GB2312" w:hAnsi="Times New Roman" w:hint="eastAsia"/>
        </w:rPr>
        <w:t>（三）以书面建议形式督促有关单位履行预防职责；</w:t>
      </w:r>
    </w:p>
    <w:p w:rsidR="00FE3FCA" w:rsidRPr="000B24FD" w:rsidRDefault="00FE3FCA" w:rsidP="00FE3FCA">
      <w:pPr>
        <w:ind w:firstLine="640"/>
        <w:rPr>
          <w:rFonts w:ascii="Times New Roman" w:eastAsia="仿宋_GB2312" w:hAnsi="Times New Roman" w:hint="eastAsia"/>
        </w:rPr>
      </w:pPr>
      <w:r w:rsidRPr="000B24FD">
        <w:rPr>
          <w:rFonts w:ascii="Times New Roman" w:eastAsia="仿宋_GB2312" w:hAnsi="Times New Roman" w:hint="eastAsia"/>
        </w:rPr>
        <w:t>（四）建立重点单位预防职务犯罪联系点，配备联络员；</w:t>
      </w:r>
    </w:p>
    <w:p w:rsidR="00FE3FCA" w:rsidRPr="000B24FD" w:rsidRDefault="00FE3FCA" w:rsidP="00FE3FCA">
      <w:pPr>
        <w:ind w:firstLine="640"/>
        <w:rPr>
          <w:rFonts w:ascii="Times New Roman" w:eastAsia="仿宋_GB2312" w:hAnsi="Times New Roman" w:hint="eastAsia"/>
        </w:rPr>
      </w:pPr>
      <w:r w:rsidRPr="000B24FD">
        <w:rPr>
          <w:rFonts w:ascii="Times New Roman" w:eastAsia="仿宋_GB2312" w:hAnsi="Times New Roman" w:hint="eastAsia"/>
        </w:rPr>
        <w:lastRenderedPageBreak/>
        <w:t>（五）建立专家咨询机制，帮助、指导各单位开展预防职务犯罪工作；</w:t>
      </w:r>
    </w:p>
    <w:p w:rsidR="00FE3FCA" w:rsidRPr="000B24FD" w:rsidRDefault="00FE3FCA" w:rsidP="00FE3FCA">
      <w:pPr>
        <w:ind w:firstLine="640"/>
        <w:rPr>
          <w:rFonts w:ascii="Times New Roman" w:eastAsia="仿宋_GB2312" w:hAnsi="Times New Roman" w:hint="eastAsia"/>
        </w:rPr>
      </w:pPr>
      <w:r w:rsidRPr="000B24FD">
        <w:rPr>
          <w:rFonts w:ascii="Times New Roman" w:eastAsia="仿宋_GB2312" w:hAnsi="Times New Roman" w:hint="eastAsia"/>
        </w:rPr>
        <w:t>（六）建立预防职务犯罪信息网络，组织信息交流，适时向社会公布预防职务犯罪工作情况。</w:t>
      </w:r>
    </w:p>
    <w:p w:rsidR="00FE3FCA" w:rsidRPr="000B24FD" w:rsidRDefault="00FE3FCA" w:rsidP="00FE3FCA">
      <w:pPr>
        <w:ind w:firstLine="640"/>
        <w:rPr>
          <w:rFonts w:ascii="Times New Roman" w:eastAsia="仿宋_GB2312" w:hAnsi="Times New Roman" w:hint="eastAsia"/>
        </w:rPr>
      </w:pPr>
      <w:r w:rsidRPr="00FE3FCA">
        <w:rPr>
          <w:rFonts w:ascii="黑体" w:eastAsia="黑体" w:hAnsi="Times New Roman" w:hint="eastAsia"/>
        </w:rPr>
        <w:t>第十条</w:t>
      </w:r>
      <w:r w:rsidRPr="000B24FD">
        <w:rPr>
          <w:rFonts w:ascii="Times New Roman" w:eastAsia="仿宋_GB2312" w:hAnsi="Times New Roman" w:hint="eastAsia"/>
        </w:rPr>
        <w:t xml:space="preserve">　国家机关、人民团体、国有公司、国有控股公司、国有企业事业单位应当成立预防职务犯罪工作领导小组或者确定有关机构，负责预防职务犯罪工作，结合本单位实际制定并组织实施本单位预防职务犯罪的计划、制度和措施。</w:t>
      </w:r>
    </w:p>
    <w:p w:rsidR="00FE3FCA" w:rsidRPr="000B24FD" w:rsidRDefault="00FE3FCA" w:rsidP="00FE3FCA">
      <w:pPr>
        <w:ind w:firstLine="640"/>
        <w:rPr>
          <w:rFonts w:ascii="Times New Roman" w:eastAsia="仿宋_GB2312" w:hAnsi="Times New Roman" w:hint="eastAsia"/>
        </w:rPr>
      </w:pPr>
      <w:r w:rsidRPr="000B24FD">
        <w:rPr>
          <w:rFonts w:ascii="Times New Roman" w:eastAsia="仿宋_GB2312" w:hAnsi="Times New Roman" w:hint="eastAsia"/>
        </w:rPr>
        <w:t>前款规定单位的主要负责人对本单位预防职务犯罪工作负总责，其他负责人根据分工负直接领导责任。</w:t>
      </w:r>
    </w:p>
    <w:p w:rsidR="00FE3FCA" w:rsidRPr="000B24FD" w:rsidRDefault="00FE3FCA" w:rsidP="00FE3FCA">
      <w:pPr>
        <w:ind w:firstLine="640"/>
        <w:rPr>
          <w:rFonts w:ascii="Times New Roman" w:eastAsia="仿宋_GB2312" w:hAnsi="Times New Roman" w:hint="eastAsia"/>
        </w:rPr>
      </w:pPr>
      <w:r w:rsidRPr="00FE3FCA">
        <w:rPr>
          <w:rFonts w:ascii="黑体" w:eastAsia="黑体" w:hAnsi="Times New Roman" w:hint="eastAsia"/>
        </w:rPr>
        <w:t>第十一条</w:t>
      </w:r>
      <w:r w:rsidRPr="000B24FD">
        <w:rPr>
          <w:rFonts w:ascii="Times New Roman" w:eastAsia="仿宋_GB2312" w:hAnsi="Times New Roman" w:hint="eastAsia"/>
        </w:rPr>
        <w:t xml:space="preserve">　非国有公司、非国有控股公司、非国有企业事业单位、社会团体根据需要可以成立相应的预防组织，结合本单位实际开展预防贿赂、职务侵占及挪用资金等犯罪的工作。</w:t>
      </w:r>
    </w:p>
    <w:p w:rsidR="00FE3FCA" w:rsidRPr="000B24FD" w:rsidRDefault="00FE3FCA" w:rsidP="00FE3FCA">
      <w:pPr>
        <w:ind w:firstLine="640"/>
        <w:rPr>
          <w:rFonts w:ascii="Times New Roman" w:eastAsia="仿宋_GB2312" w:hAnsi="Times New Roman" w:hint="eastAsia"/>
        </w:rPr>
      </w:pPr>
      <w:r w:rsidRPr="00FE3FCA">
        <w:rPr>
          <w:rFonts w:ascii="黑体" w:eastAsia="黑体" w:hAnsi="Times New Roman" w:hint="eastAsia"/>
        </w:rPr>
        <w:t>第十二条</w:t>
      </w:r>
      <w:r w:rsidRPr="000B24FD">
        <w:rPr>
          <w:rFonts w:ascii="Times New Roman" w:eastAsia="仿宋_GB2312" w:hAnsi="Times New Roman" w:hint="eastAsia"/>
        </w:rPr>
        <w:t xml:space="preserve">　市、区（县）可以成立单位自愿参加的预防职务犯罪协会，在指导委员会及其办公室的指导下自主开展预防职务犯罪工作。</w:t>
      </w:r>
    </w:p>
    <w:p w:rsidR="00FE3FCA" w:rsidRDefault="00FE3FCA" w:rsidP="00FE3FCA">
      <w:pPr>
        <w:ind w:firstLineChars="0" w:firstLine="0"/>
        <w:jc w:val="center"/>
        <w:rPr>
          <w:rFonts w:ascii="Times New Roman" w:eastAsia="仿宋_GB2312" w:hAnsi="Times New Roman" w:hint="eastAsia"/>
        </w:rPr>
      </w:pPr>
    </w:p>
    <w:p w:rsidR="00FE3FCA" w:rsidRPr="00FE3FCA" w:rsidRDefault="00FE3FCA" w:rsidP="00FE3FCA">
      <w:pPr>
        <w:ind w:firstLineChars="0" w:firstLine="0"/>
        <w:jc w:val="center"/>
        <w:rPr>
          <w:rFonts w:ascii="黑体" w:eastAsia="黑体" w:hAnsi="Times New Roman" w:hint="eastAsia"/>
        </w:rPr>
      </w:pPr>
      <w:r w:rsidRPr="00FE3FCA">
        <w:rPr>
          <w:rFonts w:ascii="黑体" w:eastAsia="黑体" w:hAnsi="Times New Roman" w:hint="eastAsia"/>
        </w:rPr>
        <w:t>第三章　预防措施</w:t>
      </w:r>
    </w:p>
    <w:p w:rsidR="00FE3FCA" w:rsidRDefault="00FE3FCA" w:rsidP="00FE3FCA">
      <w:pPr>
        <w:ind w:firstLine="640"/>
        <w:rPr>
          <w:rFonts w:ascii="Times New Roman" w:eastAsia="仿宋_GB2312" w:hAnsi="Times New Roman" w:hint="eastAsia"/>
        </w:rPr>
      </w:pPr>
    </w:p>
    <w:p w:rsidR="00FE3FCA" w:rsidRPr="00FE3FCA" w:rsidRDefault="00FE3FCA" w:rsidP="00FE3FCA">
      <w:pPr>
        <w:ind w:firstLine="640"/>
        <w:rPr>
          <w:rFonts w:ascii="Times New Roman" w:eastAsia="仿宋_GB2312" w:hAnsi="Times New Roman" w:hint="eastAsia"/>
          <w:spacing w:val="4"/>
          <w:szCs w:val="32"/>
        </w:rPr>
      </w:pPr>
      <w:r w:rsidRPr="00FE3FCA">
        <w:rPr>
          <w:rFonts w:ascii="黑体" w:eastAsia="黑体" w:hAnsi="Times New Roman" w:hint="eastAsia"/>
        </w:rPr>
        <w:t>第十三条</w:t>
      </w:r>
      <w:r w:rsidRPr="000B24FD">
        <w:rPr>
          <w:rFonts w:ascii="Times New Roman" w:eastAsia="仿宋_GB2312" w:hAnsi="Times New Roman" w:hint="eastAsia"/>
        </w:rPr>
        <w:t xml:space="preserve">　</w:t>
      </w:r>
      <w:r w:rsidRPr="00FE3FCA">
        <w:rPr>
          <w:rFonts w:ascii="Times New Roman" w:eastAsia="仿宋_GB2312" w:hAnsi="Times New Roman" w:hint="eastAsia"/>
          <w:spacing w:val="4"/>
          <w:szCs w:val="32"/>
        </w:rPr>
        <w:t>指导委员会及其办公室应当采取建立预防职务犯罪警示教育基地等多种形式开展预防职务犯罪的宣传教育活动。</w:t>
      </w:r>
    </w:p>
    <w:p w:rsidR="00FE3FCA" w:rsidRPr="000B24FD" w:rsidRDefault="00FE3FCA" w:rsidP="00FE3FCA">
      <w:pPr>
        <w:ind w:firstLine="640"/>
        <w:rPr>
          <w:rFonts w:ascii="Times New Roman" w:eastAsia="仿宋_GB2312" w:hAnsi="Times New Roman" w:hint="eastAsia"/>
        </w:rPr>
      </w:pPr>
      <w:r w:rsidRPr="000B24FD">
        <w:rPr>
          <w:rFonts w:ascii="Times New Roman" w:eastAsia="仿宋_GB2312" w:hAnsi="Times New Roman" w:hint="eastAsia"/>
        </w:rPr>
        <w:lastRenderedPageBreak/>
        <w:t>单位应当结合工作特点，加强对工作人员的职业道德、纪律和法制教育。</w:t>
      </w:r>
    </w:p>
    <w:p w:rsidR="00FE3FCA" w:rsidRPr="000B24FD" w:rsidRDefault="00FE3FCA" w:rsidP="00FE3FCA">
      <w:pPr>
        <w:ind w:firstLine="640"/>
        <w:rPr>
          <w:rFonts w:ascii="Times New Roman" w:eastAsia="仿宋_GB2312" w:hAnsi="Times New Roman" w:hint="eastAsia"/>
        </w:rPr>
      </w:pPr>
      <w:r w:rsidRPr="000B24FD">
        <w:rPr>
          <w:rFonts w:ascii="Times New Roman" w:eastAsia="仿宋_GB2312" w:hAnsi="Times New Roman" w:hint="eastAsia"/>
        </w:rPr>
        <w:t>培训机构对国家工作人员进行培训时，应当将预防职务犯罪教育列入培训内容。</w:t>
      </w:r>
    </w:p>
    <w:p w:rsidR="00FE3FCA" w:rsidRPr="000B24FD" w:rsidRDefault="00FE3FCA" w:rsidP="00FE3FCA">
      <w:pPr>
        <w:ind w:firstLine="640"/>
        <w:rPr>
          <w:rFonts w:ascii="Times New Roman" w:eastAsia="仿宋_GB2312" w:hAnsi="Times New Roman" w:hint="eastAsia"/>
        </w:rPr>
      </w:pPr>
      <w:r w:rsidRPr="00FE3FCA">
        <w:rPr>
          <w:rFonts w:ascii="黑体" w:eastAsia="黑体" w:hAnsi="Times New Roman" w:hint="eastAsia"/>
        </w:rPr>
        <w:t>第十四条</w:t>
      </w:r>
      <w:r w:rsidRPr="000B24FD">
        <w:rPr>
          <w:rFonts w:ascii="Times New Roman" w:eastAsia="仿宋_GB2312" w:hAnsi="Times New Roman" w:hint="eastAsia"/>
        </w:rPr>
        <w:t xml:space="preserve">　国家机关、人民团体、国有公司、国有控股公司、国有企业事业单位应当将预防职务犯罪工作列入本单位的目标管理，完善、实行下列制度：</w:t>
      </w:r>
    </w:p>
    <w:p w:rsidR="00FE3FCA" w:rsidRPr="000B24FD" w:rsidRDefault="00FE3FCA" w:rsidP="00FE3FCA">
      <w:pPr>
        <w:ind w:firstLine="640"/>
        <w:rPr>
          <w:rFonts w:ascii="Times New Roman" w:eastAsia="仿宋_GB2312" w:hAnsi="Times New Roman" w:hint="eastAsia"/>
        </w:rPr>
      </w:pPr>
      <w:r w:rsidRPr="000B24FD">
        <w:rPr>
          <w:rFonts w:ascii="Times New Roman" w:eastAsia="仿宋_GB2312" w:hAnsi="Times New Roman" w:hint="eastAsia"/>
        </w:rPr>
        <w:t>（一）重大事项集体决策和决策失误责任追究制度；</w:t>
      </w:r>
    </w:p>
    <w:p w:rsidR="00FE3FCA" w:rsidRPr="000B24FD" w:rsidRDefault="00FE3FCA" w:rsidP="00FE3FCA">
      <w:pPr>
        <w:ind w:firstLine="640"/>
        <w:rPr>
          <w:rFonts w:ascii="Times New Roman" w:eastAsia="仿宋_GB2312" w:hAnsi="Times New Roman" w:hint="eastAsia"/>
        </w:rPr>
      </w:pPr>
      <w:r w:rsidRPr="000B24FD">
        <w:rPr>
          <w:rFonts w:ascii="Times New Roman" w:eastAsia="仿宋_GB2312" w:hAnsi="Times New Roman" w:hint="eastAsia"/>
        </w:rPr>
        <w:t>（二）重点部门和重点岗位内部权力制衡制度；</w:t>
      </w:r>
    </w:p>
    <w:p w:rsidR="00FE3FCA" w:rsidRPr="000B24FD" w:rsidRDefault="00FE3FCA" w:rsidP="00FE3FCA">
      <w:pPr>
        <w:ind w:firstLine="640"/>
        <w:rPr>
          <w:rFonts w:ascii="Times New Roman" w:eastAsia="仿宋_GB2312" w:hAnsi="Times New Roman" w:hint="eastAsia"/>
        </w:rPr>
      </w:pPr>
      <w:r w:rsidRPr="000B24FD">
        <w:rPr>
          <w:rFonts w:ascii="Times New Roman" w:eastAsia="仿宋_GB2312" w:hAnsi="Times New Roman" w:hint="eastAsia"/>
        </w:rPr>
        <w:t>（三）财务审批和审计、重大投资、资产处置、资金调配监督制度；</w:t>
      </w:r>
    </w:p>
    <w:p w:rsidR="00FE3FCA" w:rsidRPr="000B24FD" w:rsidRDefault="00FE3FCA" w:rsidP="00FE3FCA">
      <w:pPr>
        <w:ind w:firstLine="640"/>
        <w:rPr>
          <w:rFonts w:ascii="Times New Roman" w:eastAsia="仿宋_GB2312" w:hAnsi="Times New Roman" w:hint="eastAsia"/>
        </w:rPr>
      </w:pPr>
      <w:r w:rsidRPr="000B24FD">
        <w:rPr>
          <w:rFonts w:ascii="Times New Roman" w:eastAsia="仿宋_GB2312" w:hAnsi="Times New Roman" w:hint="eastAsia"/>
        </w:rPr>
        <w:t>（四）干部选拔任用和用人失察责任追究制度；</w:t>
      </w:r>
    </w:p>
    <w:p w:rsidR="00FE3FCA" w:rsidRPr="000B24FD" w:rsidRDefault="00FE3FCA" w:rsidP="00FE3FCA">
      <w:pPr>
        <w:ind w:firstLine="640"/>
        <w:rPr>
          <w:rFonts w:ascii="Times New Roman" w:eastAsia="仿宋_GB2312" w:hAnsi="Times New Roman" w:hint="eastAsia"/>
        </w:rPr>
      </w:pPr>
      <w:r w:rsidRPr="000B24FD">
        <w:rPr>
          <w:rFonts w:ascii="Times New Roman" w:eastAsia="仿宋_GB2312" w:hAnsi="Times New Roman" w:hint="eastAsia"/>
        </w:rPr>
        <w:t>（五）信访、举报的查处备案制度；</w:t>
      </w:r>
    </w:p>
    <w:p w:rsidR="00FE3FCA" w:rsidRPr="000B24FD" w:rsidRDefault="00FE3FCA" w:rsidP="00FE3FCA">
      <w:pPr>
        <w:ind w:firstLine="640"/>
        <w:rPr>
          <w:rFonts w:ascii="Times New Roman" w:eastAsia="仿宋_GB2312" w:hAnsi="Times New Roman" w:hint="eastAsia"/>
        </w:rPr>
      </w:pPr>
      <w:r w:rsidRPr="000B24FD">
        <w:rPr>
          <w:rFonts w:ascii="Times New Roman" w:eastAsia="仿宋_GB2312" w:hAnsi="Times New Roman" w:hint="eastAsia"/>
        </w:rPr>
        <w:t>（六）依法应当完善、实行的其他制度。</w:t>
      </w:r>
    </w:p>
    <w:p w:rsidR="00FE3FCA" w:rsidRPr="000B24FD" w:rsidRDefault="00FE3FCA" w:rsidP="00FE3FCA">
      <w:pPr>
        <w:ind w:firstLine="640"/>
        <w:rPr>
          <w:rFonts w:ascii="Times New Roman" w:eastAsia="仿宋_GB2312" w:hAnsi="Times New Roman" w:hint="eastAsia"/>
        </w:rPr>
      </w:pPr>
      <w:r w:rsidRPr="000B24FD">
        <w:rPr>
          <w:rFonts w:ascii="Times New Roman" w:eastAsia="仿宋_GB2312" w:hAnsi="Times New Roman" w:hint="eastAsia"/>
        </w:rPr>
        <w:t>国家机关及人民团体应当执行重点岗位和重点部门人员定期轮岗制度。</w:t>
      </w:r>
    </w:p>
    <w:p w:rsidR="00FE3FCA" w:rsidRPr="000B24FD" w:rsidRDefault="00FE3FCA" w:rsidP="00FE3FCA">
      <w:pPr>
        <w:ind w:firstLine="640"/>
        <w:rPr>
          <w:rFonts w:ascii="Times New Roman" w:eastAsia="仿宋_GB2312" w:hAnsi="Times New Roman" w:hint="eastAsia"/>
        </w:rPr>
      </w:pPr>
      <w:r w:rsidRPr="00FE3FCA">
        <w:rPr>
          <w:rFonts w:ascii="黑体" w:eastAsia="黑体" w:hAnsi="Times New Roman" w:hint="eastAsia"/>
        </w:rPr>
        <w:t>第十五条</w:t>
      </w:r>
      <w:r w:rsidRPr="000B24FD">
        <w:rPr>
          <w:rFonts w:ascii="Times New Roman" w:eastAsia="仿宋_GB2312" w:hAnsi="Times New Roman" w:hint="eastAsia"/>
        </w:rPr>
        <w:t xml:space="preserve">　人民政府及其职能部门应当依法行政，完善、实行下列制度：</w:t>
      </w:r>
    </w:p>
    <w:p w:rsidR="00FE3FCA" w:rsidRPr="000B24FD" w:rsidRDefault="00FE3FCA" w:rsidP="00FE3FCA">
      <w:pPr>
        <w:ind w:firstLine="640"/>
        <w:rPr>
          <w:rFonts w:ascii="Times New Roman" w:eastAsia="仿宋_GB2312" w:hAnsi="Times New Roman" w:hint="eastAsia"/>
        </w:rPr>
      </w:pPr>
      <w:r w:rsidRPr="000B24FD">
        <w:rPr>
          <w:rFonts w:ascii="Times New Roman" w:eastAsia="仿宋_GB2312" w:hAnsi="Times New Roman" w:hint="eastAsia"/>
        </w:rPr>
        <w:t>（一）政务公开制度，即公开法定行政职责、权限，公开办事依据、程序、时限、结果，公开办事纪律、服务承诺以及违纪违诺的投诉途径和处理办法；</w:t>
      </w:r>
    </w:p>
    <w:p w:rsidR="00FE3FCA" w:rsidRPr="000B24FD" w:rsidRDefault="00FE3FCA" w:rsidP="00FE3FCA">
      <w:pPr>
        <w:ind w:firstLine="640"/>
        <w:rPr>
          <w:rFonts w:ascii="Times New Roman" w:eastAsia="仿宋_GB2312" w:hAnsi="Times New Roman" w:hint="eastAsia"/>
        </w:rPr>
      </w:pPr>
      <w:r w:rsidRPr="000B24FD">
        <w:rPr>
          <w:rFonts w:ascii="Times New Roman" w:eastAsia="仿宋_GB2312" w:hAnsi="Times New Roman" w:hint="eastAsia"/>
        </w:rPr>
        <w:t>（二）行政许可、行政征收、行政处罚、行政强制的监督制</w:t>
      </w:r>
      <w:r w:rsidRPr="000B24FD">
        <w:rPr>
          <w:rFonts w:ascii="Times New Roman" w:eastAsia="仿宋_GB2312" w:hAnsi="Times New Roman" w:hint="eastAsia"/>
        </w:rPr>
        <w:lastRenderedPageBreak/>
        <w:t>约制度；</w:t>
      </w:r>
    </w:p>
    <w:p w:rsidR="00FE3FCA" w:rsidRPr="000B24FD" w:rsidRDefault="00FE3FCA" w:rsidP="00FE3FCA">
      <w:pPr>
        <w:ind w:firstLine="640"/>
        <w:rPr>
          <w:rFonts w:ascii="Times New Roman" w:eastAsia="仿宋_GB2312" w:hAnsi="Times New Roman" w:hint="eastAsia"/>
        </w:rPr>
      </w:pPr>
      <w:r w:rsidRPr="000B24FD">
        <w:rPr>
          <w:rFonts w:ascii="Times New Roman" w:eastAsia="仿宋_GB2312" w:hAnsi="Times New Roman" w:hint="eastAsia"/>
        </w:rPr>
        <w:t>（三）财政支出国库集中支付制度和财政性资金收支、国有资产管理处置的专项监察、审计制度，即对有财政性资金投入的重大建设项目的预算决算、招标投标、发包承包和政府采购活动，国有资产处置、土地使用权出让转让活动，国债资金、预算外资金、公共基金的收支管理活动，实行专项监察、审计，并在一定范围内公布结果；</w:t>
      </w:r>
    </w:p>
    <w:p w:rsidR="00FE3FCA" w:rsidRPr="000B24FD" w:rsidRDefault="00FE3FCA" w:rsidP="00FE3FCA">
      <w:pPr>
        <w:ind w:firstLine="640"/>
        <w:rPr>
          <w:rFonts w:ascii="Times New Roman" w:eastAsia="仿宋_GB2312" w:hAnsi="Times New Roman" w:hint="eastAsia"/>
        </w:rPr>
      </w:pPr>
      <w:r w:rsidRPr="000B24FD">
        <w:rPr>
          <w:rFonts w:ascii="Times New Roman" w:eastAsia="仿宋_GB2312" w:hAnsi="Times New Roman" w:hint="eastAsia"/>
        </w:rPr>
        <w:t>（四）层级监督和行政过错责任追究制度；</w:t>
      </w:r>
    </w:p>
    <w:p w:rsidR="00FE3FCA" w:rsidRPr="000B24FD" w:rsidRDefault="00FE3FCA" w:rsidP="00FE3FCA">
      <w:pPr>
        <w:ind w:firstLine="640"/>
        <w:rPr>
          <w:rFonts w:ascii="Times New Roman" w:eastAsia="仿宋_GB2312" w:hAnsi="Times New Roman" w:hint="eastAsia"/>
        </w:rPr>
      </w:pPr>
      <w:r w:rsidRPr="000B24FD">
        <w:rPr>
          <w:rFonts w:ascii="Times New Roman" w:eastAsia="仿宋_GB2312" w:hAnsi="Times New Roman" w:hint="eastAsia"/>
        </w:rPr>
        <w:t>（五）民主监督制度，即接受群众评议、受理群众投诉和对舆论监督的信息反馈等制度；</w:t>
      </w:r>
    </w:p>
    <w:p w:rsidR="00FE3FCA" w:rsidRPr="000B24FD" w:rsidRDefault="00FE3FCA" w:rsidP="00FE3FCA">
      <w:pPr>
        <w:ind w:firstLine="640"/>
        <w:rPr>
          <w:rFonts w:ascii="Times New Roman" w:eastAsia="仿宋_GB2312" w:hAnsi="Times New Roman" w:hint="eastAsia"/>
        </w:rPr>
      </w:pPr>
      <w:r w:rsidRPr="000B24FD">
        <w:rPr>
          <w:rFonts w:ascii="Times New Roman" w:eastAsia="仿宋_GB2312" w:hAnsi="Times New Roman" w:hint="eastAsia"/>
        </w:rPr>
        <w:t>（六）依法应当完善、实行的其他制度。</w:t>
      </w:r>
    </w:p>
    <w:p w:rsidR="00FE3FCA" w:rsidRPr="000B24FD" w:rsidRDefault="00FE3FCA" w:rsidP="00FE3FCA">
      <w:pPr>
        <w:ind w:firstLine="640"/>
        <w:rPr>
          <w:rFonts w:ascii="Times New Roman" w:eastAsia="仿宋_GB2312" w:hAnsi="Times New Roman" w:hint="eastAsia"/>
        </w:rPr>
      </w:pPr>
      <w:r w:rsidRPr="000B24FD">
        <w:rPr>
          <w:rFonts w:ascii="Times New Roman" w:eastAsia="仿宋_GB2312" w:hAnsi="Times New Roman" w:hint="eastAsia"/>
        </w:rPr>
        <w:t>人民政府及其职能部门作出有关经济、社会等重大事项决策时，应当同时制定预防职务犯罪措施。</w:t>
      </w:r>
    </w:p>
    <w:p w:rsidR="00FE3FCA" w:rsidRPr="000B24FD" w:rsidRDefault="00FE3FCA" w:rsidP="00FE3FCA">
      <w:pPr>
        <w:ind w:firstLine="640"/>
        <w:rPr>
          <w:rFonts w:ascii="Times New Roman" w:eastAsia="仿宋_GB2312" w:hAnsi="Times New Roman" w:hint="eastAsia"/>
        </w:rPr>
      </w:pPr>
      <w:r w:rsidRPr="00FE3FCA">
        <w:rPr>
          <w:rFonts w:ascii="黑体" w:eastAsia="黑体" w:hAnsi="Times New Roman" w:hint="eastAsia"/>
        </w:rPr>
        <w:t>第十六条</w:t>
      </w:r>
      <w:r w:rsidRPr="000B24FD">
        <w:rPr>
          <w:rFonts w:ascii="Times New Roman" w:eastAsia="仿宋_GB2312" w:hAnsi="Times New Roman" w:hint="eastAsia"/>
        </w:rPr>
        <w:t xml:space="preserve">　人民检察院、人民法院应当依法办事，实行检务、审务公开制度，公开其职责、权限、办理各类案件的程序、期限、结果、办案纪律、诉讼参与人的权利义务以及对人民检察院、人民法院及其工作人员违法违纪行为的举报、控告的途径。</w:t>
      </w:r>
    </w:p>
    <w:p w:rsidR="00FE3FCA" w:rsidRPr="000B24FD" w:rsidRDefault="00FE3FCA" w:rsidP="00FE3FCA">
      <w:pPr>
        <w:ind w:firstLine="640"/>
        <w:rPr>
          <w:rFonts w:ascii="Times New Roman" w:eastAsia="仿宋_GB2312" w:hAnsi="Times New Roman" w:hint="eastAsia"/>
        </w:rPr>
      </w:pPr>
      <w:r w:rsidRPr="000B24FD">
        <w:rPr>
          <w:rFonts w:ascii="Times New Roman" w:eastAsia="仿宋_GB2312" w:hAnsi="Times New Roman" w:hint="eastAsia"/>
        </w:rPr>
        <w:t>公安机关、人民检察院、人民法院、司法行政机关应当规范执法行为，实行执法责任制、错案责任追究制，确保公正执法。</w:t>
      </w:r>
    </w:p>
    <w:p w:rsidR="00FE3FCA" w:rsidRPr="000B24FD" w:rsidRDefault="00FE3FCA" w:rsidP="00FE3FCA">
      <w:pPr>
        <w:ind w:firstLine="640"/>
        <w:rPr>
          <w:rFonts w:ascii="Times New Roman" w:eastAsia="仿宋_GB2312" w:hAnsi="Times New Roman" w:hint="eastAsia"/>
        </w:rPr>
      </w:pPr>
      <w:r w:rsidRPr="00FE3FCA">
        <w:rPr>
          <w:rFonts w:ascii="黑体" w:eastAsia="黑体" w:hAnsi="Times New Roman" w:hint="eastAsia"/>
        </w:rPr>
        <w:t>第十七条</w:t>
      </w:r>
      <w:r w:rsidRPr="000B24FD">
        <w:rPr>
          <w:rFonts w:ascii="Times New Roman" w:eastAsia="仿宋_GB2312" w:hAnsi="Times New Roman" w:hint="eastAsia"/>
        </w:rPr>
        <w:t xml:space="preserve">　国家机关工作人员应当遵守国家公务员纪律。</w:t>
      </w:r>
    </w:p>
    <w:p w:rsidR="00FE3FCA" w:rsidRPr="000B24FD" w:rsidRDefault="00FE3FCA" w:rsidP="00FE3FCA">
      <w:pPr>
        <w:ind w:firstLine="640"/>
        <w:rPr>
          <w:rFonts w:ascii="Times New Roman" w:eastAsia="仿宋_GB2312" w:hAnsi="Times New Roman" w:hint="eastAsia"/>
        </w:rPr>
      </w:pPr>
      <w:r w:rsidRPr="000B24FD">
        <w:rPr>
          <w:rFonts w:ascii="Times New Roman" w:eastAsia="仿宋_GB2312" w:hAnsi="Times New Roman" w:hint="eastAsia"/>
        </w:rPr>
        <w:t>担任领导职务的国家工作人员还应当遵守和执行下列规定：</w:t>
      </w:r>
    </w:p>
    <w:p w:rsidR="00FE3FCA" w:rsidRPr="000B24FD" w:rsidRDefault="00FE3FCA" w:rsidP="00FE3FCA">
      <w:pPr>
        <w:ind w:firstLine="640"/>
        <w:rPr>
          <w:rFonts w:ascii="Times New Roman" w:eastAsia="仿宋_GB2312" w:hAnsi="Times New Roman" w:hint="eastAsia"/>
        </w:rPr>
      </w:pPr>
      <w:r w:rsidRPr="000B24FD">
        <w:rPr>
          <w:rFonts w:ascii="Times New Roman" w:eastAsia="仿宋_GB2312" w:hAnsi="Times New Roman" w:hint="eastAsia"/>
        </w:rPr>
        <w:t>（一）定期述职述廉；</w:t>
      </w:r>
    </w:p>
    <w:p w:rsidR="00FE3FCA" w:rsidRPr="000B24FD" w:rsidRDefault="00FE3FCA" w:rsidP="00FE3FCA">
      <w:pPr>
        <w:ind w:firstLine="640"/>
        <w:rPr>
          <w:rFonts w:ascii="Times New Roman" w:eastAsia="仿宋_GB2312" w:hAnsi="Times New Roman" w:hint="eastAsia"/>
        </w:rPr>
      </w:pPr>
      <w:r w:rsidRPr="000B24FD">
        <w:rPr>
          <w:rFonts w:ascii="Times New Roman" w:eastAsia="仿宋_GB2312" w:hAnsi="Times New Roman" w:hint="eastAsia"/>
        </w:rPr>
        <w:lastRenderedPageBreak/>
        <w:t>（二）个人重大事项报告；</w:t>
      </w:r>
    </w:p>
    <w:p w:rsidR="00FE3FCA" w:rsidRPr="000B24FD" w:rsidRDefault="00FE3FCA" w:rsidP="00FE3FCA">
      <w:pPr>
        <w:ind w:firstLine="640"/>
        <w:rPr>
          <w:rFonts w:ascii="Times New Roman" w:eastAsia="仿宋_GB2312" w:hAnsi="Times New Roman" w:hint="eastAsia"/>
        </w:rPr>
      </w:pPr>
      <w:r w:rsidRPr="000B24FD">
        <w:rPr>
          <w:rFonts w:ascii="Times New Roman" w:eastAsia="仿宋_GB2312" w:hAnsi="Times New Roman" w:hint="eastAsia"/>
        </w:rPr>
        <w:t>（三）收入和境外存款申报；</w:t>
      </w:r>
    </w:p>
    <w:p w:rsidR="00FE3FCA" w:rsidRPr="000B24FD" w:rsidRDefault="00FE3FCA" w:rsidP="00FE3FCA">
      <w:pPr>
        <w:ind w:firstLine="640"/>
        <w:rPr>
          <w:rFonts w:ascii="Times New Roman" w:eastAsia="仿宋_GB2312" w:hAnsi="Times New Roman" w:hint="eastAsia"/>
        </w:rPr>
      </w:pPr>
      <w:r w:rsidRPr="000B24FD">
        <w:rPr>
          <w:rFonts w:ascii="Times New Roman" w:eastAsia="仿宋_GB2312" w:hAnsi="Times New Roman" w:hint="eastAsia"/>
        </w:rPr>
        <w:t>（四）任职回避；</w:t>
      </w:r>
    </w:p>
    <w:p w:rsidR="00FE3FCA" w:rsidRPr="000B24FD" w:rsidRDefault="00FE3FCA" w:rsidP="00FE3FCA">
      <w:pPr>
        <w:ind w:firstLine="640"/>
        <w:rPr>
          <w:rFonts w:ascii="Times New Roman" w:eastAsia="仿宋_GB2312" w:hAnsi="Times New Roman" w:hint="eastAsia"/>
        </w:rPr>
      </w:pPr>
      <w:r w:rsidRPr="000B24FD">
        <w:rPr>
          <w:rFonts w:ascii="Times New Roman" w:eastAsia="仿宋_GB2312" w:hAnsi="Times New Roman" w:hint="eastAsia"/>
        </w:rPr>
        <w:t>（五）廉政谈话；</w:t>
      </w:r>
    </w:p>
    <w:p w:rsidR="00FE3FCA" w:rsidRPr="000B24FD" w:rsidRDefault="00FE3FCA" w:rsidP="00FE3FCA">
      <w:pPr>
        <w:ind w:firstLine="640"/>
        <w:rPr>
          <w:rFonts w:ascii="Times New Roman" w:eastAsia="仿宋_GB2312" w:hAnsi="Times New Roman" w:hint="eastAsia"/>
        </w:rPr>
      </w:pPr>
      <w:r w:rsidRPr="000B24FD">
        <w:rPr>
          <w:rFonts w:ascii="Times New Roman" w:eastAsia="仿宋_GB2312" w:hAnsi="Times New Roman" w:hint="eastAsia"/>
        </w:rPr>
        <w:t>（六）任期经济责任审计；</w:t>
      </w:r>
    </w:p>
    <w:p w:rsidR="00FE3FCA" w:rsidRPr="000B24FD" w:rsidRDefault="00FE3FCA" w:rsidP="00FE3FCA">
      <w:pPr>
        <w:ind w:firstLine="640"/>
        <w:rPr>
          <w:rFonts w:ascii="Times New Roman" w:eastAsia="仿宋_GB2312" w:hAnsi="Times New Roman" w:hint="eastAsia"/>
        </w:rPr>
      </w:pPr>
      <w:r w:rsidRPr="000B24FD">
        <w:rPr>
          <w:rFonts w:ascii="Times New Roman" w:eastAsia="仿宋_GB2312" w:hAnsi="Times New Roman" w:hint="eastAsia"/>
        </w:rPr>
        <w:t>（七）引咎辞职；</w:t>
      </w:r>
    </w:p>
    <w:p w:rsidR="00FE3FCA" w:rsidRPr="000B24FD" w:rsidRDefault="00FE3FCA" w:rsidP="00FE3FCA">
      <w:pPr>
        <w:ind w:firstLine="640"/>
        <w:rPr>
          <w:rFonts w:ascii="Times New Roman" w:eastAsia="仿宋_GB2312" w:hAnsi="Times New Roman" w:hint="eastAsia"/>
        </w:rPr>
      </w:pPr>
      <w:r w:rsidRPr="000B24FD">
        <w:rPr>
          <w:rFonts w:ascii="Times New Roman" w:eastAsia="仿宋_GB2312" w:hAnsi="Times New Roman" w:hint="eastAsia"/>
        </w:rPr>
        <w:t>（八）依法应当遵守和执行的其他规定。</w:t>
      </w:r>
    </w:p>
    <w:p w:rsidR="00FE3FCA" w:rsidRPr="000B24FD" w:rsidRDefault="00FE3FCA" w:rsidP="00FE3FCA">
      <w:pPr>
        <w:ind w:firstLine="640"/>
        <w:rPr>
          <w:rFonts w:ascii="Times New Roman" w:eastAsia="仿宋_GB2312" w:hAnsi="Times New Roman" w:hint="eastAsia"/>
        </w:rPr>
      </w:pPr>
      <w:r w:rsidRPr="000B24FD">
        <w:rPr>
          <w:rFonts w:ascii="Times New Roman" w:eastAsia="仿宋_GB2312" w:hAnsi="Times New Roman" w:hint="eastAsia"/>
        </w:rPr>
        <w:t>单位主要负责人应当将履行预防职务犯罪工作职责的情况作为年度述职的一项重要内容，接受考核和评议。</w:t>
      </w:r>
    </w:p>
    <w:p w:rsidR="00FE3FCA" w:rsidRPr="000B24FD" w:rsidRDefault="00FE3FCA" w:rsidP="00FE3FCA">
      <w:pPr>
        <w:ind w:firstLine="640"/>
        <w:rPr>
          <w:rFonts w:ascii="Times New Roman" w:eastAsia="仿宋_GB2312" w:hAnsi="Times New Roman" w:hint="eastAsia"/>
        </w:rPr>
      </w:pPr>
      <w:r w:rsidRPr="00FE3FCA">
        <w:rPr>
          <w:rFonts w:ascii="黑体" w:eastAsia="黑体" w:hAnsi="Times New Roman" w:hint="eastAsia"/>
        </w:rPr>
        <w:t>第十八条</w:t>
      </w:r>
      <w:r w:rsidRPr="000B24FD">
        <w:rPr>
          <w:rFonts w:ascii="Times New Roman" w:eastAsia="仿宋_GB2312" w:hAnsi="Times New Roman" w:hint="eastAsia"/>
        </w:rPr>
        <w:t xml:space="preserve">　社区居民委员会、村民委员会应当实行社务公开、村务公开制度，落实预防职务犯罪措施，在管理、使用国有资金活动时，应当接受检查、监督。</w:t>
      </w:r>
    </w:p>
    <w:p w:rsidR="00FE3FCA" w:rsidRPr="000B24FD" w:rsidRDefault="00FE3FCA" w:rsidP="00FE3FCA">
      <w:pPr>
        <w:ind w:firstLine="640"/>
        <w:rPr>
          <w:rFonts w:ascii="Times New Roman" w:eastAsia="仿宋_GB2312" w:hAnsi="Times New Roman" w:hint="eastAsia"/>
        </w:rPr>
      </w:pPr>
      <w:r w:rsidRPr="00FE3FCA">
        <w:rPr>
          <w:rFonts w:ascii="黑体" w:eastAsia="黑体" w:hAnsi="Times New Roman" w:hint="eastAsia"/>
        </w:rPr>
        <w:t>第十九条</w:t>
      </w:r>
      <w:r w:rsidRPr="000B24FD">
        <w:rPr>
          <w:rFonts w:ascii="Times New Roman" w:eastAsia="仿宋_GB2312" w:hAnsi="Times New Roman" w:hint="eastAsia"/>
        </w:rPr>
        <w:t xml:space="preserve">　建筑工程、医药卫生行业和政府采购等招标投标活动中，对有贿赂犯罪和其他严重不正当竞争行为的单位和个人，由有关职能部门依照国家法律法规的规定限制或者取消其在本市从事投标活动的资格，具体实施办法由市人民政府制定。</w:t>
      </w:r>
    </w:p>
    <w:p w:rsidR="00FE3FCA" w:rsidRPr="000B24FD" w:rsidRDefault="00FE3FCA" w:rsidP="00FE3FCA">
      <w:pPr>
        <w:ind w:firstLine="640"/>
        <w:rPr>
          <w:rFonts w:ascii="Times New Roman" w:eastAsia="仿宋_GB2312" w:hAnsi="Times New Roman" w:hint="eastAsia"/>
        </w:rPr>
      </w:pPr>
      <w:r w:rsidRPr="00FE3FCA">
        <w:rPr>
          <w:rFonts w:ascii="黑体" w:eastAsia="黑体" w:hAnsi="Times New Roman" w:hint="eastAsia"/>
        </w:rPr>
        <w:t>第二十条</w:t>
      </w:r>
      <w:r w:rsidRPr="000B24FD">
        <w:rPr>
          <w:rFonts w:ascii="Times New Roman" w:eastAsia="仿宋_GB2312" w:hAnsi="Times New Roman" w:hint="eastAsia"/>
        </w:rPr>
        <w:t xml:space="preserve">　开展预防职务犯罪工作应当运用先进的科学技术和管理方式。</w:t>
      </w:r>
    </w:p>
    <w:p w:rsidR="00FE3FCA" w:rsidRDefault="00FE3FCA" w:rsidP="00FE3FCA">
      <w:pPr>
        <w:ind w:firstLineChars="0" w:firstLine="0"/>
        <w:jc w:val="center"/>
        <w:rPr>
          <w:rFonts w:ascii="Times New Roman" w:eastAsia="仿宋_GB2312" w:hAnsi="Times New Roman" w:hint="eastAsia"/>
        </w:rPr>
      </w:pPr>
    </w:p>
    <w:p w:rsidR="00FE3FCA" w:rsidRPr="00FE3FCA" w:rsidRDefault="00FE3FCA" w:rsidP="00FE3FCA">
      <w:pPr>
        <w:ind w:firstLineChars="0" w:firstLine="0"/>
        <w:jc w:val="center"/>
        <w:rPr>
          <w:rFonts w:ascii="黑体" w:eastAsia="黑体" w:hAnsi="Times New Roman" w:hint="eastAsia"/>
        </w:rPr>
      </w:pPr>
      <w:r w:rsidRPr="00FE3FCA">
        <w:rPr>
          <w:rFonts w:ascii="黑体" w:eastAsia="黑体" w:hAnsi="Times New Roman" w:hint="eastAsia"/>
        </w:rPr>
        <w:t>第四章　监督保障</w:t>
      </w:r>
    </w:p>
    <w:p w:rsidR="00FE3FCA" w:rsidRDefault="00FE3FCA" w:rsidP="00FE3FCA">
      <w:pPr>
        <w:ind w:firstLine="640"/>
        <w:rPr>
          <w:rFonts w:ascii="Times New Roman" w:eastAsia="仿宋_GB2312" w:hAnsi="Times New Roman" w:hint="eastAsia"/>
        </w:rPr>
      </w:pPr>
    </w:p>
    <w:p w:rsidR="00FE3FCA" w:rsidRPr="000B24FD" w:rsidRDefault="00FE3FCA" w:rsidP="00FE3FCA">
      <w:pPr>
        <w:ind w:firstLine="640"/>
        <w:rPr>
          <w:rFonts w:ascii="Times New Roman" w:eastAsia="仿宋_GB2312" w:hAnsi="Times New Roman" w:hint="eastAsia"/>
        </w:rPr>
      </w:pPr>
      <w:r w:rsidRPr="00FE3FCA">
        <w:rPr>
          <w:rFonts w:ascii="黑体" w:eastAsia="黑体" w:hAnsi="Times New Roman" w:hint="eastAsia"/>
        </w:rPr>
        <w:t>第二十一条</w:t>
      </w:r>
      <w:r w:rsidRPr="000B24FD">
        <w:rPr>
          <w:rFonts w:ascii="Times New Roman" w:eastAsia="仿宋_GB2312" w:hAnsi="Times New Roman" w:hint="eastAsia"/>
        </w:rPr>
        <w:t xml:space="preserve">　指导委员会根据需要检查重点单位、行业履行</w:t>
      </w:r>
      <w:r w:rsidRPr="000B24FD">
        <w:rPr>
          <w:rFonts w:ascii="Times New Roman" w:eastAsia="仿宋_GB2312" w:hAnsi="Times New Roman" w:hint="eastAsia"/>
        </w:rPr>
        <w:lastRenderedPageBreak/>
        <w:t>预防职务犯罪职责的情况。</w:t>
      </w:r>
    </w:p>
    <w:p w:rsidR="00FE3FCA" w:rsidRPr="00FE3FCA" w:rsidRDefault="00FE3FCA" w:rsidP="00FE3FCA">
      <w:pPr>
        <w:ind w:firstLine="640"/>
        <w:rPr>
          <w:rFonts w:ascii="Times New Roman" w:eastAsia="仿宋_GB2312" w:hAnsi="Times New Roman" w:hint="eastAsia"/>
          <w:spacing w:val="2"/>
          <w:szCs w:val="32"/>
        </w:rPr>
      </w:pPr>
      <w:r w:rsidRPr="00FE3FCA">
        <w:rPr>
          <w:rFonts w:ascii="黑体" w:eastAsia="黑体" w:hAnsi="Times New Roman" w:hint="eastAsia"/>
        </w:rPr>
        <w:t>第二十二条</w:t>
      </w:r>
      <w:r w:rsidRPr="000B24FD">
        <w:rPr>
          <w:rFonts w:ascii="Times New Roman" w:eastAsia="仿宋_GB2312" w:hAnsi="Times New Roman" w:hint="eastAsia"/>
        </w:rPr>
        <w:t xml:space="preserve">　</w:t>
      </w:r>
      <w:r w:rsidRPr="00FE3FCA">
        <w:rPr>
          <w:rFonts w:ascii="Times New Roman" w:eastAsia="仿宋_GB2312" w:hAnsi="Times New Roman" w:hint="eastAsia"/>
          <w:spacing w:val="2"/>
          <w:szCs w:val="32"/>
        </w:rPr>
        <w:t>人民检察院、人民法院和公安、监察、审计机关在依法行使职权过程中，发现有关单位存在制度不健全、管理混乱等问题的，应当及时提出检察、司法、监察、审计等建议，并制发建议书，送达有关单位及其上级机关或者主管部门。有关单位自收到建议书之日起三十日内，应当书面反馈建议的采纳情况。</w:t>
      </w:r>
    </w:p>
    <w:p w:rsidR="00FE3FCA" w:rsidRPr="000B24FD" w:rsidRDefault="00FE3FCA" w:rsidP="00FE3FCA">
      <w:pPr>
        <w:ind w:firstLine="640"/>
        <w:rPr>
          <w:rFonts w:ascii="Times New Roman" w:eastAsia="仿宋_GB2312" w:hAnsi="Times New Roman" w:hint="eastAsia"/>
        </w:rPr>
      </w:pPr>
      <w:r w:rsidRPr="00FE3FCA">
        <w:rPr>
          <w:rFonts w:ascii="黑体" w:eastAsia="黑体" w:hAnsi="Times New Roman" w:hint="eastAsia"/>
        </w:rPr>
        <w:t>第二十三条</w:t>
      </w:r>
      <w:r w:rsidRPr="000B24FD">
        <w:rPr>
          <w:rFonts w:ascii="Times New Roman" w:eastAsia="仿宋_GB2312" w:hAnsi="Times New Roman" w:hint="eastAsia"/>
        </w:rPr>
        <w:t xml:space="preserve">　新闻单位应当宣传预防和惩治职务犯罪的情况，对国家工作人员履行职务的行为进行舆论监督。</w:t>
      </w:r>
    </w:p>
    <w:p w:rsidR="00FE3FCA" w:rsidRPr="000B24FD" w:rsidRDefault="00FE3FCA" w:rsidP="00FE3FCA">
      <w:pPr>
        <w:ind w:firstLine="640"/>
        <w:rPr>
          <w:rFonts w:ascii="Times New Roman" w:eastAsia="仿宋_GB2312" w:hAnsi="Times New Roman" w:hint="eastAsia"/>
        </w:rPr>
      </w:pPr>
      <w:r w:rsidRPr="00FE3FCA">
        <w:rPr>
          <w:rFonts w:ascii="黑体" w:eastAsia="黑体" w:hAnsi="Times New Roman" w:hint="eastAsia"/>
        </w:rPr>
        <w:t>第二十四条</w:t>
      </w:r>
      <w:r w:rsidRPr="000B24FD">
        <w:rPr>
          <w:rFonts w:ascii="Times New Roman" w:eastAsia="仿宋_GB2312" w:hAnsi="Times New Roman" w:hint="eastAsia"/>
        </w:rPr>
        <w:t xml:space="preserve">　任何单位和个人发现职务犯罪行为，可以向有关部门控告或者举报。有关部门应当按照规定受理、查处，并为控告人、举报人保密；对举报有功者予以奖励。</w:t>
      </w:r>
    </w:p>
    <w:p w:rsidR="00FE3FCA" w:rsidRPr="000B24FD" w:rsidRDefault="00FE3FCA" w:rsidP="00FE3FCA">
      <w:pPr>
        <w:ind w:firstLine="640"/>
        <w:rPr>
          <w:rFonts w:ascii="Times New Roman" w:eastAsia="仿宋_GB2312" w:hAnsi="Times New Roman" w:hint="eastAsia"/>
        </w:rPr>
      </w:pPr>
      <w:r w:rsidRPr="000B24FD">
        <w:rPr>
          <w:rFonts w:ascii="Times New Roman" w:eastAsia="仿宋_GB2312" w:hAnsi="Times New Roman" w:hint="eastAsia"/>
        </w:rPr>
        <w:t>公民、法人和其他组织可以对预防职务犯罪工作提出建议和意见，对制度不健全、管理混乱的单位提出意见，对政府及其职能部门政务活动和人民法院、人民检察院司法活动提出建议或者意见。</w:t>
      </w:r>
    </w:p>
    <w:p w:rsidR="00FE3FCA" w:rsidRPr="000B24FD" w:rsidRDefault="00FE3FCA" w:rsidP="00FE3FCA">
      <w:pPr>
        <w:ind w:firstLine="640"/>
        <w:rPr>
          <w:rFonts w:ascii="Times New Roman" w:eastAsia="仿宋_GB2312" w:hAnsi="Times New Roman" w:hint="eastAsia"/>
        </w:rPr>
      </w:pPr>
      <w:r w:rsidRPr="000B24FD">
        <w:rPr>
          <w:rFonts w:ascii="Times New Roman" w:eastAsia="仿宋_GB2312" w:hAnsi="Times New Roman" w:hint="eastAsia"/>
        </w:rPr>
        <w:t>任何单位和个人不得对建议、控告、举报人打击报复。</w:t>
      </w:r>
    </w:p>
    <w:p w:rsidR="00FE3FCA" w:rsidRPr="000B24FD" w:rsidRDefault="00FE3FCA" w:rsidP="00FE3FCA">
      <w:pPr>
        <w:ind w:firstLine="640"/>
        <w:rPr>
          <w:rFonts w:ascii="Times New Roman" w:eastAsia="仿宋_GB2312" w:hAnsi="Times New Roman" w:hint="eastAsia"/>
        </w:rPr>
      </w:pPr>
      <w:r w:rsidRPr="00FE3FCA">
        <w:rPr>
          <w:rFonts w:ascii="黑体" w:eastAsia="黑体" w:hAnsi="Times New Roman" w:hint="eastAsia"/>
        </w:rPr>
        <w:t>第二十五条</w:t>
      </w:r>
      <w:r w:rsidRPr="000B24FD">
        <w:rPr>
          <w:rFonts w:ascii="Times New Roman" w:eastAsia="仿宋_GB2312" w:hAnsi="Times New Roman" w:hint="eastAsia"/>
        </w:rPr>
        <w:t xml:space="preserve">　指导委员会及其办公室的工作经费列入本级财政预算。国家机关、人民团体、国有公司、国有控股公司、国有企业事业单位预防职务犯罪工作经费列入本单位预算，实行专款专用和专项管理。</w:t>
      </w:r>
    </w:p>
    <w:p w:rsidR="00FE3FCA" w:rsidRPr="000B24FD" w:rsidRDefault="00FE3FCA" w:rsidP="00FE3FCA">
      <w:pPr>
        <w:ind w:firstLine="640"/>
        <w:rPr>
          <w:rFonts w:ascii="Times New Roman" w:eastAsia="仿宋_GB2312" w:hAnsi="Times New Roman" w:hint="eastAsia"/>
        </w:rPr>
      </w:pPr>
      <w:r w:rsidRPr="000B24FD">
        <w:rPr>
          <w:rFonts w:ascii="Times New Roman" w:eastAsia="仿宋_GB2312" w:hAnsi="Times New Roman" w:hint="eastAsia"/>
        </w:rPr>
        <w:t>市、区（县）人民政府应当划拨专项资金，用于奖励在预防</w:t>
      </w:r>
      <w:r w:rsidRPr="000B24FD">
        <w:rPr>
          <w:rFonts w:ascii="Times New Roman" w:eastAsia="仿宋_GB2312" w:hAnsi="Times New Roman" w:hint="eastAsia"/>
        </w:rPr>
        <w:lastRenderedPageBreak/>
        <w:t>职务犯罪工作中有突出贡献的单位和个人。</w:t>
      </w:r>
    </w:p>
    <w:p w:rsidR="00FE3FCA" w:rsidRDefault="00FE3FCA" w:rsidP="00FE3FCA">
      <w:pPr>
        <w:ind w:firstLineChars="0" w:firstLine="0"/>
        <w:jc w:val="center"/>
        <w:rPr>
          <w:rFonts w:ascii="Times New Roman" w:eastAsia="仿宋_GB2312" w:hAnsi="Times New Roman" w:hint="eastAsia"/>
        </w:rPr>
      </w:pPr>
    </w:p>
    <w:p w:rsidR="00FE3FCA" w:rsidRPr="00FE3FCA" w:rsidRDefault="00FE3FCA" w:rsidP="00FE3FCA">
      <w:pPr>
        <w:ind w:firstLineChars="0" w:firstLine="0"/>
        <w:jc w:val="center"/>
        <w:rPr>
          <w:rFonts w:ascii="黑体" w:eastAsia="黑体" w:hAnsi="Times New Roman" w:hint="eastAsia"/>
        </w:rPr>
      </w:pPr>
      <w:r w:rsidRPr="00FE3FCA">
        <w:rPr>
          <w:rFonts w:ascii="黑体" w:eastAsia="黑体" w:hAnsi="Times New Roman" w:hint="eastAsia"/>
        </w:rPr>
        <w:t>第五章　法律责任</w:t>
      </w:r>
    </w:p>
    <w:p w:rsidR="00FE3FCA" w:rsidRDefault="00FE3FCA" w:rsidP="00FE3FCA">
      <w:pPr>
        <w:ind w:firstLine="640"/>
        <w:rPr>
          <w:rFonts w:ascii="Times New Roman" w:eastAsia="仿宋_GB2312" w:hAnsi="Times New Roman" w:hint="eastAsia"/>
        </w:rPr>
      </w:pPr>
    </w:p>
    <w:p w:rsidR="00FE3FCA" w:rsidRPr="000B24FD" w:rsidRDefault="00FE3FCA" w:rsidP="00FE3FCA">
      <w:pPr>
        <w:ind w:firstLine="640"/>
        <w:rPr>
          <w:rFonts w:ascii="Times New Roman" w:eastAsia="仿宋_GB2312" w:hAnsi="Times New Roman" w:hint="eastAsia"/>
        </w:rPr>
      </w:pPr>
      <w:r w:rsidRPr="00FE3FCA">
        <w:rPr>
          <w:rFonts w:ascii="黑体" w:eastAsia="黑体" w:hAnsi="Times New Roman" w:hint="eastAsia"/>
        </w:rPr>
        <w:t>第二十六条</w:t>
      </w:r>
      <w:r w:rsidRPr="000B24FD">
        <w:rPr>
          <w:rFonts w:ascii="Times New Roman" w:eastAsia="仿宋_GB2312" w:hAnsi="Times New Roman" w:hint="eastAsia"/>
        </w:rPr>
        <w:t xml:space="preserve">　国家机关、人民团体、国有公司、国有控股公司、国有企业事业单位违反本条例规定，拒绝或者拖延提供与预防工作有关的资料的，或者拒绝、阻碍检查的，由指导委员会办公室或者其主管部门责令改正，拒不改正的，由其主管部门予以通报批评。</w:t>
      </w:r>
    </w:p>
    <w:p w:rsidR="00FE3FCA" w:rsidRPr="000B24FD" w:rsidRDefault="00FE3FCA" w:rsidP="00FE3FCA">
      <w:pPr>
        <w:ind w:firstLine="640"/>
        <w:rPr>
          <w:rFonts w:ascii="Times New Roman" w:eastAsia="仿宋_GB2312" w:hAnsi="Times New Roman" w:hint="eastAsia"/>
        </w:rPr>
      </w:pPr>
      <w:r w:rsidRPr="00FE3FCA">
        <w:rPr>
          <w:rFonts w:ascii="黑体" w:eastAsia="黑体" w:hAnsi="Times New Roman" w:hint="eastAsia"/>
        </w:rPr>
        <w:t>第二十七条</w:t>
      </w:r>
      <w:r w:rsidRPr="000B24FD">
        <w:rPr>
          <w:rFonts w:ascii="Times New Roman" w:eastAsia="仿宋_GB2312" w:hAnsi="Times New Roman" w:hint="eastAsia"/>
        </w:rPr>
        <w:t xml:space="preserve">　违反本条例规定，未履行预防职务犯罪职责的单位，由指导委员会办公室或者其主管部门责令限期改正；逾期未改正的，由其主管部门予以通报批评。</w:t>
      </w:r>
    </w:p>
    <w:p w:rsidR="00FE3FCA" w:rsidRPr="000B24FD" w:rsidRDefault="00FE3FCA" w:rsidP="00FE3FCA">
      <w:pPr>
        <w:ind w:firstLine="640"/>
        <w:rPr>
          <w:rFonts w:ascii="Times New Roman" w:eastAsia="仿宋_GB2312" w:hAnsi="Times New Roman" w:hint="eastAsia"/>
        </w:rPr>
      </w:pPr>
      <w:r w:rsidRPr="000B24FD">
        <w:rPr>
          <w:rFonts w:ascii="Times New Roman" w:eastAsia="仿宋_GB2312" w:hAnsi="Times New Roman" w:hint="eastAsia"/>
        </w:rPr>
        <w:t>直接负责的主管人员或者其他直接责任人员未履行预防职务犯罪职责，致使本单位发生职务犯罪或者造成其他严重后果的，属于国家机关工作人员的，由主管部门或者监察机关依法给予行政处分；属于其他国家工作人员的，由有关单位依法给予处分；</w:t>
      </w:r>
      <w:r w:rsidRPr="000B24FD">
        <w:rPr>
          <w:rFonts w:ascii="Times New Roman" w:eastAsia="仿宋_GB2312" w:hAnsi="Times New Roman" w:hint="eastAsia"/>
        </w:rPr>
        <w:t xml:space="preserve"> </w:t>
      </w:r>
      <w:r w:rsidRPr="000B24FD">
        <w:rPr>
          <w:rFonts w:ascii="Times New Roman" w:eastAsia="仿宋_GB2312" w:hAnsi="Times New Roman" w:hint="eastAsia"/>
        </w:rPr>
        <w:t>构成犯罪的，依法追究刑事责任。</w:t>
      </w:r>
    </w:p>
    <w:p w:rsidR="00FE3FCA" w:rsidRPr="00FE3FCA" w:rsidRDefault="00FE3FCA" w:rsidP="00FE3FCA">
      <w:pPr>
        <w:ind w:firstLine="640"/>
        <w:rPr>
          <w:rFonts w:ascii="Times New Roman" w:eastAsia="仿宋_GB2312" w:hAnsi="Times New Roman" w:hint="eastAsia"/>
          <w:spacing w:val="2"/>
          <w:szCs w:val="32"/>
        </w:rPr>
      </w:pPr>
      <w:r w:rsidRPr="00FE3FCA">
        <w:rPr>
          <w:rFonts w:ascii="黑体" w:eastAsia="黑体" w:hAnsi="Times New Roman" w:hint="eastAsia"/>
        </w:rPr>
        <w:t>第二十八条</w:t>
      </w:r>
      <w:r w:rsidRPr="000B24FD">
        <w:rPr>
          <w:rFonts w:ascii="Times New Roman" w:eastAsia="仿宋_GB2312" w:hAnsi="Times New Roman" w:hint="eastAsia"/>
        </w:rPr>
        <w:t xml:space="preserve">　</w:t>
      </w:r>
      <w:r w:rsidRPr="00FE3FCA">
        <w:rPr>
          <w:rFonts w:ascii="Times New Roman" w:eastAsia="仿宋_GB2312" w:hAnsi="Times New Roman" w:hint="eastAsia"/>
          <w:spacing w:val="2"/>
          <w:szCs w:val="32"/>
        </w:rPr>
        <w:t>违反本条例规定，打击报复建议、控告、举报人的，由有关单位依法给予处分；构成犯罪的，依法追究刑事责任。</w:t>
      </w:r>
    </w:p>
    <w:p w:rsidR="00FE3FCA" w:rsidRPr="000B24FD" w:rsidRDefault="00FE3FCA" w:rsidP="00FE3FCA">
      <w:pPr>
        <w:ind w:firstLine="640"/>
        <w:rPr>
          <w:rFonts w:ascii="Times New Roman" w:eastAsia="仿宋_GB2312" w:hAnsi="Times New Roman" w:hint="eastAsia"/>
        </w:rPr>
      </w:pPr>
      <w:r w:rsidRPr="00FE3FCA">
        <w:rPr>
          <w:rFonts w:ascii="黑体" w:eastAsia="黑体" w:hAnsi="Times New Roman" w:hint="eastAsia"/>
        </w:rPr>
        <w:t>第二十九条</w:t>
      </w:r>
      <w:r w:rsidRPr="000B24FD">
        <w:rPr>
          <w:rFonts w:ascii="Times New Roman" w:eastAsia="仿宋_GB2312" w:hAnsi="Times New Roman" w:hint="eastAsia"/>
        </w:rPr>
        <w:t xml:space="preserve">　国家机关工作人员在开展预防职务犯罪工作中，未按照规定受理、查处控告、举报，不依法履行预防监督职</w:t>
      </w:r>
      <w:r w:rsidRPr="000B24FD">
        <w:rPr>
          <w:rFonts w:ascii="Times New Roman" w:eastAsia="仿宋_GB2312" w:hAnsi="Times New Roman" w:hint="eastAsia"/>
        </w:rPr>
        <w:lastRenderedPageBreak/>
        <w:t>责，滥用职权、徇私舞弊、玩忽职守的，由主管部门或者监察机关依法给予行政处分；构成犯罪的，依法追究刑事责任。违法行使职权，侵犯公民、法人和其他组织的合法权益，造成损害的，应当依法赔偿。</w:t>
      </w:r>
    </w:p>
    <w:p w:rsidR="00FE3FCA" w:rsidRDefault="00FE3FCA" w:rsidP="00FE3FCA">
      <w:pPr>
        <w:ind w:firstLineChars="0" w:firstLine="0"/>
        <w:jc w:val="center"/>
        <w:rPr>
          <w:rFonts w:ascii="Times New Roman" w:eastAsia="仿宋_GB2312" w:hAnsi="Times New Roman" w:hint="eastAsia"/>
        </w:rPr>
      </w:pPr>
    </w:p>
    <w:p w:rsidR="00FE3FCA" w:rsidRPr="00FE3FCA" w:rsidRDefault="00FE3FCA" w:rsidP="00FE3FCA">
      <w:pPr>
        <w:ind w:firstLineChars="0" w:firstLine="0"/>
        <w:jc w:val="center"/>
        <w:rPr>
          <w:rFonts w:ascii="黑体" w:eastAsia="黑体" w:hAnsi="Times New Roman" w:hint="eastAsia"/>
        </w:rPr>
      </w:pPr>
      <w:r w:rsidRPr="00FE3FCA">
        <w:rPr>
          <w:rFonts w:ascii="黑体" w:eastAsia="黑体" w:hAnsi="Times New Roman" w:hint="eastAsia"/>
        </w:rPr>
        <w:t>第六章　附则</w:t>
      </w:r>
    </w:p>
    <w:p w:rsidR="00FE3FCA" w:rsidRDefault="00FE3FCA" w:rsidP="00FE3FCA">
      <w:pPr>
        <w:ind w:firstLine="640"/>
        <w:rPr>
          <w:rFonts w:ascii="Times New Roman" w:eastAsia="仿宋_GB2312" w:hAnsi="Times New Roman" w:hint="eastAsia"/>
        </w:rPr>
      </w:pPr>
    </w:p>
    <w:p w:rsidR="00FE3FCA" w:rsidRPr="000B24FD" w:rsidRDefault="00FE3FCA" w:rsidP="00FE3FCA">
      <w:pPr>
        <w:ind w:firstLine="640"/>
        <w:rPr>
          <w:rFonts w:ascii="Times New Roman" w:eastAsia="仿宋_GB2312" w:hAnsi="Times New Roman" w:hint="eastAsia"/>
        </w:rPr>
      </w:pPr>
      <w:r w:rsidRPr="00FE3FCA">
        <w:rPr>
          <w:rFonts w:ascii="黑体" w:eastAsia="黑体" w:hAnsi="Times New Roman" w:hint="eastAsia"/>
        </w:rPr>
        <w:t>第三十条</w:t>
      </w:r>
      <w:r w:rsidRPr="000B24FD">
        <w:rPr>
          <w:rFonts w:ascii="Times New Roman" w:eastAsia="仿宋_GB2312" w:hAnsi="Times New Roman" w:hint="eastAsia"/>
        </w:rPr>
        <w:t xml:space="preserve">　本条例自</w:t>
      </w:r>
      <w:smartTag w:uri="urn:schemas-microsoft-com:office:smarttags" w:element="chsdate">
        <w:smartTagPr>
          <w:attr w:name="IsROCDate" w:val="False"/>
          <w:attr w:name="IsLunarDate" w:val="False"/>
          <w:attr w:name="Day" w:val="1"/>
          <w:attr w:name="Month" w:val="7"/>
          <w:attr w:name="Year" w:val="2004"/>
        </w:smartTagPr>
        <w:r w:rsidRPr="000B24FD">
          <w:rPr>
            <w:rFonts w:ascii="Times New Roman" w:eastAsia="仿宋_GB2312" w:hAnsi="Times New Roman" w:hint="eastAsia"/>
          </w:rPr>
          <w:t>2004</w:t>
        </w:r>
        <w:r w:rsidRPr="000B24FD">
          <w:rPr>
            <w:rFonts w:ascii="Times New Roman" w:eastAsia="仿宋_GB2312" w:hAnsi="Times New Roman" w:hint="eastAsia"/>
          </w:rPr>
          <w:t>年</w:t>
        </w:r>
        <w:r w:rsidRPr="000B24FD">
          <w:rPr>
            <w:rFonts w:ascii="Times New Roman" w:eastAsia="仿宋_GB2312" w:hAnsi="Times New Roman" w:hint="eastAsia"/>
          </w:rPr>
          <w:t>7</w:t>
        </w:r>
        <w:r w:rsidRPr="000B24FD">
          <w:rPr>
            <w:rFonts w:ascii="Times New Roman" w:eastAsia="仿宋_GB2312" w:hAnsi="Times New Roman" w:hint="eastAsia"/>
          </w:rPr>
          <w:t>月</w:t>
        </w:r>
        <w:r w:rsidRPr="000B24FD">
          <w:rPr>
            <w:rFonts w:ascii="Times New Roman" w:eastAsia="仿宋_GB2312" w:hAnsi="Times New Roman" w:hint="eastAsia"/>
          </w:rPr>
          <w:t>1</w:t>
        </w:r>
        <w:r w:rsidRPr="000B24FD">
          <w:rPr>
            <w:rFonts w:ascii="Times New Roman" w:eastAsia="仿宋_GB2312" w:hAnsi="Times New Roman" w:hint="eastAsia"/>
          </w:rPr>
          <w:t>日起</w:t>
        </w:r>
      </w:smartTag>
      <w:r w:rsidRPr="000B24FD">
        <w:rPr>
          <w:rFonts w:ascii="Times New Roman" w:eastAsia="仿宋_GB2312" w:hAnsi="Times New Roman" w:hint="eastAsia"/>
        </w:rPr>
        <w:t>施行。</w:t>
      </w:r>
    </w:p>
    <w:sectPr w:rsidR="00FE3FCA" w:rsidRPr="000B24FD">
      <w:headerReference w:type="even" r:id="rId7"/>
      <w:headerReference w:type="default" r:id="rId8"/>
      <w:footerReference w:type="even" r:id="rId9"/>
      <w:footerReference w:type="default" r:id="rId10"/>
      <w:headerReference w:type="first" r:id="rId11"/>
      <w:footerReference w:type="first" r:id="rId12"/>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6047" w:rsidRDefault="00606047">
      <w:pPr>
        <w:ind w:firstLine="640"/>
      </w:pPr>
      <w:r>
        <w:separator/>
      </w:r>
    </w:p>
  </w:endnote>
  <w:endnote w:type="continuationSeparator" w:id="1">
    <w:p w:rsidR="00606047" w:rsidRDefault="00606047">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方正仿宋_GBK">
    <w:panose1 w:val="03000509000000000000"/>
    <w:charset w:val="86"/>
    <w:family w:val="script"/>
    <w:pitch w:val="fixed"/>
    <w:sig w:usb0="00002003" w:usb1="090E0000" w:usb2="00000010" w:usb3="00000000" w:csb0="003C004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小标宋_GBK">
    <w:panose1 w:val="02000000000000000000"/>
    <w:charset w:val="86"/>
    <w:family w:val="auto"/>
    <w:pitch w:val="variable"/>
    <w:sig w:usb0="00000001" w:usb1="080E0000" w:usb2="00000010" w:usb3="00000000" w:csb0="00040000" w:csb1="00000000"/>
  </w:font>
  <w:font w:name="方正楷体_GBK">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ind w:firstLineChars="100" w:firstLine="300"/>
    </w:pPr>
    <w:r>
      <w:rPr>
        <w:rFonts w:hint="eastAsia"/>
      </w:rPr>
      <w:t>─</w:t>
    </w:r>
    <w:r>
      <w:t xml:space="preserve"> </w:t>
    </w:r>
    <w:fldSimple w:instr="PAGE  ">
      <w:r w:rsidR="00C114B9">
        <w:rPr>
          <w:noProof/>
        </w:rPr>
        <w:t>10</w:t>
      </w:r>
    </w:fldSimple>
    <w:r>
      <w:t xml:space="preserve"> </w:t>
    </w:r>
    <w:r>
      <w:rPr>
        <w:rFonts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rPr>
        <w:rFonts w:hint="eastAsia"/>
      </w:rPr>
    </w:pPr>
    <w:r>
      <w:rPr>
        <w:rFonts w:hint="eastAsia"/>
      </w:rPr>
      <w:t>─</w:t>
    </w:r>
    <w:r>
      <w:t xml:space="preserve"> </w:t>
    </w:r>
    <w:fldSimple w:instr="PAGE  ">
      <w:r w:rsidR="00C114B9">
        <w:rPr>
          <w:noProof/>
        </w:rPr>
        <w:t>1</w:t>
      </w:r>
    </w:fldSimple>
    <w:r>
      <w:t xml:space="preserve"> </w:t>
    </w:r>
    <w:r>
      <w:rPr>
        <w:rFonts w:hint="eastAsia"/>
      </w:rPr>
      <w:t>─</w:t>
    </w:r>
    <w:r>
      <w:rPr>
        <w:rFonts w:hint="eastAsia"/>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14B9" w:rsidRDefault="00C114B9">
    <w:pPr>
      <w:pStyle w:val="a3"/>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6047" w:rsidRDefault="00606047">
      <w:pPr>
        <w:ind w:firstLine="640"/>
      </w:pPr>
      <w:r>
        <w:separator/>
      </w:r>
    </w:p>
  </w:footnote>
  <w:footnote w:type="continuationSeparator" w:id="1">
    <w:p w:rsidR="00606047" w:rsidRDefault="00606047">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activeWritingStyle w:appName="MSWord" w:lang="en-US" w:vendorID="8" w:dllVersion="513" w:checkStyle="1"/>
  <w:attachedTemplate r:id="rId1"/>
  <w:stylePaneFormatFilter w:val="3F01"/>
  <w:doNotTrackMoves/>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B6684"/>
    <w:rsid w:val="00606047"/>
    <w:rsid w:val="00A31A83"/>
    <w:rsid w:val="00C114B9"/>
    <w:rsid w:val="00CB6684"/>
    <w:rsid w:val="00D62435"/>
    <w:rsid w:val="00E43ABE"/>
    <w:rsid w:val="00FE3FCA"/>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E3FCA"/>
    <w:pPr>
      <w:widowControl w:val="0"/>
      <w:overflowPunct w:val="0"/>
      <w:snapToGrid w:val="0"/>
      <w:spacing w:line="590" w:lineRule="exact"/>
      <w:ind w:firstLineChars="200" w:firstLine="200"/>
      <w:jc w:val="both"/>
    </w:pPr>
    <w:rPr>
      <w:rFonts w:ascii="Times" w:eastAsia="方正仿宋_GBK"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_GBK"/>
      <w:sz w:val="44"/>
    </w:rPr>
  </w:style>
  <w:style w:type="paragraph" w:styleId="a3">
    <w:name w:val="footer"/>
    <w:basedOn w:val="a"/>
    <w:autoRedefine/>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customStyle="1" w:styleId="20">
    <w:name w:val="标题2"/>
    <w:basedOn w:val="a"/>
    <w:next w:val="a"/>
    <w:pPr>
      <w:ind w:firstLineChars="0" w:firstLine="0"/>
      <w:jc w:val="center"/>
    </w:pPr>
    <w:rPr>
      <w:rFonts w:ascii="方正楷体_GBK" w:eastAsia="方正楷体_GBK" w:hAnsi="Book Antiqua"/>
    </w:rPr>
  </w:style>
  <w:style w:type="paragraph" w:customStyle="1" w:styleId="30">
    <w:name w:val="标题3"/>
    <w:basedOn w:val="a"/>
    <w:next w:val="a"/>
    <w:pPr>
      <w:adjustRightInd w:val="0"/>
    </w:pPr>
    <w:rPr>
      <w:rFonts w:ascii="方正黑体简体" w:eastAsia="方正黑体简体"/>
    </w:rPr>
  </w:style>
  <w:style w:type="paragraph" w:customStyle="1" w:styleId="4">
    <w:name w:val="标题4"/>
    <w:basedOn w:val="30"/>
    <w:next w:val="a"/>
    <w:pPr>
      <w:jc w:val="center"/>
    </w:pPr>
  </w:style>
  <w:style w:type="paragraph" w:styleId="a4">
    <w:name w:val="header"/>
    <w:basedOn w:val="a"/>
    <w:pPr>
      <w:pBdr>
        <w:bottom w:val="single" w:sz="6" w:space="1" w:color="auto"/>
      </w:pBdr>
      <w:tabs>
        <w:tab w:val="center" w:pos="4153"/>
        <w:tab w:val="right" w:pos="8306"/>
      </w:tabs>
      <w:spacing w:line="240" w:lineRule="atLeast"/>
      <w:jc w:val="center"/>
    </w:pPr>
    <w:rPr>
      <w:sz w:val="18"/>
      <w:szCs w:val="18"/>
    </w:rPr>
  </w:style>
  <w:style w:type="paragraph" w:customStyle="1" w:styleId="5">
    <w:name w:val="标题5"/>
    <w:basedOn w:val="a"/>
    <w:next w:val="a"/>
    <w:rPr>
      <w:rFonts w:ascii="方正楷体简体" w:eastAsia="方正楷体简体"/>
    </w:rPr>
  </w:style>
  <w:style w:type="paragraph" w:styleId="a5">
    <w:name w:val="Body Text Indent"/>
    <w:basedOn w:val="a"/>
    <w:pPr>
      <w:autoSpaceDE w:val="0"/>
      <w:spacing w:line="500" w:lineRule="exact"/>
      <w:ind w:firstLine="630"/>
    </w:pPr>
    <w:rPr>
      <w:rFonts w:ascii="仿宋_GB2312"/>
      <w:spacing w:val="-6"/>
    </w:rPr>
  </w:style>
  <w:style w:type="paragraph" w:styleId="21">
    <w:name w:val="Body Text Indent 2"/>
    <w:basedOn w:val="a"/>
    <w:pPr>
      <w:overflowPunct/>
      <w:autoSpaceDE w:val="0"/>
      <w:autoSpaceDN w:val="0"/>
      <w:spacing w:line="567" w:lineRule="atLeast"/>
      <w:ind w:left="1120" w:hangingChars="400" w:hanging="1120"/>
    </w:pPr>
    <w:rPr>
      <w:sz w:val="28"/>
    </w:rPr>
  </w:style>
  <w:style w:type="paragraph" w:styleId="a6">
    <w:name w:val="Date"/>
    <w:basedOn w:val="a"/>
    <w:next w:val="a"/>
    <w:pPr>
      <w:overflowPunct/>
      <w:snapToGrid/>
      <w:spacing w:line="240" w:lineRule="auto"/>
      <w:ind w:leftChars="2500" w:left="100" w:firstLine="0"/>
    </w:pPr>
    <w:rPr>
      <w:rFonts w:ascii="Times New Roman" w:eastAsia="宋体"/>
      <w:b/>
      <w:bCs/>
      <w:sz w:val="28"/>
      <w:szCs w:val="24"/>
    </w:rPr>
  </w:style>
  <w:style w:type="paragraph" w:styleId="31">
    <w:name w:val="Body Text Indent 3"/>
    <w:basedOn w:val="a"/>
    <w:pPr>
      <w:overflowPunct/>
      <w:snapToGrid/>
      <w:spacing w:line="440" w:lineRule="exact"/>
      <w:ind w:left="540" w:firstLineChars="192" w:firstLine="538"/>
    </w:pPr>
    <w:rPr>
      <w:rFonts w:ascii="Times New Roman" w:eastAsia="宋体"/>
      <w:sz w:val="28"/>
      <w:szCs w:val="24"/>
    </w:rPr>
  </w:style>
  <w:style w:type="character" w:styleId="a7">
    <w:name w:val="page number"/>
    <w:basedOn w:val="a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A4（三号字）.dot</Template>
  <TotalTime>0</TotalTime>
  <Pages>10</Pages>
  <Words>593</Words>
  <Characters>3383</Characters>
  <Application>Microsoft Office Word</Application>
  <DocSecurity>0</DocSecurity>
  <Lines>28</Lines>
  <Paragraphs>7</Paragraphs>
  <ScaleCrop>false</ScaleCrop>
  <Company/>
  <LinksUpToDate>false</LinksUpToDate>
  <CharactersWithSpaces>3969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walkinnet</dc:creator>
  <cp:keywords/>
  <cp:lastModifiedBy>walkinnet</cp:lastModifiedBy>
  <cp:revision>2</cp:revision>
  <cp:lastPrinted>2002-07-23T02:37:00Z</cp:lastPrinted>
  <dcterms:created xsi:type="dcterms:W3CDTF">2011-01-06T01:34:00Z</dcterms:created>
  <dcterms:modified xsi:type="dcterms:W3CDTF">2011-01-06T01:34:00Z</dcterms:modified>
</cp:coreProperties>
</file>