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南充市城镇环境卫生管理条例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r>
        <w:rPr>
          <w:rFonts w:ascii="Times New Roman" w:eastAsia="楷体_GB2312" w:hAnsi="Times New Roman" w:cs="楷体_GB2312" w:hint="eastAsia"/>
          <w:bCs/>
          <w:spacing w:val="0"/>
          <w:sz w:val="32"/>
          <w:szCs w:val="32"/>
          <w:shd w:val="clear" w:color="auto" w:fill="FFFFFF"/>
        </w:rPr>
        <w:t>（2017年4月27日南充市第六届人民代表大会常务委员会第三次会议通过　2017年7月27日四川省第十二届人民代表大会常务委员会第三十五次会议批准　根据2021年3月18日南充市第六届人民代表大会常务委员会第三十九次会议通过　2021年5月28日四川省第十三届人民代表大会常务委员会第二十七次会议批准的《南充市人民代表大会常务委员会关于修改〈南充市城市园林绿化条例〉等三部法规的决定》第一次修正　根据2024年7月5日南充市第七届人民代表大会常务委员会第二十四次会议通过　2024年7月29日四川省第十四届人民代表大会常务委员会第十四次会议批准的《南充市人民代表大会常务委员会关于修改〈南充市城市园林绿化条例〉、〈南充市城镇环境卫生管理条例〉的决定》第二次修正）</w:t>
      </w:r>
    </w:p>
    <w:p>
      <w:pPr>
        <w:rPr>
          <w:rFonts w:ascii="Times New Roman" w:eastAsia="宋体" w:hAnsi="Times New Roman" w:cs="宋体"/>
          <w:szCs w:val="32"/>
        </w:rPr>
      </w:pPr>
    </w:p>
    <w:p w14:paraId="5888BCF4">
      <w:pPr>
        <w:jc w:val="center"/>
        <w:rPr>
          <w:rFonts w:ascii="Times New Roman" w:eastAsia="黑体" w:hAnsi="Times New Roman" w:cs="黑体"/>
          <w:szCs w:val="32"/>
        </w:rPr>
      </w:pPr>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为了加强城镇环境卫生管理，创造整洁、优美、文明的人居环境，根据《城市市容和环境卫生管理条例》、《四川省城乡环境综合治理条例》等相关法律、法规的规定，结合南充市实际，制定本条例。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本条例适用于南充市城市规划区、县人民政府所在地镇（街道）规划区、镇（乡）人民政府所在地的环境卫生管理及相关活动。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本条例所称城镇环境卫生管理，是指为了维护城镇道路、街巷、公共场所等区域的环境整洁，对垃圾、粪便等废弃物的收集、运输、处置以及环境卫生设施的规划、建设、维护所进行的管理活动。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城镇环境卫生工作应当坚持统一领导、分级负责、属地管理、公众参与、社会监督的原则。</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市、县（市、区）人民政府环境卫生主管部门负责本辖区内城镇环境卫生管理工作，建立监督管理机制。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街道办事处、镇（乡）人民政府负责本辖区内城镇环境卫生管理工作，指导居（村）民委员会开展城镇环境卫生管理工作。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居（村）民委员会应当组织、动员辖区内机关、企业事业单位、居（村）民等参与环境卫生治理，及时发现反映存在的问题，并配合有关部门进行处理。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发展和改革、公安、生态环境、住房和城乡建设、自然资源和规划、交通运输、市场监督管理等职能部门，按照各自职责，共同做好城镇环境卫生监督管理工作。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市、县（市、区）人民政府应当将城镇环境卫生事业纳入国民经济和社会发展计划，将城镇环境卫生事业所需的经费列入本级预算予以保障。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城镇环境卫生服务逐步实行专业化、社会化，鼓励各类市场主体投资城镇环境卫生设施的建设和管理、开展城镇环境卫生服务工作。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鼓励、支持环境卫生的科学技术研究，推广、运用先进技术，提高城镇环境卫生管理水平。</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镇（乡）人民政府（街道办事处）及机关、团体、企业事业单位、学校、社区、居（村）民委员会等应当加强环境卫生的宣传教育，广播、电视、报刊、网络等新闻媒体应当加强环境卫生的宣传和舆论引导，增强公民自觉维护城镇环境卫生的意识，树立良好的社会道德风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提倡和鼓励居（村）民会议、居住区业主大会制定维护本区域环境卫生管理规约，动员居（村）民、业主积极参加环境卫生治理工作，创造和维护整洁、优美的环境。</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任何单位和个人应当自觉维护城镇环境卫生，对破坏城镇环境卫生、损坏环境卫生设施的行为有权劝阻和举报。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市、县（市、区）人民政府应当建立城镇环境卫生举报、投诉、处理和反馈制度。</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市、县（市、区）人民政府，镇（乡）人民政府（街道办事处）应当保障环卫人员的合法权益，逐步改善环卫人员的工作生活条件。任何单位和个人应当尊重环卫人员的劳动，不得妨碍、阻扰环卫人员作业。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本市各级人民政府应当对在城镇环境卫生工作中成绩显著的单位和个人给予奖励。</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第二章　环境卫生管理和维护</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城镇环境卫生管理实行责任区和责任人制度，责任区和责任人按照下列规定确定：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（一）实行物业管理的居住区，由物业服务人负责；未实行物业管理的居住区，由业主负责；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（二）江河、湖泊、水库（塘）、人工渠道、水工建筑，由使用、作业或者管理单位负责；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（三）风景名胜区、旅游景点、公路、铁路、机场、车站、港口、码头及其设施，由经营、管理单位负责；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（四）公园、湿地、绿地、商场、医院、宾馆、酒店、文化娱乐场所、体育场馆、农贸市场、商铺等场所，由产权所有人或者经营、管理单位负责；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（五）机关、团体、学校、企业事业单位内部及规划红线范围内的区域，由所在单位负责；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（六）施工工地由施工单位负责，待建地块由业主负责；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（七）经济开发区、科技园区、保税区和独立工矿区内的公共区域，由园区管理单位负责；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（八）临时占用的道路或者公共场所，由占用者负责。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城镇道路、桥梁、地下通道、公共广场、公共水域等公共区域的环境卫生，由环境卫生管理机构或者街道办事处、镇（乡）人民政府负责。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责任区和责任人不明确或者存在争议的，由县（市、区）环境卫生主管部门确定；跨县（市、区）的，由市环境卫生主管部门确定。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责任区的责任人应当确定专人进行清扫保洁，保持责任区内环境卫生整洁，环卫设施完好。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中心城区的道路和各类广场应当定时清扫，每日首次清扫作业，夏季应当在上午7时前完成，冬季应当在上午7时30分前完成，并实行动态保洁。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禁止下列影响城镇环境卫生的行为：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（一）随地吐痰、便溺；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（二）乱丢烟蒂、瓜果皮核、纸屑、口香糖、饮料瓶（罐）、塑料袋及食品包装物等废弃物；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（三）从室内、车内、船内向外抛弃废弃物；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（四）在非指定场所抛撒、焚烧冥纸等祭祀用品以及燃放烟花爆竹；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（五）在露天场所和垃圾收集容器内焚烧树叶、枯草或者其他废弃物；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（六）在道路、广场等露天场所屠宰畜禽等动物；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（七）其他影响城镇环境卫生的行为。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城市建成区内禁止饲养鸡、鸭、鹅、羊、猪等畜禽。因教学、科研以及其他特殊需要饲养的除外。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饲养犬、猫等宠物不得影响城镇环境卫生。宠物在公共场所产生的粪便，携带人应当即时清除。</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早市、夜市、摊区、临时农副产品市场应当定时定点经营，保持摊位整洁，收市时应当将垃圾、污渍清理干净。临时饮食摊点应当采取有效措施防止油污、污水和垃圾污染环境。</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城镇道路上行驶的车辆应当保持车身整洁，运载散体、流体物质的，应当采取严实密封的防护设施，不得泄漏、遗撒；车辆不得轮胎带泥驶入城镇道路造成污染。</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从事车辆清洗和修理、废品收购以及水产品经营等易对城镇环境卫生产生影响的活动，应当采取措施防止污水外流和垃圾向外散落，保持环境卫生整洁。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在室外举办大型文化、体育、娱乐、贸易、庆典、集会等活动的，应当在活动场所内设置符合规定的垃圾收集设施和移动厕所，活动结束后应当及时移走垃圾收集设施和移动厕所，清除垃圾，保持环境卫生整洁。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从事各类工程施工和室外作业的，应当进行标准化打围作业并及时清除产生的垃圾，保持环境卫生整洁。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在城镇道路范围内因挖掘路面，绿化作业或者清理、维修管道、检查井、沟渠等作业产生的废弃物，作业人应当及时清理。</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第三章　废弃物管理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县级以上地方人民政府应当统筹推进生活垃圾分类，建立分类投放、分类收集、分类运输、分类处置的生活垃圾处理系统，实现生活垃圾分类制度有效覆盖。</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生活垃圾的收集、运输、处置，由环境卫生主管部门或者镇（乡）人民政府统一组织。</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单位和个人按照相关的时间、地点、方式投放生活垃圾。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生活垃圾的收集应当坚持方便投放、防止污染环境的原则，合理设置生活垃圾收集容器和收集场所并及时清运，做到日产日清。</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生活垃圾的运输应当按照规定的时间和路线进行，不得沿途丢弃、遗撒、随意倾倒。</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生活垃圾的处置应当采用焚烧发电、生物处置等资源化利用和无害化处置方式进行。</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产生生活垃圾的单位和个人应当按照价格主管部门批准的收费标准缴纳生活垃圾处理费。生活垃圾处理费应当专项用于生活垃圾的收集、运输和处置。</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餐饮服务经营者和国家机关、企业事业单位食堂等应当将餐厨废弃物单独收集、存放，并按照规定交由具备相应资质条件的专业化单位进行无害化处理。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从事餐厨废弃物处置活动的单位，其转运餐厨废弃物的集散点、储存场地及设施应当符合环境卫生要求。</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化粪池和储粪池的产权人或者管理者应当定期对其进行疏通、掏挖和消毒。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化粪池外溢时，应当立即疏通，并清除粪便污物，对产生的粪便污物应当使用专用密封车辆运输到城市管理主管部门指定的处置场所。</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建筑垃圾处置坚持减量化、资源化、无害化和谁产生、谁处置的原则。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鼓励建筑垃圾综合利用，鼓励建设单位、施工单位优先采用建筑垃圾综合利用产品。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任何单位和个人不得随意倾倒、抛撒或者堆放建筑垃圾。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房屋装饰装修产生的建筑垃圾，应当按照物业服务人或者居（村）民委员会指定的地点堆放。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工业垃圾、医疗垃圾及其他有毒、有害废弃物，按照国家规定的标准分类处置。</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第四章　环境卫生设施建设与管理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环境卫生主管部门应当根据城镇规划和环境卫生设施设置标准，编制城镇环境卫生设施建设专项规划和年度计划，按照规定程序报批后组织实施。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新区开发、旧区改建、居住区建设、道路拓建以及其他大型公用建筑建设时，应当按照规定的标准配套建设公共厕所、垃圾收集站、垃圾转运站、环卫工人休息室等环境卫生设施，并与其主体工程同时设计、同时施工、同时验收。</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风景名胜区、旅游景点、繁华商业区新建的公共厕所，不得低于国家城市公共厕所一类标准；城市主、次干道两侧新建的公共厕所，不得低于国家城市公共厕所二类标准；其他区域内建设的公共厕所，不得低于国家城市公共厕所三类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公共厕所应当免费开放，指派专人负责管理。鼓励商场、餐饮、宾馆、加油站等场所内的公用厕所在营业时间内向社会免费开放。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集贸市场的开办者、管理者应当建立健全环境卫生制度，落实病媒生物预防控制措施，设置符合卫生要求的公共厕所、垃圾站（点）和供排水等公共卫生设施，配备保洁人员，保持经营场所的环境卫生整洁。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垃圾处理场（站、厂）的设置应当符合城乡规划和环境保护的要求，由环境卫生主管部门统一组织实施和管理。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在下列区域内不得设置填埋式生活垃圾处理场（站、厂）：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（一）饮用水水源地保护区和地下水补给区保护范围；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（二）城市主导风向的上风向区域；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（三）风景名胜区、自然保护区和农业保护区；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（四）其他需要特别保护的区域。</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禁止任何单位和个人占用、损毁城镇环境卫生设施。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环境卫生主管部门应当建立健全城镇环境卫生设施档案制度。</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第五章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本条例规定的行政处罚，由城市管理主管部门实施。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违反本条例第十六条规定，对环境卫生造成影响的，责令改正；拒不改正的，处五十元以上二百元以下罚款。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八条规定，从事车辆清洗和修理、废品收购以及水产品经营等活动，导致污水外流和垃圾向外散落，对环境卫生造成影响的，责令改正，处二百元以上一千元以下罚款；情节严重的，处一千元以上五千元以下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违反本条例第十九条规定，室外活动结束后未及时清除垃圾、移走垃圾收集设施和移动厕所，对环境卫生造成影响的，责令改正，处五百元以上五千元以下罚款。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违反本条例第二十九条规定，从事餐厨废弃物处置的单位其转运餐厨废弃物的集散点、储存场地及设施不符合环境卫生要求的，责令改正，处一千元以上一万元以下罚款。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违反本条例第三十条规定，对环境卫生造成影响的，责令改正；拒不改正的，处五百元以上二千元以下罚款。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环境卫生主管部门和其他有关部门及其工作人员玩忽职守、滥用职权、徇私舞弊的，由有权机关依法给予处分；构成犯罪的，依法追究刑事责任。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阻碍环境卫生主管部门和其他有关部门工作人员依法执行公务，或者侮辱、殴打相关工作人员的，由公安机关依法予以处罚；构成犯罪的，依法追究刑事责任。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违反本条例规定的行为，法律、法规已有法律责任规定的，从其规定。</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第六章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本条例自2017年12月1日起施行。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