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AF1" w:rsidRDefault="00072AF1">
      <w:pPr>
        <w:adjustRightInd w:val="0"/>
        <w:snapToGrid w:val="0"/>
        <w:spacing w:line="580" w:lineRule="exact"/>
        <w:rPr>
          <w:rFonts w:ascii="宋体" w:eastAsia="宋体" w:hAnsi="宋体" w:cs="宋体"/>
          <w:sz w:val="32"/>
          <w:szCs w:val="32"/>
        </w:rPr>
      </w:pPr>
    </w:p>
    <w:p w:rsidR="00072AF1" w:rsidRDefault="00072AF1">
      <w:pPr>
        <w:adjustRightInd w:val="0"/>
        <w:snapToGrid w:val="0"/>
        <w:spacing w:line="580" w:lineRule="exact"/>
        <w:rPr>
          <w:rFonts w:ascii="宋体" w:eastAsia="宋体" w:hAnsi="宋体" w:cs="宋体"/>
          <w:sz w:val="32"/>
          <w:szCs w:val="32"/>
        </w:rPr>
      </w:pPr>
    </w:p>
    <w:p w:rsidR="00072AF1" w:rsidRDefault="00065EA3">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四川省森林防火条例</w:t>
      </w:r>
    </w:p>
    <w:p w:rsidR="00072AF1" w:rsidRDefault="00072AF1">
      <w:pPr>
        <w:adjustRightInd w:val="0"/>
        <w:snapToGrid w:val="0"/>
        <w:spacing w:line="580" w:lineRule="exact"/>
        <w:rPr>
          <w:rFonts w:ascii="宋体" w:eastAsia="宋体" w:hAnsi="宋体" w:cs="宋体"/>
          <w:sz w:val="32"/>
          <w:szCs w:val="32"/>
        </w:rPr>
      </w:pPr>
    </w:p>
    <w:p w:rsidR="00072AF1" w:rsidRDefault="00065EA3" w:rsidP="00065EA3">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2013</w:t>
      </w:r>
      <w:r>
        <w:rPr>
          <w:rFonts w:ascii="楷体_GB2312" w:eastAsia="楷体_GB2312" w:hAnsiTheme="majorEastAsia" w:hint="eastAsia"/>
          <w:sz w:val="32"/>
          <w:szCs w:val="32"/>
        </w:rPr>
        <w:t>年</w:t>
      </w:r>
      <w:r>
        <w:rPr>
          <w:rFonts w:ascii="楷体_GB2312" w:eastAsia="楷体_GB2312" w:hAnsiTheme="majorEastAsia" w:hint="eastAsia"/>
          <w:sz w:val="32"/>
          <w:szCs w:val="32"/>
        </w:rPr>
        <w:t>9</w:t>
      </w:r>
      <w:r>
        <w:rPr>
          <w:rFonts w:ascii="楷体_GB2312" w:eastAsia="楷体_GB2312" w:hAnsiTheme="majorEastAsia" w:hint="eastAsia"/>
          <w:sz w:val="32"/>
          <w:szCs w:val="32"/>
        </w:rPr>
        <w:t>月</w:t>
      </w:r>
      <w:r>
        <w:rPr>
          <w:rFonts w:ascii="楷体_GB2312" w:eastAsia="楷体_GB2312" w:hAnsiTheme="majorEastAsia" w:hint="eastAsia"/>
          <w:sz w:val="32"/>
          <w:szCs w:val="32"/>
        </w:rPr>
        <w:t>25</w:t>
      </w:r>
      <w:r>
        <w:rPr>
          <w:rFonts w:ascii="楷体_GB2312" w:eastAsia="楷体_GB2312" w:hAnsiTheme="majorEastAsia" w:hint="eastAsia"/>
          <w:sz w:val="32"/>
          <w:szCs w:val="32"/>
        </w:rPr>
        <w:t>日四川省第十二届人民代表大会常务委员会第五次会议通过）</w:t>
      </w:r>
    </w:p>
    <w:p w:rsidR="00072AF1" w:rsidRDefault="00072AF1" w:rsidP="00065EA3">
      <w:pPr>
        <w:spacing w:line="580" w:lineRule="exact"/>
        <w:ind w:leftChars="300" w:left="609" w:rightChars="300" w:right="609"/>
        <w:rPr>
          <w:rFonts w:ascii="宋体" w:eastAsia="宋体" w:hAnsi="宋体" w:cs="宋体"/>
          <w:sz w:val="32"/>
          <w:szCs w:val="32"/>
        </w:rPr>
      </w:pPr>
    </w:p>
    <w:p w:rsidR="00072AF1" w:rsidRDefault="00065EA3">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72AF1" w:rsidRDefault="00072AF1">
      <w:pPr>
        <w:adjustRightInd w:val="0"/>
        <w:snapToGrid w:val="0"/>
        <w:spacing w:line="580" w:lineRule="exact"/>
        <w:rPr>
          <w:rFonts w:ascii="宋体" w:eastAsia="宋体" w:hAnsi="宋体" w:cs="宋体"/>
          <w:sz w:val="32"/>
          <w:szCs w:val="32"/>
        </w:rPr>
      </w:pPr>
    </w:p>
    <w:p w:rsidR="00072AF1" w:rsidRDefault="00065EA3" w:rsidP="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为有效预防和扑救森林火灾，保障人民生命财产安全，保护森林资源，维护生态安全，建设生态文明，根据《中华人民共和国森林法》、《森林防火条例》等法律法规的规定，结合四川省实际，制定本条例。</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本条例适用于四川省行政区域内的森林火灾预防和扑救。但是，城市市区除外。</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本条例所称森林防火，是指森林、林木、林地火灾的预防和扑救。</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森林防火工作实行预防为主、积极消灭的方针，坚持以人为本、综合治理、分级负责、属地管理的原则。</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森林防火工作实行地方各级人民政府行政首长负责制。</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地方各级人民政府应当建立森林防火责任制度，签订森林防</w:t>
      </w:r>
      <w:r>
        <w:rPr>
          <w:rFonts w:ascii="仿宋_GB2312" w:eastAsia="仿宋_GB2312" w:hint="eastAsia"/>
          <w:sz w:val="32"/>
          <w:szCs w:val="32"/>
        </w:rPr>
        <w:lastRenderedPageBreak/>
        <w:t>火责任书，并将森林防火工作纳入目标考核管理。</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县级以上地方人民政府设立森林防火指挥机构，负责组织、协调和指导本行政区域内的森林防火工作。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县级以上地方人民政府森林防火指挥机构应当建立专职指挥制度，推进森林防火工作专业化、规范化。</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县级以上地方人民政府林业行政主管部门负责本行政区域内</w:t>
      </w:r>
      <w:r>
        <w:rPr>
          <w:rFonts w:ascii="仿宋_GB2312" w:eastAsia="仿宋_GB2312" w:hint="eastAsia"/>
          <w:sz w:val="32"/>
          <w:szCs w:val="32"/>
        </w:rPr>
        <w:t>森林防火的监督和管理工作，承担本级人民政府森林防火指挥机构的日常工作。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县级以上地方人民政府其他有关部门按照职责分工，负责森林防火有关的工作。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乡（镇）人民政府、森林防火区内的街道办事处按照森林防火责任规定，做好本辖区森林防火工作。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村（居）民委员会应当按照森林火灾应急预案和森林火灾应急处置办法的规定，协助做好森林火灾应急处置工作。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森林、林木、林地经营单位和个人承担其经营区域内的森林防火责任。</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森林防火工作涉及两个以上行政区域的，有关地方人民政府应当建立森林防火联防机制，确定联防区域，建立联防制度，明确联防职责，实行信息共享，共同做好联防区域内的森林防火工作。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森林火灾信息由县级以上地方人民政府林业行政主管部门归口管理、及时上报，并向社会发布。</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行政交界地区的一般森林火灾信息由共同的上一级地方人民政府林业行政主管部门向社会发布。较大森林火灾信息由省人民政府林业行政主管部门发布。</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县级以上地方人民政府应当将森林防火基础设施建设等工作纳入国民经济和社会发展规划及政府年度工作计划，并按年度组织实施；将森林火灾预防、扑救、装备和队伍建设等经费列入本级财政预算，安排专项经费，并根据实际需要逐年增加。</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县级以上地方人民政府应当支持森林防火科学研究，推广和应用先进的森林防火技术，普及森林防火知识，提高森林防火科技水平。</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对在森林防火工作中取得显著成绩或在扑救重大、特别重大森林火灾中表现突出的单位和个人，按照国家有关规定给予表彰奖励。</w:t>
      </w:r>
    </w:p>
    <w:p w:rsidR="00072AF1" w:rsidRDefault="00072AF1">
      <w:pPr>
        <w:adjustRightInd w:val="0"/>
        <w:snapToGrid w:val="0"/>
        <w:spacing w:line="580" w:lineRule="exact"/>
        <w:ind w:firstLineChars="200" w:firstLine="626"/>
        <w:rPr>
          <w:rFonts w:ascii="宋体" w:eastAsia="宋体" w:hAnsi="宋体" w:cs="宋体"/>
          <w:sz w:val="32"/>
          <w:szCs w:val="32"/>
        </w:rPr>
      </w:pPr>
    </w:p>
    <w:p w:rsidR="00072AF1" w:rsidRDefault="00065EA3">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森林火灾的预防</w:t>
      </w:r>
    </w:p>
    <w:p w:rsidR="00072AF1" w:rsidRDefault="00072AF1">
      <w:pPr>
        <w:adjustRightInd w:val="0"/>
        <w:snapToGrid w:val="0"/>
        <w:spacing w:line="580" w:lineRule="exact"/>
        <w:rPr>
          <w:rFonts w:ascii="宋体" w:eastAsia="宋体" w:hAnsi="宋体" w:cs="宋体"/>
          <w:sz w:val="32"/>
          <w:szCs w:val="32"/>
        </w:rPr>
      </w:pP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省人民政府林业行政主管部门应当编制全省森林防火规划，报省人民政府批准后组织实施。</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市（州）、县（市、区）林业行政主管部门应当根据全省森林防火规划，结合本地实际编制森林防火规划，报本级人民政府批准后组织实施，并报上一级人民政府林业行政主管部门备案。</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森林防火规划应当包括森林防火现状分析、防火目标、火险期、火险等级、火险区划、防火经费、基础设施、物资储备、扑救队伍、人员培训、宣传教育、预警监测、科技支撑、防火保障措施等方面的内容。</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县级人民政府林业行政主管部门应当按照省人民政府林业行政主管部门制定</w:t>
      </w:r>
      <w:r>
        <w:rPr>
          <w:rFonts w:ascii="仿宋_GB2312" w:eastAsia="仿宋_GB2312" w:hint="eastAsia"/>
          <w:sz w:val="32"/>
          <w:szCs w:val="32"/>
        </w:rPr>
        <w:t>的森林火险区划等级标准，结合本地实际，以乡（镇）为单位确定森林火险区划等级，向社会公布，并报上一级人民政府林业行政主管部门备案。</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省人民政府有关部门和县级以上地方人民政府应当加强森林防火隔离带、消防通道等基础设施建设，储备必要的森林防火物资，完善森林防火预警监测和指挥通讯信息系统。</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有森林防火任务的乡（镇）森林防火基础设施由县级以上地方人民政府统筹规划和建设。</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省人民政府根据森林防火实际需要，利用卫星遥感技术和现有航空基础设施，建立相关单位参与的航空护林协作机制，完善航空护林基础设施</w:t>
      </w:r>
      <w:r>
        <w:rPr>
          <w:rFonts w:ascii="仿宋_GB2312" w:eastAsia="仿宋_GB2312" w:hint="eastAsia"/>
          <w:sz w:val="32"/>
          <w:szCs w:val="32"/>
        </w:rPr>
        <w:t>，并保障航空护林所需经费。</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航空护林服务区的地方人民政府应当配合、支持航空护林工作。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县级以上地方人民政府林业行政主管部门应当按照有关规定，编制森林火灾应急预案，报本级人民政府批准，并报上一级人民政府林业行政主管部门备案。</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有森林防火任务的乡（镇）人民政府、街道办事处、林业经</w:t>
      </w:r>
      <w:r>
        <w:rPr>
          <w:rFonts w:ascii="仿宋_GB2312" w:eastAsia="仿宋_GB2312" w:hint="eastAsia"/>
          <w:sz w:val="32"/>
          <w:szCs w:val="32"/>
        </w:rPr>
        <w:lastRenderedPageBreak/>
        <w:t>营单位和个人，应当制定森林火灾应急处置办法。</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森林火灾应急预案和森林火灾应急处置办法应当适时修订。</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县级以上地方人民政府林业行政主管部门应当组织开展森林防火宣传工作，在森林防火区、社区、学校宣传森林防火的法律法规</w:t>
      </w:r>
      <w:r>
        <w:rPr>
          <w:rFonts w:ascii="仿宋_GB2312" w:eastAsia="仿宋_GB2312" w:hint="eastAsia"/>
          <w:sz w:val="32"/>
          <w:szCs w:val="32"/>
        </w:rPr>
        <w:t>和森林防火安全常识，增强公众的森林防火意识。</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新闻出版、广播电视等部门和工会、共青团、妇联等群众团体应当采取多种形式，做好森林防火公益宣传教育工作。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森林防火区的中小学校应当在每年春季、秋季开展森林防火宣传教育。</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地方各级人民政府和国有林业企业、事业单位应当根据实际需要，建立森林火灾专业扑救队伍，配备专业装备。森林火灾专业扑救队伍的建设标准，由省人民政府制定。</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县级人民政府应当指导森林防火区的居民委员会、村民委员会、企业、事业单位根据实际需要建立群众扑救队伍。</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森林火灾专业扑救队伍和群众扑救队伍应当配备扑救工具和装备，定期进行培训和演练。</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县级以上地方人民政府应当支持武装警察森林部队建设，提高其扑救森林火灾的能力。</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鼓励和支持有条件的地方开展森林火灾保险补贴工作，鼓励和支持森林、林木、林地经营单位和个人参加森林火灾保险。</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县级以上地方人民政府有关部门和有森林防火任务的单位应当为所属的森林火灾专业扑救队伍成员办理人身意外伤害保险。</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鼓励森林防火区的乡（镇）人民政府、居民委员会、村民委员会和企业、事业单位为所属的森林火灾群众扑救队伍成员办理人</w:t>
      </w:r>
      <w:r>
        <w:rPr>
          <w:rFonts w:ascii="仿宋_GB2312" w:eastAsia="仿宋_GB2312" w:hint="eastAsia"/>
          <w:sz w:val="32"/>
          <w:szCs w:val="32"/>
        </w:rPr>
        <w:t>身意外伤害保险。</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县级以上地方人民政府应当划定森林防火区，在预报有高温、干旱、大风、强雷暴等高火险天气时，应当划定森林高火险区，并向社会公布。必要时，县级以上地方人民政府可以发布禁火令，严禁一切野外用火；对可能引起森林火灾的居民生活用火应当严格管理。</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县级以上地方人民政府森林防火指挥机构，应当组织有关部门对森林防火区内有关单位的森林防火工作和设施建设等情况进行检查；发现森林火灾隐患，县级以上地方人民政府林业行政主管部门应当及时向有关单位下达森林火灾隐患整改通知书，责令限期整改，消除隐患。</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在森林防火区依法开办工矿企业、设立旅游区或新建开发区等，应当将森林防火设施的建设纳入规划方案，同步规划、同步设计、同步建设、同步验收，并由项目单位负责日常维护工作。在开工前应当征求当地人民政府林业行政主管部门的意见，并在项目竣工时通知其参与验收。在森林</w:t>
      </w:r>
      <w:r>
        <w:rPr>
          <w:rFonts w:ascii="仿宋_GB2312" w:eastAsia="仿宋_GB2312" w:hint="eastAsia"/>
          <w:sz w:val="32"/>
          <w:szCs w:val="32"/>
        </w:rPr>
        <w:t>防火区成片造林的，应当同时配套建设森林防火设施。</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第二十五条</w:t>
      </w:r>
      <w:r>
        <w:rPr>
          <w:rFonts w:ascii="仿宋_GB2312" w:eastAsia="仿宋_GB2312" w:hint="eastAsia"/>
          <w:sz w:val="32"/>
          <w:szCs w:val="32"/>
        </w:rPr>
        <w:t xml:space="preserve">  </w:t>
      </w:r>
      <w:r>
        <w:rPr>
          <w:rFonts w:ascii="仿宋_GB2312" w:eastAsia="仿宋_GB2312" w:hint="eastAsia"/>
          <w:sz w:val="32"/>
          <w:szCs w:val="32"/>
        </w:rPr>
        <w:t>铁路、公路的经营单位或管</w:t>
      </w:r>
      <w:proofErr w:type="gramStart"/>
      <w:r>
        <w:rPr>
          <w:rFonts w:ascii="仿宋_GB2312" w:eastAsia="仿宋_GB2312" w:hint="eastAsia"/>
          <w:sz w:val="32"/>
          <w:szCs w:val="32"/>
        </w:rPr>
        <w:t>养责任</w:t>
      </w:r>
      <w:proofErr w:type="gramEnd"/>
      <w:r>
        <w:rPr>
          <w:rFonts w:ascii="仿宋_GB2312" w:eastAsia="仿宋_GB2312" w:hint="eastAsia"/>
          <w:sz w:val="32"/>
          <w:szCs w:val="32"/>
        </w:rPr>
        <w:t>单位应当负责本单位所属林地的防火工作，并配合县级以上地方人民政府做好铁路、公路沿线森林火灾危险地段的防火工作。</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电力、电信线路和石油、天然气管道的森林防火责任单位，应当在森林火灾危险地段开设防火隔离带，并定期组织人员进行巡护，排除森林火灾隐患。</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因林木生长危及电力、石油、天然气等设施安全，导致森林火灾隐患的，相关单位应当依法采取措施予以消除。确需砍伐林木的，应当依法报县级以上地方人民政府林业行政主管部门批准。</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十六条</w:t>
      </w:r>
      <w:r>
        <w:rPr>
          <w:rFonts w:ascii="仿宋_GB2312" w:eastAsia="仿宋_GB2312" w:hint="eastAsia"/>
          <w:sz w:val="32"/>
          <w:szCs w:val="32"/>
        </w:rPr>
        <w:t xml:space="preserve">  </w:t>
      </w:r>
      <w:r>
        <w:rPr>
          <w:rFonts w:ascii="仿宋_GB2312" w:eastAsia="仿宋_GB2312" w:hint="eastAsia"/>
          <w:sz w:val="32"/>
          <w:szCs w:val="32"/>
        </w:rPr>
        <w:t>森林、林木、林地的经营单位和个人，风景名胜区、自然保护区管理机构以及在森林防火区从事生产经营活动的单位和个人应当建立森林防火责任制度，划定森林防火责任区，确定森林防火责任人，配备森林防火设施和设备。</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前款涉及的有关单位，应当每年安排相应的资金用于本单位经营区域的森林防火。</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森林防火区的乡（镇）人民政府、街道办事处应当督促村（居）民委员会推行村民挂牌轮流值班和巡山护林员制度。森林、林木、林地经营单位和个人应当实行巡山护林员制度，明确森林防火责任区域。</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护林员在执行森林巡护任务时，应当佩</w:t>
      </w:r>
      <w:r>
        <w:rPr>
          <w:rFonts w:ascii="仿宋_GB2312" w:eastAsia="仿宋_GB2312" w:hint="eastAsia"/>
          <w:sz w:val="32"/>
          <w:szCs w:val="32"/>
        </w:rPr>
        <w:t>戴标识。标识式样由省人民政府林业行政主管部门制定、印制。护林员承担下列职责：</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（一）宣传森林防火法律法规和森林防火安全知识；</w:t>
      </w:r>
    </w:p>
    <w:p w:rsidR="00072AF1" w:rsidRDefault="00065EA3" w:rsidP="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（二）巡山护林，管理野外用火，劝阻违反规定的野外用火行为，消除火灾隐患；</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（三）及时报告火情，参加森林火灾扑救，协助调查森林火灾案件。</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每年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日至</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31</w:t>
      </w:r>
      <w:r>
        <w:rPr>
          <w:rFonts w:ascii="仿宋_GB2312" w:eastAsia="仿宋_GB2312" w:hint="eastAsia"/>
          <w:sz w:val="32"/>
          <w:szCs w:val="32"/>
        </w:rPr>
        <w:t>日为全省森林防火期，其中</w:t>
      </w:r>
      <w:r>
        <w:rPr>
          <w:rFonts w:ascii="仿宋_GB2312" w:eastAsia="仿宋_GB2312" w:hint="eastAsia"/>
          <w:sz w:val="32"/>
          <w:szCs w:val="32"/>
        </w:rPr>
        <w:t>2</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日至</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10</w:t>
      </w:r>
      <w:r>
        <w:rPr>
          <w:rFonts w:ascii="仿宋_GB2312" w:eastAsia="仿宋_GB2312" w:hint="eastAsia"/>
          <w:sz w:val="32"/>
          <w:szCs w:val="32"/>
        </w:rPr>
        <w:t>日为全省森林高火险期。</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县级以上地方人民政府可以结合本地实际，延长本行政区域内的森林防火期和森林高火险期，向社会公布，并报上一级人民政府和森林防火指挥机构备案。</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森林防火期内，禁止携带火种和易燃易爆物品进入森林防火区。</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森林防火期内，经省人民政府批准，县级以上地方人民政府林业行政主管部门可设立临时性森林防火检查站，对进入森林防火区的车辆和人员进行森林防火检查。</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森林防火期内，需要进入森林防火区进行实弹演习、爆破等活动的，应当征求市（州）林业行政主管部门意见，报经省人民政府林业行政主管部门批准，并采取必要的防火措施。</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森林防火期内，对无民事行为能力人和限制民事行为能力人负有监护责任的单位和个人，应当采取措施防止被监护人野外用火、玩火。</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三十二条</w:t>
      </w:r>
      <w:r>
        <w:rPr>
          <w:rFonts w:ascii="仿宋_GB2312" w:eastAsia="仿宋_GB2312" w:hint="eastAsia"/>
          <w:sz w:val="32"/>
          <w:szCs w:val="32"/>
        </w:rPr>
        <w:t xml:space="preserve">  </w:t>
      </w:r>
      <w:r>
        <w:rPr>
          <w:rFonts w:ascii="仿宋_GB2312" w:eastAsia="仿宋_GB2312" w:hint="eastAsia"/>
          <w:sz w:val="32"/>
          <w:szCs w:val="32"/>
        </w:rPr>
        <w:t>森林防火期内，禁止在森林防火区野外用火。因防治病虫鼠害、冻害以及计划烧除、炼山造林、勘察、开采矿</w:t>
      </w:r>
      <w:r>
        <w:rPr>
          <w:rFonts w:ascii="仿宋_GB2312" w:eastAsia="仿宋_GB2312" w:hint="eastAsia"/>
          <w:sz w:val="32"/>
          <w:szCs w:val="32"/>
        </w:rPr>
        <w:lastRenderedPageBreak/>
        <w:t>藏、工程建设等特殊情况，确需野外用火的，应当向县级人民政府提交野外用火申请。</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县级人民政府接到野外用火申请后，应当核查用火单位或个人的申请及防火安全措施，并依法予以审批。</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野外用火申请应当包括用火时间、地点、面积、目的以及防火安全措施等内容。</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经批准野外用火的单位或个人，应当按照批准文件的要求，在风力和火险等级三级以下实施野外用火，并采取下列措施：</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（一）开设必要的防火隔离带；</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（二）确定用火责任人，监管用火现场；</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（三）预备好应急扑火力量，并准备好扑火工具；</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（四）用火后彻底清灭火种，确保安全；</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（五）落实其他相关的安全措施。</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县级以上地方人民政府林业行政主管部门和气象主管机构，应当建立森林火险预警监测及信息发布系统，建设森林火险气象自动监测站和预报台站，建立联合会商机制，及时制作发布森林火险预警预报信息，提高森林火险天气预报、警报的准确率和时效性。</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在高森林火险气象等级时段，县级气象主管机构应当根据实际情况组织开展人工增雨作业，降低森林火险等级。</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任</w:t>
      </w:r>
      <w:r>
        <w:rPr>
          <w:rFonts w:ascii="仿宋_GB2312" w:eastAsia="仿宋_GB2312" w:hint="eastAsia"/>
          <w:sz w:val="32"/>
          <w:szCs w:val="32"/>
        </w:rPr>
        <w:t>何单位和个人不得破坏和侵占森林防火通道、标志、宣传碑（牌）、瞭望台（塔）、隔离带等设施设备，不</w:t>
      </w:r>
      <w:r>
        <w:rPr>
          <w:rFonts w:ascii="仿宋_GB2312" w:eastAsia="仿宋_GB2312" w:hint="eastAsia"/>
          <w:sz w:val="32"/>
          <w:szCs w:val="32"/>
        </w:rPr>
        <w:lastRenderedPageBreak/>
        <w:t>得干扰依法设置的森林防火专用电台频率的正常使用。</w:t>
      </w:r>
    </w:p>
    <w:p w:rsidR="00072AF1" w:rsidRDefault="00072AF1">
      <w:pPr>
        <w:adjustRightInd w:val="0"/>
        <w:snapToGrid w:val="0"/>
        <w:spacing w:line="580" w:lineRule="exact"/>
        <w:ind w:firstLineChars="200" w:firstLine="626"/>
        <w:rPr>
          <w:rFonts w:ascii="仿宋_GB2312" w:eastAsia="仿宋_GB2312"/>
          <w:sz w:val="32"/>
          <w:szCs w:val="32"/>
        </w:rPr>
      </w:pPr>
    </w:p>
    <w:p w:rsidR="00072AF1" w:rsidRDefault="00065EA3">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森林火灾的扑救</w:t>
      </w:r>
    </w:p>
    <w:p w:rsidR="00072AF1" w:rsidRDefault="00072AF1">
      <w:pPr>
        <w:adjustRightInd w:val="0"/>
        <w:snapToGrid w:val="0"/>
        <w:spacing w:line="580" w:lineRule="exact"/>
        <w:ind w:left="626"/>
        <w:rPr>
          <w:rFonts w:ascii="仿宋_GB2312" w:eastAsia="仿宋_GB2312"/>
          <w:sz w:val="32"/>
          <w:szCs w:val="32"/>
        </w:rPr>
      </w:pP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任何单位和个人发现森林火灾应当立即报警。当地人民政府或森林防火指挥机构接到报警后，应当立即调查核实，采取扑救措施，并按规定报告上级人民政府和森林防火指挥机构。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全省森林火灾报警电话为</w:t>
      </w:r>
      <w:r>
        <w:rPr>
          <w:rFonts w:ascii="仿宋_GB2312" w:eastAsia="仿宋_GB2312" w:hint="eastAsia"/>
          <w:sz w:val="32"/>
          <w:szCs w:val="32"/>
        </w:rPr>
        <w:t>12119</w:t>
      </w:r>
      <w:r>
        <w:rPr>
          <w:rFonts w:ascii="仿宋_GB2312" w:eastAsia="仿宋_GB2312" w:hint="eastAsia"/>
          <w:sz w:val="32"/>
          <w:szCs w:val="32"/>
        </w:rPr>
        <w:t>。</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发生下列森林火灾之一的，当地人民政府森林防火指挥机构应当立即逐级报告省人民政府森林防火指挥机构，由省人民政府森林防火指挥机构向有关部门及时通报：</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（一）省际边界或市（州）交界地区危险性大的森林火灾；</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（二）较大以上的森林火灾；</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（三）造成一人以上死亡或三人以上重伤的森林火灾；</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（四）威胁居民区或重要设施的森林火灾；</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（五）发生在原始森林防火区、飞播森林防火区、国有林场、以森林为主要景观资源的风景名胜区、省级以上自然保护区和森林公园的森林火灾；</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（六）需要省级支援扑救的森林火灾；</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（七）其他影响重大的森林</w:t>
      </w:r>
      <w:r>
        <w:rPr>
          <w:rFonts w:ascii="仿宋_GB2312" w:eastAsia="仿宋_GB2312" w:hint="eastAsia"/>
          <w:sz w:val="32"/>
          <w:szCs w:val="32"/>
        </w:rPr>
        <w:t>火灾。</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林草交错区、林草结合部发生火灾时，森林防火指挥机构和</w:t>
      </w:r>
      <w:r>
        <w:rPr>
          <w:rFonts w:ascii="仿宋_GB2312" w:eastAsia="仿宋_GB2312" w:hint="eastAsia"/>
          <w:sz w:val="32"/>
          <w:szCs w:val="32"/>
        </w:rPr>
        <w:lastRenderedPageBreak/>
        <w:t>草原防火主管部门应当及时互通火灾信息。</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发生森林火灾，县级以上地方人民政府森林防火指挥机构和乡（镇）人民政府、街道办事处应当按照规定启动森林火灾应急预案或应急处置办法。</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森林火灾应急预案启动后，森林防火指挥机构应当合理确定扑救方案，划分扑救地段，确定扑救责任人，并指定负责人及时到达森林火灾现场具体指挥扑救。</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扑救森林火灾应当以武装警察森林部队和森林火灾专业扑救队伍为主要力量，以群众扑救队伍为辅助力量。</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扑救森林火灾不得动员未成年人、孕妇、残疾人以及其他不适宜参加森林火灾扑救的人员参加。</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参加火灾扑救的有关单位和个人应当按照森林防火指挥机构的统一指挥实施扑救，并做好扑救人员的安全防护等工作。</w:t>
      </w:r>
    </w:p>
    <w:p w:rsidR="00072AF1" w:rsidRDefault="00072AF1">
      <w:pPr>
        <w:adjustRightInd w:val="0"/>
        <w:snapToGrid w:val="0"/>
        <w:spacing w:line="580" w:lineRule="exact"/>
        <w:ind w:firstLineChars="200" w:firstLine="626"/>
        <w:rPr>
          <w:rFonts w:ascii="宋体" w:eastAsia="宋体" w:hAnsi="宋体" w:cs="宋体"/>
          <w:sz w:val="32"/>
          <w:szCs w:val="32"/>
        </w:rPr>
      </w:pPr>
    </w:p>
    <w:p w:rsidR="00072AF1" w:rsidRDefault="00065EA3">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灾后处置</w:t>
      </w:r>
    </w:p>
    <w:p w:rsidR="00072AF1" w:rsidRDefault="00072AF1">
      <w:pPr>
        <w:adjustRightInd w:val="0"/>
        <w:snapToGrid w:val="0"/>
        <w:spacing w:line="580" w:lineRule="exact"/>
        <w:ind w:left="626"/>
        <w:rPr>
          <w:rFonts w:ascii="宋体" w:eastAsia="宋体" w:hAnsi="宋体" w:cs="宋体"/>
          <w:sz w:val="32"/>
          <w:szCs w:val="32"/>
        </w:rPr>
      </w:pP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森林火灾扑灭后，县级以上地方人民政府林业行政主管部门应当会同有关部门，对起火的时间、地点、原因、肇事者、受害森林面积和蓄积量、人员伤亡、扑救情况、物资消耗、其他经济损失等进行调查和评估，形成专题调查报告，报送本级人民政府，并抄送上一级人民政府林业行政主管部门。当地人民</w:t>
      </w:r>
      <w:r>
        <w:rPr>
          <w:rFonts w:ascii="仿宋_GB2312" w:eastAsia="仿宋_GB2312" w:hint="eastAsia"/>
          <w:sz w:val="32"/>
          <w:szCs w:val="32"/>
        </w:rPr>
        <w:lastRenderedPageBreak/>
        <w:t>政府应当</w:t>
      </w:r>
      <w:r>
        <w:rPr>
          <w:rFonts w:ascii="仿宋_GB2312" w:eastAsia="仿宋_GB2312" w:hint="eastAsia"/>
          <w:sz w:val="32"/>
          <w:szCs w:val="32"/>
        </w:rPr>
        <w:t>根据调查报告，确定森林火灾责任单位和责任人并依法处理。</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般、较大森林火灾损失，由县级人民政府林业行政主管部门会同相关部门进行评估；重大森林火灾损失，由市（州）人民政府林业行政主管部门会同相关部门进行评估；特别重大森林火灾损失，由省人民政府林业行政主管部门会同相关部门进行评估。</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国家机关、企业、事业单位组织参加森林火灾扑救的，扑火期间人员工资、差旅费等由其所在单位支付。</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农民、无固定收入的城镇居民参加森林火灾扑救期间的误工补贴和生活补助费等，由火灾肇事单位或个人支付。火因不清的，由起火单位支付</w:t>
      </w:r>
      <w:r>
        <w:rPr>
          <w:rFonts w:ascii="仿宋_GB2312" w:eastAsia="仿宋_GB2312" w:hint="eastAsia"/>
          <w:sz w:val="32"/>
          <w:szCs w:val="32"/>
        </w:rPr>
        <w:t>；火灾肇事单位、个人或起火单位确实无力支付的部分，由当地县级人民政府支付。误工补贴、生活补助以及扑救森林火灾发生的其他费用，可以由当地县级人民政府先行支付。</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森林防火工作人员的人身意外伤害保险由所在单位为其办理。</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因参加扑救森林火灾受伤、致残或死亡的人员，县级以上地方人民政府应当按照国家有关规定给予医疗保障、抚恤；符合工伤认定条件的，依法认定为工伤并享受工伤保险待遇；符合烈士评定条件的，按照国家有关规定办理。</w:t>
      </w:r>
    </w:p>
    <w:p w:rsidR="00072AF1" w:rsidRDefault="00072AF1">
      <w:pPr>
        <w:adjustRightInd w:val="0"/>
        <w:snapToGrid w:val="0"/>
        <w:spacing w:line="580" w:lineRule="exact"/>
        <w:ind w:firstLineChars="200" w:firstLine="626"/>
        <w:rPr>
          <w:rFonts w:ascii="宋体" w:eastAsia="宋体" w:hAnsi="宋体" w:cs="宋体"/>
          <w:sz w:val="32"/>
          <w:szCs w:val="32"/>
        </w:rPr>
      </w:pPr>
    </w:p>
    <w:p w:rsidR="00072AF1" w:rsidRDefault="00065EA3">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072AF1" w:rsidRDefault="00072AF1">
      <w:pPr>
        <w:adjustRightInd w:val="0"/>
        <w:snapToGrid w:val="0"/>
        <w:spacing w:line="580" w:lineRule="exact"/>
        <w:ind w:left="626"/>
        <w:rPr>
          <w:rFonts w:ascii="宋体" w:eastAsia="宋体" w:hAnsi="宋体" w:cs="宋体"/>
          <w:sz w:val="32"/>
          <w:szCs w:val="32"/>
        </w:rPr>
      </w:pP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第四十二条</w:t>
      </w:r>
      <w:r>
        <w:rPr>
          <w:rFonts w:ascii="仿宋_GB2312" w:eastAsia="仿宋_GB2312" w:hint="eastAsia"/>
          <w:sz w:val="32"/>
          <w:szCs w:val="32"/>
        </w:rPr>
        <w:t xml:space="preserve">  </w:t>
      </w:r>
      <w:r>
        <w:rPr>
          <w:rFonts w:ascii="仿宋_GB2312" w:eastAsia="仿宋_GB2312" w:hint="eastAsia"/>
          <w:sz w:val="32"/>
          <w:szCs w:val="32"/>
        </w:rPr>
        <w:t>违反本条例规定，县级以上地方人民政府及其森林防火指挥机构、林业行</w:t>
      </w:r>
      <w:r>
        <w:rPr>
          <w:rFonts w:ascii="仿宋_GB2312" w:eastAsia="仿宋_GB2312" w:hint="eastAsia"/>
          <w:sz w:val="32"/>
          <w:szCs w:val="32"/>
        </w:rPr>
        <w:t>政主管部门和其他有关部门及其工作人员，有下列行为之一的，由其上级行政机关或监察机关责令改</w:t>
      </w:r>
    </w:p>
    <w:p w:rsidR="00072AF1" w:rsidRDefault="00065EA3">
      <w:pPr>
        <w:adjustRightInd w:val="0"/>
        <w:snapToGrid w:val="0"/>
        <w:spacing w:line="580" w:lineRule="exact"/>
        <w:rPr>
          <w:rFonts w:ascii="仿宋_GB2312" w:eastAsia="仿宋_GB2312"/>
          <w:sz w:val="32"/>
          <w:szCs w:val="32"/>
        </w:rPr>
      </w:pPr>
      <w:r>
        <w:rPr>
          <w:rFonts w:ascii="仿宋_GB2312" w:eastAsia="仿宋_GB2312" w:hint="eastAsia"/>
          <w:sz w:val="32"/>
          <w:szCs w:val="32"/>
        </w:rPr>
        <w:t>正；情节严重的，对直接负责的主管人员和其他直接责任人员依法给予处分：</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（一）未按照有关规定编制或修订森林火灾应急预案和应急处置办法的；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（二）未按照森林防火规划落实森林防火基础设施建设的；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（三）截留、挤占、挪用森林防火项目资金的；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（四）发现森林火灾隐患未及时下达森林火灾隐患整改通知书的；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（五）对不符合森林防火要求的野外用火或者实弹演习、爆破等活动予以批准的；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（六）发生森林火灾后，指定的负责人未按规定到森林火灾现场具体指挥扑救的；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（七）发生森林火灾后，未及时采取森林火灾扑救措施的；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（八）瞒报、谎报或故意拖延报告森林火灾的；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（九）未落实森林防火行政首长责任制的；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（十）不依法履行森林防火职责的其他行为。</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违反本条例规定，森林防火期内，在森林防火区有下列行为之一，未引起森林火灾的，由县级以上地方人民政府林业行政主管部门责令停止违法行为，给予警告，对个人处二</w:t>
      </w:r>
      <w:r>
        <w:rPr>
          <w:rFonts w:ascii="仿宋_GB2312" w:eastAsia="仿宋_GB2312" w:hint="eastAsia"/>
          <w:sz w:val="32"/>
          <w:szCs w:val="32"/>
        </w:rPr>
        <w:lastRenderedPageBreak/>
        <w:t>百元以上二千元以下罚款，对单位处二千元以上一万元以下罚款；引起森林火灾的，对个人处二千元以上</w:t>
      </w:r>
      <w:r>
        <w:rPr>
          <w:rFonts w:ascii="仿宋_GB2312" w:eastAsia="仿宋_GB2312" w:hint="eastAsia"/>
          <w:sz w:val="32"/>
          <w:szCs w:val="32"/>
        </w:rPr>
        <w:t>五千元以下罚款，对单位处一万元以上五万元以下罚款：</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（一）经批准野外生产性用火，未按本条例规定采取必要防火措施的；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（二）携带火种和易燃易爆物品进入森林防火区的；</w:t>
      </w:r>
    </w:p>
    <w:p w:rsidR="00072AF1" w:rsidRDefault="00065EA3">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（三）其他野外违规用火行为。</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违反本条例规定，破坏和侵占森林防火通道、标志、宣传碑（牌）、</w:t>
      </w:r>
      <w:r>
        <w:rPr>
          <w:rFonts w:ascii="仿宋_GB2312" w:eastAsia="仿宋_GB2312" w:hint="eastAsia"/>
          <w:sz w:val="32"/>
          <w:szCs w:val="32"/>
        </w:rPr>
        <w:t>瞭望台（塔）、隔离带等设施设备的，依法赔偿损失，由县级以上地方人民政府林业行政主管部门责令停止违法行为，对个人并处五百元以上二千元以下罚款，对单位并处一万元以上三万元以下罚款。</w:t>
      </w:r>
      <w:bookmarkStart w:id="0" w:name="_GoBack"/>
      <w:bookmarkEnd w:id="0"/>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违反本条例规定的行为，法律、行政法规已有规定的，从其</w:t>
      </w:r>
      <w:r>
        <w:rPr>
          <w:rFonts w:ascii="仿宋_GB2312" w:eastAsia="仿宋_GB2312" w:hint="eastAsia"/>
          <w:sz w:val="32"/>
          <w:szCs w:val="32"/>
        </w:rPr>
        <w:t>规定。</w:t>
      </w:r>
    </w:p>
    <w:p w:rsidR="00072AF1" w:rsidRDefault="00072AF1">
      <w:pPr>
        <w:adjustRightInd w:val="0"/>
        <w:snapToGrid w:val="0"/>
        <w:spacing w:line="580" w:lineRule="exact"/>
        <w:ind w:firstLineChars="200" w:firstLine="626"/>
        <w:rPr>
          <w:rFonts w:ascii="宋体" w:eastAsia="宋体" w:hAnsi="宋体" w:cs="宋体"/>
          <w:sz w:val="32"/>
          <w:szCs w:val="32"/>
        </w:rPr>
      </w:pPr>
    </w:p>
    <w:p w:rsidR="00072AF1" w:rsidRDefault="00065EA3">
      <w:pPr>
        <w:numPr>
          <w:ilvl w:val="0"/>
          <w:numId w:val="1"/>
        </w:num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72AF1" w:rsidRDefault="00072AF1">
      <w:pPr>
        <w:adjustRightInd w:val="0"/>
        <w:snapToGrid w:val="0"/>
        <w:spacing w:line="580" w:lineRule="exact"/>
        <w:ind w:left="626"/>
        <w:rPr>
          <w:rFonts w:ascii="宋体" w:eastAsia="宋体" w:hAnsi="宋体" w:cs="宋体"/>
          <w:sz w:val="32"/>
          <w:szCs w:val="32"/>
        </w:rPr>
      </w:pP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森林防火专用车辆按照国家有关执法执勤车辆管理的规定配备，喷涂标志图案，安装警报器、标志灯具。</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森林火灾等级分为一般森林火灾、较大森林火灾、重大森林火灾和特别重大森林火灾，具体划分标准按照国家有关规定执行。</w:t>
      </w:r>
    </w:p>
    <w:p w:rsidR="00072AF1" w:rsidRDefault="00065EA3">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第四十八条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2014</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日起实施。</w:t>
      </w:r>
    </w:p>
    <w:p w:rsidR="00072AF1" w:rsidRDefault="00072AF1">
      <w:pPr>
        <w:adjustRightInd w:val="0"/>
        <w:snapToGrid w:val="0"/>
        <w:spacing w:line="580" w:lineRule="exact"/>
        <w:ind w:firstLineChars="200" w:firstLine="626"/>
        <w:rPr>
          <w:rFonts w:ascii="仿宋_GB2312" w:eastAsia="仿宋_GB2312"/>
          <w:sz w:val="32"/>
          <w:szCs w:val="32"/>
        </w:rPr>
      </w:pPr>
    </w:p>
    <w:p w:rsidR="00072AF1" w:rsidRDefault="00072AF1">
      <w:pPr>
        <w:adjustRightInd w:val="0"/>
        <w:snapToGrid w:val="0"/>
        <w:spacing w:line="580" w:lineRule="exact"/>
        <w:ind w:firstLineChars="200" w:firstLine="626"/>
        <w:rPr>
          <w:rFonts w:ascii="仿宋_GB2312" w:eastAsia="仿宋_GB2312"/>
          <w:sz w:val="32"/>
          <w:szCs w:val="32"/>
        </w:rPr>
      </w:pPr>
    </w:p>
    <w:p w:rsidR="00072AF1" w:rsidRDefault="00072AF1">
      <w:pPr>
        <w:adjustRightInd w:val="0"/>
        <w:snapToGrid w:val="0"/>
        <w:spacing w:line="580" w:lineRule="exact"/>
        <w:ind w:firstLineChars="200" w:firstLine="626"/>
        <w:rPr>
          <w:rFonts w:ascii="仿宋_GB2312" w:eastAsia="仿宋_GB2312"/>
          <w:sz w:val="32"/>
          <w:szCs w:val="32"/>
        </w:rPr>
      </w:pPr>
    </w:p>
    <w:sectPr w:rsidR="00072AF1">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65EA3">
      <w:r>
        <w:separator/>
      </w:r>
    </w:p>
  </w:endnote>
  <w:endnote w:type="continuationSeparator" w:id="0">
    <w:p w:rsidR="00000000" w:rsidRDefault="00065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AF1" w:rsidRDefault="00065EA3">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065EA3">
          <w:rPr>
            <w:rFonts w:asciiTheme="minorEastAsia" w:hAnsiTheme="minorEastAsia"/>
            <w:noProof/>
            <w:sz w:val="28"/>
            <w:szCs w:val="28"/>
            <w:lang w:val="zh-CN"/>
          </w:rPr>
          <w:t>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072AF1" w:rsidRDefault="00072AF1">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072AF1" w:rsidRDefault="00065EA3">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065EA3">
          <w:rPr>
            <w:rFonts w:asciiTheme="minorEastAsia" w:hAnsiTheme="minorEastAsia"/>
            <w:noProof/>
            <w:sz w:val="28"/>
            <w:szCs w:val="28"/>
            <w:lang w:val="zh-CN"/>
          </w:rPr>
          <w:t>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072AF1" w:rsidRDefault="00072AF1">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65EA3">
      <w:r>
        <w:separator/>
      </w:r>
    </w:p>
  </w:footnote>
  <w:footnote w:type="continuationSeparator" w:id="0">
    <w:p w:rsidR="00000000" w:rsidRDefault="00065E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EBE2"/>
    <w:multiLevelType w:val="singleLevel"/>
    <w:tmpl w:val="58B0EBE2"/>
    <w:lvl w:ilvl="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065EA3"/>
    <w:rsid w:val="00072AF1"/>
    <w:rsid w:val="00300A38"/>
    <w:rsid w:val="0036387B"/>
    <w:rsid w:val="003E5A54"/>
    <w:rsid w:val="004A3D93"/>
    <w:rsid w:val="00874324"/>
    <w:rsid w:val="00A8110B"/>
    <w:rsid w:val="00B35C95"/>
    <w:rsid w:val="00BC1052"/>
    <w:rsid w:val="03E03FF1"/>
    <w:rsid w:val="058567CA"/>
    <w:rsid w:val="0A843B95"/>
    <w:rsid w:val="0AC93F59"/>
    <w:rsid w:val="0F9F0F06"/>
    <w:rsid w:val="157A0530"/>
    <w:rsid w:val="15F44F55"/>
    <w:rsid w:val="179804AC"/>
    <w:rsid w:val="195630ED"/>
    <w:rsid w:val="219C0979"/>
    <w:rsid w:val="25090497"/>
    <w:rsid w:val="255F4338"/>
    <w:rsid w:val="29576CA8"/>
    <w:rsid w:val="2BAB3FD8"/>
    <w:rsid w:val="2D0D7787"/>
    <w:rsid w:val="2D476510"/>
    <w:rsid w:val="2F6C3C0D"/>
    <w:rsid w:val="2FF70AF9"/>
    <w:rsid w:val="30123A2C"/>
    <w:rsid w:val="34061D1A"/>
    <w:rsid w:val="3898429F"/>
    <w:rsid w:val="4126562B"/>
    <w:rsid w:val="475F2A4A"/>
    <w:rsid w:val="4CE26855"/>
    <w:rsid w:val="4DEA368F"/>
    <w:rsid w:val="4EC93E97"/>
    <w:rsid w:val="5422390A"/>
    <w:rsid w:val="55183CC2"/>
    <w:rsid w:val="56B913D1"/>
    <w:rsid w:val="574516C5"/>
    <w:rsid w:val="57C34C0A"/>
    <w:rsid w:val="57E16221"/>
    <w:rsid w:val="5B365574"/>
    <w:rsid w:val="5B6B0611"/>
    <w:rsid w:val="641F2FEE"/>
    <w:rsid w:val="648F49C2"/>
    <w:rsid w:val="659A3F45"/>
    <w:rsid w:val="67742AC3"/>
    <w:rsid w:val="68A97AD9"/>
    <w:rsid w:val="6DCE1583"/>
    <w:rsid w:val="769054C7"/>
    <w:rsid w:val="78025D98"/>
    <w:rsid w:val="78F1218E"/>
    <w:rsid w:val="7AEE68A1"/>
    <w:rsid w:val="7F3230BC"/>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065EA3"/>
    <w:rPr>
      <w:sz w:val="18"/>
      <w:szCs w:val="18"/>
    </w:rPr>
  </w:style>
  <w:style w:type="character" w:customStyle="1" w:styleId="Char1">
    <w:name w:val="批注框文本 Char"/>
    <w:basedOn w:val="a0"/>
    <w:link w:val="a5"/>
    <w:uiPriority w:val="99"/>
    <w:semiHidden/>
    <w:rsid w:val="00065EA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065EA3"/>
    <w:rPr>
      <w:sz w:val="18"/>
      <w:szCs w:val="18"/>
    </w:rPr>
  </w:style>
  <w:style w:type="character" w:customStyle="1" w:styleId="Char1">
    <w:name w:val="批注框文本 Char"/>
    <w:basedOn w:val="a0"/>
    <w:link w:val="a5"/>
    <w:uiPriority w:val="99"/>
    <w:semiHidden/>
    <w:rsid w:val="00065E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1000</Words>
  <Characters>5703</Characters>
  <Application>Microsoft Office Word</Application>
  <DocSecurity>0</DocSecurity>
  <Lines>47</Lines>
  <Paragraphs>13</Paragraphs>
  <ScaleCrop>false</ScaleCrop>
  <Company>Microsoft</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2017-02-22T03:05:00Z</dcterms:created>
  <dcterms:modified xsi:type="dcterms:W3CDTF">2017-03-10T09:08:00Z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