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600" w:lineRule="exact"/>
        <w:ind w:left="632"/>
        <w:rPr>
          <w:rFonts w:ascii="宋体" w:hAnsi="宋体" w:cs="宋体"/>
          <w:kern w:val="0"/>
          <w:szCs w:val="32"/>
          <w:vertAlign w:val="superscript"/>
        </w:rPr>
      </w:pPr>
    </w:p>
    <w:p>
      <w:pPr>
        <w:spacing w:line="600" w:lineRule="exact"/>
      </w:pPr>
    </w:p>
    <w:p>
      <w:pPr>
        <w:spacing w:line="600" w:lineRule="exact"/>
        <w:jc w:val="center"/>
        <w:rPr>
          <w:rFonts w:ascii="宋体" w:hAnsi="宋体" w:eastAsia="宋体" w:cs="宋体"/>
          <w:sz w:val="44"/>
          <w:szCs w:val="44"/>
        </w:rPr>
      </w:pPr>
      <w:r>
        <w:rPr>
          <w:rFonts w:hint="eastAsia" w:ascii="宋体" w:hAnsi="宋体" w:eastAsia="宋体" w:cs="宋体"/>
          <w:sz w:val="44"/>
          <w:szCs w:val="44"/>
        </w:rPr>
        <w:t>威海市刘公岛保护条例</w:t>
      </w:r>
    </w:p>
    <w:p>
      <w:pPr>
        <w:pStyle w:val="2"/>
        <w:spacing w:after="0" w:line="600" w:lineRule="exact"/>
        <w:ind w:left="632"/>
      </w:pPr>
    </w:p>
    <w:p>
      <w:pPr>
        <w:spacing w:line="600" w:lineRule="exact"/>
        <w:ind w:left="640" w:leftChars="200" w:right="771" w:rightChars="241"/>
        <w:rPr>
          <w:rFonts w:ascii="楷体_GB2312" w:hAnsi="黑体" w:eastAsia="楷体_GB2312" w:cs="楷体_GB2312"/>
        </w:rPr>
      </w:pPr>
      <w:r>
        <w:rPr>
          <w:rFonts w:hint="eastAsia" w:ascii="楷体_GB2312" w:hAnsi="黑体" w:eastAsia="楷体_GB2312"/>
        </w:rPr>
        <w:t>（</w:t>
      </w:r>
      <w:r>
        <w:rPr>
          <w:rFonts w:hint="eastAsia" w:ascii="楷体_GB2312" w:hAnsi="黑体" w:eastAsia="楷体_GB2312" w:cs="宋体"/>
          <w:color w:val="000000"/>
          <w:szCs w:val="28"/>
        </w:rPr>
        <w:t>2022年12月22日威海市第十八届人民代表大会常务委员会第六次会议通过  2023年1月10日山东省第十三届人民代表大会常务委员会第四十一次会议批准</w:t>
      </w:r>
      <w:r>
        <w:rPr>
          <w:rFonts w:hint="eastAsia" w:ascii="楷体_GB2312" w:hAnsi="黑体" w:eastAsia="楷体_GB2312"/>
        </w:rPr>
        <w:t>）</w:t>
      </w:r>
    </w:p>
    <w:p>
      <w:pPr>
        <w:pStyle w:val="7"/>
        <w:spacing w:line="600" w:lineRule="exact"/>
        <w:ind w:firstLine="3520" w:firstLineChars="1100"/>
        <w:rPr>
          <w:rFonts w:ascii="仿宋" w:hAnsi="仿宋" w:eastAsia="仿宋"/>
          <w:sz w:val="32"/>
          <w:szCs w:val="32"/>
        </w:rPr>
      </w:pPr>
    </w:p>
    <w:p>
      <w:pPr>
        <w:spacing w:line="600" w:lineRule="exact"/>
        <w:jc w:val="center"/>
        <w:rPr>
          <w:rFonts w:ascii="楷体_GB2312" w:hAnsi="楷体_GB2312" w:eastAsia="楷体_GB2312" w:cs="楷体_GB2312"/>
        </w:rPr>
      </w:pPr>
      <w:r>
        <w:rPr>
          <w:rFonts w:hint="eastAsia" w:ascii="楷体_GB2312" w:hAnsi="楷体_GB2312" w:eastAsia="楷体_GB2312" w:cs="楷体_GB2312"/>
        </w:rPr>
        <w:t>目  录</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保护</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管理</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利用</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法律责任</w:t>
      </w:r>
    </w:p>
    <w:p>
      <w:pPr>
        <w:spacing w:line="60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附则</w:t>
      </w:r>
    </w:p>
    <w:p>
      <w:pPr>
        <w:spacing w:line="600" w:lineRule="exact"/>
        <w:ind w:firstLine="642" w:firstLineChars="200"/>
        <w:jc w:val="left"/>
        <w:rPr>
          <w:rFonts w:ascii="宋体" w:hAnsi="宋体" w:cs="宋体"/>
          <w:b/>
          <w:bCs/>
        </w:rPr>
      </w:pPr>
    </w:p>
    <w:p>
      <w:pPr>
        <w:spacing w:line="600" w:lineRule="exact"/>
        <w:jc w:val="center"/>
        <w:rPr>
          <w:rFonts w:ascii="黑体" w:hAnsi="黑体" w:eastAsia="黑体" w:cs="黑体"/>
          <w:bCs/>
        </w:rPr>
      </w:pPr>
      <w:r>
        <w:rPr>
          <w:rFonts w:hint="eastAsia" w:ascii="黑体" w:hAnsi="黑体" w:eastAsia="黑体" w:cs="黑体"/>
          <w:bCs/>
        </w:rPr>
        <w:t>第一章  总则</w:t>
      </w:r>
    </w:p>
    <w:p>
      <w:pPr>
        <w:pStyle w:val="4"/>
        <w:spacing w:line="600" w:lineRule="exact"/>
        <w:rPr>
          <w:rFonts w:ascii="宋体" w:hAnsi="宋体"/>
        </w:rPr>
      </w:pPr>
    </w:p>
    <w:p>
      <w:pPr>
        <w:spacing w:line="600" w:lineRule="exact"/>
        <w:ind w:firstLine="640" w:firstLineChars="200"/>
        <w:rPr>
          <w:rFonts w:ascii="宋体" w:hAnsi="宋体" w:cs="仿宋_GB2312"/>
        </w:rPr>
      </w:pPr>
      <w:r>
        <w:rPr>
          <w:rFonts w:hint="eastAsia" w:ascii="宋体" w:hAnsi="宋体" w:eastAsia="黑体" w:cs="黑体"/>
          <w:bCs/>
        </w:rPr>
        <w:t>第一条</w:t>
      </w:r>
      <w:r>
        <w:rPr>
          <w:rFonts w:hint="eastAsia" w:ascii="宋体" w:hAnsi="宋体" w:cs="宋体"/>
          <w:sz w:val="28"/>
          <w:szCs w:val="28"/>
        </w:rPr>
        <w:t xml:space="preserve">  </w:t>
      </w:r>
      <w:r>
        <w:rPr>
          <w:rFonts w:hint="eastAsia" w:ascii="宋体" w:hAnsi="宋体" w:cs="仿宋_GB2312"/>
        </w:rPr>
        <w:t>为了加强刘公岛的生态环境和历史文化资源等的保护，合理利用生态、历史文化资源，根据《中华人民共和国海岛保护法》《中华人民共和国海洋环境保护法》《中华人民共和国文物保护法》等有关法律法规，结合本市实际，制定本条例。</w:t>
      </w:r>
    </w:p>
    <w:p>
      <w:pPr>
        <w:spacing w:line="600" w:lineRule="exact"/>
        <w:ind w:firstLine="640" w:firstLineChars="200"/>
        <w:rPr>
          <w:rFonts w:ascii="宋体" w:hAnsi="宋体" w:cs="仿宋_GB2312"/>
        </w:rPr>
      </w:pPr>
      <w:r>
        <w:rPr>
          <w:rFonts w:hint="eastAsia" w:ascii="宋体" w:hAnsi="宋体" w:eastAsia="黑体" w:cs="黑体"/>
          <w:bCs/>
        </w:rPr>
        <w:t>第二条</w:t>
      </w:r>
      <w:r>
        <w:rPr>
          <w:rFonts w:hint="eastAsia" w:ascii="宋体" w:hAnsi="宋体" w:cs="宋体"/>
          <w:b/>
          <w:sz w:val="28"/>
          <w:szCs w:val="28"/>
        </w:rPr>
        <w:t xml:space="preserve">  </w:t>
      </w:r>
      <w:r>
        <w:rPr>
          <w:rFonts w:hint="eastAsia" w:ascii="宋体" w:hAnsi="宋体" w:cs="仿宋_GB2312"/>
        </w:rPr>
        <w:t>刘公岛的保护、管理和利用等活动，适用本条例。</w:t>
      </w:r>
    </w:p>
    <w:p>
      <w:pPr>
        <w:spacing w:line="600" w:lineRule="exact"/>
        <w:ind w:firstLine="640" w:firstLineChars="200"/>
        <w:rPr>
          <w:rFonts w:ascii="宋体" w:hAnsi="宋体" w:cs="仿宋_GB2312"/>
        </w:rPr>
      </w:pPr>
      <w:r>
        <w:rPr>
          <w:rFonts w:hint="eastAsia" w:ascii="宋体" w:hAnsi="宋体" w:cs="仿宋_GB2312"/>
        </w:rPr>
        <w:t>本条例所称刘公岛，包括刘公岛本岛和周围的日岛、黄岛、黑鱼岛、东泓岛等小岛屿以及刘公岛本岛周边零点五海里海域。</w:t>
      </w:r>
    </w:p>
    <w:p>
      <w:pPr>
        <w:spacing w:line="600" w:lineRule="exact"/>
        <w:ind w:firstLine="640" w:firstLineChars="200"/>
        <w:rPr>
          <w:rFonts w:ascii="宋体" w:hAnsi="宋体" w:cs="仿宋_GB2312"/>
        </w:rPr>
      </w:pPr>
      <w:r>
        <w:rPr>
          <w:rFonts w:hint="eastAsia" w:ascii="宋体" w:hAnsi="宋体" w:eastAsia="黑体" w:cs="黑体"/>
          <w:bCs/>
        </w:rPr>
        <w:t>第三条</w:t>
      </w:r>
      <w:r>
        <w:rPr>
          <w:rFonts w:hint="eastAsia" w:ascii="宋体" w:hAnsi="宋体" w:eastAsia="黑体" w:cs="黑体"/>
        </w:rPr>
        <w:t xml:space="preserve"> </w:t>
      </w:r>
      <w:r>
        <w:rPr>
          <w:rFonts w:hint="eastAsia" w:ascii="宋体" w:hAnsi="宋体" w:cs="宋体"/>
          <w:sz w:val="28"/>
          <w:szCs w:val="28"/>
        </w:rPr>
        <w:t xml:space="preserve"> </w:t>
      </w:r>
      <w:r>
        <w:rPr>
          <w:rFonts w:hint="eastAsia" w:ascii="宋体" w:hAnsi="宋体" w:cs="仿宋_GB2312"/>
        </w:rPr>
        <w:t>刘公岛的保护应当遵循科学规划、严格管理、合理利用、绿色发展的原则，促进生态文明建设和历史文化资源利用相互融合、协调发展。</w:t>
      </w:r>
    </w:p>
    <w:p>
      <w:pPr>
        <w:spacing w:line="600" w:lineRule="exact"/>
        <w:ind w:firstLine="640" w:firstLineChars="200"/>
        <w:rPr>
          <w:rFonts w:ascii="宋体" w:hAnsi="宋体" w:cs="仿宋_GB2312"/>
        </w:rPr>
      </w:pPr>
      <w:r>
        <w:rPr>
          <w:rFonts w:hint="eastAsia" w:ascii="宋体" w:hAnsi="宋体" w:eastAsia="黑体" w:cs="黑体"/>
          <w:bCs/>
        </w:rPr>
        <w:t>第四条</w:t>
      </w:r>
      <w:r>
        <w:rPr>
          <w:rFonts w:hint="eastAsia" w:ascii="宋体" w:hAnsi="宋体" w:cs="宋体"/>
          <w:sz w:val="28"/>
          <w:szCs w:val="28"/>
        </w:rPr>
        <w:t xml:space="preserve">  </w:t>
      </w:r>
      <w:r>
        <w:rPr>
          <w:rFonts w:hint="eastAsia" w:ascii="宋体" w:hAnsi="宋体" w:cs="仿宋_GB2312"/>
        </w:rPr>
        <w:t>市人民政府应当将刘公岛的保护纳入本市国民经济和社会发展规划，建立刘公岛保护协调机制，研究解决刘公岛保护的重大问题。</w:t>
      </w:r>
    </w:p>
    <w:p>
      <w:pPr>
        <w:spacing w:line="600" w:lineRule="exact"/>
        <w:ind w:firstLine="640" w:firstLineChars="200"/>
        <w:rPr>
          <w:rFonts w:ascii="宋体" w:hAnsi="宋体" w:cs="仿宋_GB2312"/>
        </w:rPr>
      </w:pPr>
      <w:r>
        <w:rPr>
          <w:rFonts w:hint="eastAsia" w:ascii="宋体" w:hAnsi="宋体" w:cs="仿宋_GB2312"/>
        </w:rPr>
        <w:t>刘公岛管理机构负责协调、管理和监督刘公岛的保护工作，依法行使对违反涉及刘公岛保护管理法律法规行为的行政处罚权。</w:t>
      </w:r>
    </w:p>
    <w:p>
      <w:pPr>
        <w:pStyle w:val="4"/>
        <w:spacing w:line="600" w:lineRule="exact"/>
        <w:ind w:firstLine="640" w:firstLineChars="200"/>
        <w:rPr>
          <w:rFonts w:ascii="宋体" w:hAnsi="宋体" w:eastAsia="仿宋_GB2312" w:cs="仿宋_GB2312"/>
          <w:szCs w:val="32"/>
        </w:rPr>
      </w:pPr>
      <w:r>
        <w:rPr>
          <w:rFonts w:hint="eastAsia" w:ascii="宋体" w:hAnsi="宋体" w:eastAsia="仿宋_GB2312" w:cs="仿宋_GB2312"/>
          <w:szCs w:val="32"/>
        </w:rPr>
        <w:t>环翠区人民政府应当支持、配合刘公岛管理机构开展刘公岛保护工作。</w:t>
      </w:r>
    </w:p>
    <w:p>
      <w:pPr>
        <w:pStyle w:val="4"/>
        <w:spacing w:line="600" w:lineRule="exact"/>
        <w:ind w:firstLine="640" w:firstLineChars="200"/>
        <w:rPr>
          <w:rFonts w:ascii="宋体" w:hAnsi="宋体"/>
          <w:szCs w:val="32"/>
        </w:rPr>
      </w:pPr>
      <w:r>
        <w:rPr>
          <w:rFonts w:hint="eastAsia" w:ascii="宋体" w:hAnsi="宋体" w:eastAsia="仿宋_GB2312" w:cs="仿宋_GB2312"/>
          <w:szCs w:val="32"/>
        </w:rPr>
        <w:t>发展改革、公安、财政、自然资源、规划、生态环境、住房城乡建设、交通运输、海洋、文化、旅游、应急、市场监督管理、林业等部门，应当按照各自职责，共同做好刘公岛保护工作。</w:t>
      </w:r>
    </w:p>
    <w:p>
      <w:pPr>
        <w:spacing w:line="600" w:lineRule="exact"/>
        <w:ind w:firstLine="640" w:firstLineChars="200"/>
        <w:rPr>
          <w:rFonts w:ascii="仿宋_GB2312" w:hAnsi="仿宋_GB2312" w:cs="仿宋_GB2312"/>
        </w:rPr>
      </w:pPr>
      <w:r>
        <w:rPr>
          <w:rFonts w:hint="eastAsia" w:ascii="宋体" w:hAnsi="宋体" w:eastAsia="黑体" w:cs="黑体"/>
          <w:bCs/>
        </w:rPr>
        <w:t>第五条</w:t>
      </w:r>
      <w:r>
        <w:rPr>
          <w:rFonts w:hint="eastAsia" w:ascii="宋体" w:hAnsi="宋体" w:cs="宋体"/>
        </w:rPr>
        <w:t xml:space="preserve"> </w:t>
      </w:r>
      <w:r>
        <w:rPr>
          <w:rFonts w:hint="eastAsia" w:ascii="宋体" w:hAnsi="宋体" w:cs="仿宋_GB2312"/>
        </w:rPr>
        <w:t xml:space="preserve"> </w:t>
      </w:r>
      <w:r>
        <w:rPr>
          <w:rFonts w:hint="eastAsia" w:ascii="仿宋_GB2312" w:hAnsi="仿宋_GB2312" w:cs="仿宋_GB2312"/>
        </w:rPr>
        <w:t>任何单位和个人都有权对有损刘公岛保护的行为进行劝阻和举报。</w:t>
      </w:r>
    </w:p>
    <w:p>
      <w:pPr>
        <w:spacing w:line="600" w:lineRule="exact"/>
        <w:ind w:firstLine="640" w:firstLineChars="200"/>
        <w:rPr>
          <w:rFonts w:ascii="宋体" w:hAnsi="宋体" w:cs="仿宋_GB2312"/>
        </w:rPr>
      </w:pPr>
      <w:r>
        <w:rPr>
          <w:rFonts w:hint="eastAsia" w:ascii="宋体" w:hAnsi="宋体" w:eastAsia="黑体" w:cs="黑体"/>
          <w:bCs/>
        </w:rPr>
        <w:t>第六条</w:t>
      </w:r>
      <w:r>
        <w:rPr>
          <w:rFonts w:hint="eastAsia" w:ascii="宋体" w:hAnsi="宋体" w:cs="宋体"/>
        </w:rPr>
        <w:t xml:space="preserve">  </w:t>
      </w:r>
      <w:r>
        <w:rPr>
          <w:rFonts w:hint="eastAsia" w:ascii="宋体" w:hAnsi="宋体" w:cs="仿宋_GB2312"/>
        </w:rPr>
        <w:t>鼓励单位和个人以捐赠、资助、技术支持、志愿服务等方式参与刘公岛保护工作。</w:t>
      </w:r>
    </w:p>
    <w:p>
      <w:pPr>
        <w:spacing w:line="600" w:lineRule="exact"/>
        <w:ind w:firstLine="640" w:firstLineChars="200"/>
        <w:rPr>
          <w:rFonts w:ascii="宋体" w:hAnsi="宋体"/>
        </w:rPr>
      </w:pPr>
      <w:r>
        <w:rPr>
          <w:rFonts w:hint="eastAsia" w:ascii="宋体" w:hAnsi="宋体" w:cs="仿宋_GB2312"/>
        </w:rPr>
        <w:t>对在刘公岛保护工作中做出突出贡献的单位和个人，市人民政府按照国家有关规定给予表彰和奖励。</w:t>
      </w:r>
    </w:p>
    <w:p>
      <w:pPr>
        <w:spacing w:line="600" w:lineRule="exact"/>
        <w:ind w:firstLine="640" w:firstLineChars="200"/>
        <w:jc w:val="center"/>
        <w:rPr>
          <w:rFonts w:ascii="宋体" w:hAnsi="宋体" w:eastAsia="黑体" w:cs="黑体"/>
          <w:bCs/>
        </w:rPr>
      </w:pPr>
    </w:p>
    <w:p>
      <w:pPr>
        <w:spacing w:line="600" w:lineRule="exact"/>
        <w:jc w:val="center"/>
        <w:rPr>
          <w:rFonts w:ascii="黑体" w:hAnsi="黑体" w:eastAsia="黑体" w:cs="黑体"/>
          <w:bCs/>
        </w:rPr>
      </w:pPr>
      <w:r>
        <w:rPr>
          <w:rFonts w:hint="eastAsia" w:ascii="黑体" w:hAnsi="黑体" w:eastAsia="黑体" w:cs="黑体"/>
          <w:bCs/>
        </w:rPr>
        <w:t>第二章  保护</w:t>
      </w:r>
    </w:p>
    <w:p>
      <w:pPr>
        <w:spacing w:line="600" w:lineRule="exact"/>
        <w:ind w:firstLine="640" w:firstLineChars="200"/>
        <w:rPr>
          <w:rFonts w:ascii="宋体" w:hAnsi="宋体" w:eastAsia="黑体" w:cs="黑体"/>
          <w:bCs/>
        </w:rPr>
      </w:pPr>
    </w:p>
    <w:p>
      <w:pPr>
        <w:spacing w:line="600" w:lineRule="exact"/>
        <w:ind w:firstLine="640" w:firstLineChars="200"/>
        <w:rPr>
          <w:rFonts w:ascii="仿宋_GB2312" w:hAnsi="仿宋_GB2312" w:cs="仿宋_GB2312"/>
          <w:bCs/>
        </w:rPr>
      </w:pPr>
      <w:r>
        <w:rPr>
          <w:rFonts w:hint="eastAsia" w:ascii="宋体" w:hAnsi="宋体" w:eastAsia="黑体" w:cs="黑体"/>
          <w:bCs/>
        </w:rPr>
        <w:t>第七条</w:t>
      </w:r>
      <w:r>
        <w:rPr>
          <w:rFonts w:hint="eastAsia" w:ascii="宋体" w:hAnsi="宋体" w:cs="仿宋_GB2312"/>
          <w:b/>
        </w:rPr>
        <w:t xml:space="preserve">  </w:t>
      </w:r>
      <w:r>
        <w:rPr>
          <w:rFonts w:hint="eastAsia" w:ascii="仿宋_GB2312" w:hAnsi="仿宋_GB2312" w:cs="仿宋_GB2312"/>
          <w:bCs/>
        </w:rPr>
        <w:t>市人民政府应当组织有关部门编制刘公岛保护规划，报市人民代表大会常务委员会审议通过后，向社会公布。</w:t>
      </w:r>
    </w:p>
    <w:p>
      <w:pPr>
        <w:pStyle w:val="4"/>
        <w:spacing w:line="600" w:lineRule="exact"/>
        <w:rPr>
          <w:rFonts w:ascii="宋体" w:hAnsi="宋体" w:eastAsia="仿宋"/>
        </w:rPr>
      </w:pPr>
      <w:r>
        <w:rPr>
          <w:rFonts w:hint="eastAsia" w:ascii="仿宋_GB2312" w:hAnsi="仿宋_GB2312" w:eastAsia="仿宋_GB2312" w:cs="仿宋_GB2312"/>
          <w:szCs w:val="32"/>
        </w:rPr>
        <w:t xml:space="preserve">    编制刘公岛保护规划应当统筹协调好生态环境</w:t>
      </w:r>
      <w:r>
        <w:rPr>
          <w:rFonts w:hint="eastAsia" w:hAnsi="仿宋_GB2312" w:eastAsia="仿宋_GB2312" w:cs="仿宋_GB2312"/>
          <w:szCs w:val="32"/>
        </w:rPr>
        <w:t>和</w:t>
      </w:r>
      <w:r>
        <w:rPr>
          <w:rFonts w:hint="eastAsia" w:ascii="仿宋_GB2312" w:hAnsi="仿宋_GB2312" w:eastAsia="仿宋_GB2312" w:cs="仿宋_GB2312"/>
          <w:szCs w:val="32"/>
        </w:rPr>
        <w:t>历史文化</w:t>
      </w:r>
      <w:r>
        <w:rPr>
          <w:rFonts w:hint="eastAsia" w:hAnsi="仿宋_GB2312" w:eastAsia="仿宋_GB2312" w:cs="仿宋_GB2312"/>
          <w:szCs w:val="32"/>
        </w:rPr>
        <w:t>资源</w:t>
      </w:r>
      <w:r>
        <w:rPr>
          <w:rFonts w:hint="eastAsia" w:ascii="仿宋_GB2312" w:hAnsi="仿宋_GB2312" w:eastAsia="仿宋_GB2312" w:cs="仿宋_GB2312"/>
          <w:szCs w:val="32"/>
        </w:rPr>
        <w:t>的关系。</w:t>
      </w:r>
    </w:p>
    <w:p>
      <w:pPr>
        <w:spacing w:line="600" w:lineRule="exact"/>
        <w:ind w:firstLine="640" w:firstLineChars="200"/>
        <w:rPr>
          <w:rFonts w:ascii="宋体" w:hAnsi="宋体" w:cs="仿宋_GB2312"/>
        </w:rPr>
      </w:pPr>
      <w:r>
        <w:rPr>
          <w:rFonts w:hint="eastAsia" w:ascii="宋体" w:hAnsi="宋体" w:eastAsia="黑体" w:cs="黑体"/>
          <w:bCs/>
        </w:rPr>
        <w:t>第八条</w:t>
      </w:r>
      <w:r>
        <w:rPr>
          <w:rFonts w:hint="eastAsia" w:ascii="宋体" w:hAnsi="宋体" w:cs="仿宋_GB2312"/>
        </w:rPr>
        <w:t xml:space="preserve">  岛上的基础设施建设项目，在形式、高度、体量、风格、色彩等方面应当与整体环境相协调，不得破坏既有格局和风貌。</w:t>
      </w:r>
    </w:p>
    <w:p>
      <w:pPr>
        <w:spacing w:line="600" w:lineRule="exact"/>
        <w:ind w:firstLine="640" w:firstLineChars="200"/>
        <w:rPr>
          <w:rFonts w:ascii="宋体" w:hAnsi="宋体"/>
        </w:rPr>
      </w:pPr>
      <w:r>
        <w:rPr>
          <w:rFonts w:hint="eastAsia" w:ascii="宋体" w:hAnsi="宋体" w:eastAsia="黑体" w:cs="黑体"/>
          <w:bCs/>
        </w:rPr>
        <w:t>第九条</w:t>
      </w:r>
      <w:r>
        <w:rPr>
          <w:rFonts w:hint="eastAsia" w:ascii="宋体" w:hAnsi="宋体" w:cs="仿宋_GB2312"/>
          <w:b/>
        </w:rPr>
        <w:t xml:space="preserve">  </w:t>
      </w:r>
      <w:r>
        <w:rPr>
          <w:rFonts w:hint="eastAsia" w:ascii="宋体" w:hAnsi="宋体" w:cs="仿宋_GB2312"/>
        </w:rPr>
        <w:t>岛上列为文物的建筑和历史建筑的修缮，应当坚持修旧如旧，保持原有风貌。</w:t>
      </w:r>
    </w:p>
    <w:p>
      <w:pPr>
        <w:pStyle w:val="4"/>
        <w:spacing w:line="600" w:lineRule="exact"/>
        <w:ind w:firstLine="640" w:firstLineChars="200"/>
        <w:rPr>
          <w:rFonts w:ascii="宋体" w:hAnsi="宋体" w:eastAsia="仿宋_GB2312" w:cs="仿宋_GB2312"/>
        </w:rPr>
      </w:pPr>
      <w:r>
        <w:rPr>
          <w:rFonts w:hint="eastAsia" w:ascii="宋体" w:hAnsi="宋体" w:eastAsia="黑体" w:cs="黑体"/>
          <w:bCs/>
        </w:rPr>
        <w:t>第十条</w:t>
      </w:r>
      <w:r>
        <w:rPr>
          <w:rFonts w:hint="eastAsia" w:ascii="宋体" w:hAnsi="宋体" w:eastAsia="仿宋_GB2312" w:cs="仿宋_GB2312"/>
          <w:b/>
        </w:rPr>
        <w:t xml:space="preserve">  </w:t>
      </w:r>
      <w:r>
        <w:rPr>
          <w:rFonts w:hint="eastAsia" w:ascii="宋体" w:hAnsi="宋体" w:eastAsia="仿宋_GB2312" w:cs="仿宋_GB2312"/>
        </w:rPr>
        <w:t>刘公岛管理机构应当会同有关部门组织开展岛上文物、历史建筑、古树名木等的调查、认定和建立档案工作，并按照分级分类的原则编制和调整保护名录。</w:t>
      </w:r>
    </w:p>
    <w:p>
      <w:pPr>
        <w:spacing w:line="600" w:lineRule="exact"/>
        <w:ind w:firstLine="640" w:firstLineChars="200"/>
        <w:rPr>
          <w:rFonts w:ascii="宋体" w:hAnsi="宋体" w:cs="仿宋_GB2312"/>
        </w:rPr>
      </w:pPr>
      <w:r>
        <w:rPr>
          <w:rFonts w:hint="eastAsia" w:ascii="宋体" w:hAnsi="宋体" w:cs="仿宋_GB2312"/>
        </w:rPr>
        <w:t>列入保护名录的文物、历史建筑、古树名木，实行分级保护制度。刘公岛管理机构按照保护对象的特征和价值，分级制定保护措施。</w:t>
      </w:r>
    </w:p>
    <w:p>
      <w:pPr>
        <w:spacing w:line="600" w:lineRule="exact"/>
        <w:ind w:firstLine="640" w:firstLineChars="200"/>
        <w:rPr>
          <w:rFonts w:ascii="宋体" w:hAnsi="宋体" w:cs="仿宋_GB2312"/>
        </w:rPr>
      </w:pPr>
      <w:r>
        <w:rPr>
          <w:rFonts w:hint="eastAsia" w:ascii="宋体" w:hAnsi="宋体" w:cs="仿宋_GB2312"/>
        </w:rPr>
        <w:t>保护名录和保护措施经市人民政府批准后向社会公布。</w:t>
      </w:r>
    </w:p>
    <w:p>
      <w:pPr>
        <w:spacing w:line="600" w:lineRule="exact"/>
        <w:ind w:firstLine="640" w:firstLineChars="200"/>
        <w:rPr>
          <w:rFonts w:ascii="宋体" w:hAnsi="宋体" w:cs="仿宋_GB2312"/>
        </w:rPr>
      </w:pPr>
      <w:r>
        <w:rPr>
          <w:rFonts w:hint="eastAsia" w:ascii="宋体" w:hAnsi="宋体" w:eastAsia="黑体" w:cs="黑体"/>
          <w:bCs/>
        </w:rPr>
        <w:t>第十一条</w:t>
      </w:r>
      <w:r>
        <w:rPr>
          <w:rFonts w:hint="eastAsia" w:ascii="宋体" w:hAnsi="宋体" w:cs="仿宋_GB2312"/>
        </w:rPr>
        <w:t xml:space="preserve">  列入保护名录的文物、历史建筑、古树名木，应当按照有关法律、法规的规定明确保护责任主体。</w:t>
      </w:r>
    </w:p>
    <w:p>
      <w:pPr>
        <w:spacing w:line="600" w:lineRule="exact"/>
        <w:ind w:firstLine="640" w:firstLineChars="200"/>
        <w:rPr>
          <w:rFonts w:ascii="宋体" w:hAnsi="宋体"/>
        </w:rPr>
      </w:pPr>
      <w:r>
        <w:rPr>
          <w:rFonts w:hint="eastAsia" w:ascii="宋体" w:hAnsi="宋体" w:cs="仿宋_GB2312"/>
        </w:rPr>
        <w:t>保护责任主体应当对列入保护名录的文物、历史建筑、古树名木，做好日常养护，定期开展巡查、监测，排除安全隐患，并配合有关部门开展监督检查、保护利用和档案管理等工作。</w:t>
      </w:r>
    </w:p>
    <w:p>
      <w:pPr>
        <w:spacing w:line="600" w:lineRule="exact"/>
        <w:ind w:firstLine="640" w:firstLineChars="200"/>
        <w:rPr>
          <w:rFonts w:ascii="宋体" w:hAnsi="宋体" w:cs="仿宋_GB2312"/>
        </w:rPr>
      </w:pPr>
      <w:r>
        <w:rPr>
          <w:rFonts w:hint="eastAsia" w:ascii="宋体" w:hAnsi="宋体" w:eastAsia="黑体" w:cs="黑体"/>
          <w:bCs/>
        </w:rPr>
        <w:t>第十二条</w:t>
      </w:r>
      <w:r>
        <w:rPr>
          <w:rFonts w:hint="eastAsia" w:ascii="宋体" w:hAnsi="宋体" w:cs="仿宋_GB2312"/>
          <w:b/>
        </w:rPr>
        <w:t xml:space="preserve"> </w:t>
      </w:r>
      <w:r>
        <w:rPr>
          <w:rFonts w:hint="eastAsia" w:ascii="宋体" w:hAnsi="宋体" w:cs="仿宋_GB2312"/>
        </w:rPr>
        <w:t xml:space="preserve"> 列入保护名录的历史建筑所有人、使用人，应当支持、配合刘公岛管理机构的保护和管理工作，安全、合理使用历史建筑。</w:t>
      </w:r>
    </w:p>
    <w:p>
      <w:pPr>
        <w:spacing w:line="600" w:lineRule="exact"/>
        <w:ind w:firstLine="640" w:firstLineChars="200"/>
        <w:rPr>
          <w:rFonts w:ascii="宋体" w:hAnsi="宋体" w:cs="仿宋_GB2312"/>
        </w:rPr>
      </w:pPr>
      <w:r>
        <w:rPr>
          <w:rFonts w:hint="eastAsia" w:ascii="宋体" w:hAnsi="宋体" w:cs="仿宋_GB2312"/>
        </w:rPr>
        <w:t>市人民政府可以对列入保护名录的非国有历史建筑的修缮和维护，给予资金补助和技术支持。</w:t>
      </w:r>
    </w:p>
    <w:p>
      <w:pPr>
        <w:spacing w:line="600" w:lineRule="exact"/>
        <w:ind w:firstLine="640" w:firstLineChars="200"/>
        <w:rPr>
          <w:rFonts w:ascii="宋体" w:hAnsi="宋体"/>
        </w:rPr>
      </w:pPr>
      <w:r>
        <w:rPr>
          <w:rFonts w:hint="eastAsia" w:ascii="宋体" w:hAnsi="宋体" w:cs="仿宋_GB2312"/>
        </w:rPr>
        <w:t>列入保护名录的历史建筑有损毁危险，所有人不具备维护和修缮能力的，市人民政府应当采取措施进行维护、修缮。</w:t>
      </w:r>
    </w:p>
    <w:p>
      <w:pPr>
        <w:spacing w:line="600" w:lineRule="exact"/>
        <w:ind w:firstLine="640" w:firstLineChars="200"/>
        <w:rPr>
          <w:rFonts w:ascii="宋体" w:hAnsi="宋体" w:cs="仿宋_GB2312"/>
        </w:rPr>
      </w:pPr>
      <w:r>
        <w:rPr>
          <w:rFonts w:hint="eastAsia" w:ascii="宋体" w:hAnsi="宋体" w:eastAsia="黑体" w:cs="黑体"/>
          <w:bCs/>
        </w:rPr>
        <w:t>第十三条</w:t>
      </w:r>
      <w:r>
        <w:rPr>
          <w:rFonts w:hint="eastAsia" w:ascii="宋体" w:hAnsi="宋体" w:cs="仿宋_GB2312"/>
        </w:rPr>
        <w:t xml:space="preserve">  市人民政府应当加强对刘公岛生态系统的保护和修复，增强生态系统的稳健性，推进生态海岛建设。</w:t>
      </w:r>
    </w:p>
    <w:p>
      <w:pPr>
        <w:spacing w:line="600" w:lineRule="exact"/>
        <w:ind w:firstLine="640" w:firstLineChars="200"/>
        <w:rPr>
          <w:rFonts w:ascii="宋体" w:hAnsi="宋体" w:cs="仿宋_GB2312"/>
        </w:rPr>
      </w:pPr>
      <w:r>
        <w:rPr>
          <w:rFonts w:hint="eastAsia" w:ascii="宋体" w:hAnsi="宋体" w:cs="仿宋_GB2312"/>
        </w:rPr>
        <w:t>任何单位和个人不得破坏或者擅自改变刘公岛地貌、形态和生态系统。</w:t>
      </w:r>
    </w:p>
    <w:p>
      <w:pPr>
        <w:spacing w:line="600" w:lineRule="exact"/>
        <w:ind w:firstLine="640" w:firstLineChars="200"/>
        <w:rPr>
          <w:rFonts w:ascii="宋体" w:hAnsi="宋体" w:cs="仿宋_GB2312"/>
        </w:rPr>
      </w:pPr>
      <w:r>
        <w:rPr>
          <w:rFonts w:hint="eastAsia" w:ascii="宋体" w:hAnsi="宋体" w:eastAsia="黑体" w:cs="黑体"/>
          <w:bCs/>
        </w:rPr>
        <w:t>第十四条</w:t>
      </w:r>
      <w:r>
        <w:rPr>
          <w:rFonts w:hint="eastAsia" w:ascii="宋体" w:hAnsi="宋体" w:cs="仿宋_GB2312"/>
        </w:rPr>
        <w:t xml:space="preserve">  刘公岛管理机构应当采取措施保护林地资源和森林植被，综合运用视频监控、护林巡查等方式预防森林火灾。</w:t>
      </w:r>
    </w:p>
    <w:p>
      <w:pPr>
        <w:spacing w:line="600" w:lineRule="exact"/>
        <w:ind w:firstLine="640" w:firstLineChars="200"/>
        <w:rPr>
          <w:rFonts w:ascii="宋体" w:hAnsi="宋体" w:cs="仿宋_GB2312"/>
        </w:rPr>
      </w:pPr>
      <w:r>
        <w:rPr>
          <w:rFonts w:hint="eastAsia" w:ascii="宋体" w:hAnsi="宋体" w:cs="仿宋_GB2312"/>
        </w:rPr>
        <w:t>未经森林防火检查，任何单位和个人不得进入林区。</w:t>
      </w:r>
    </w:p>
    <w:p>
      <w:pPr>
        <w:spacing w:line="600" w:lineRule="exact"/>
        <w:ind w:firstLine="640" w:firstLineChars="200"/>
        <w:rPr>
          <w:rFonts w:ascii="宋体" w:hAnsi="宋体" w:cs="仿宋_GB2312"/>
          <w:kern w:val="2"/>
        </w:rPr>
      </w:pPr>
      <w:r>
        <w:rPr>
          <w:rFonts w:hint="eastAsia" w:ascii="宋体" w:hAnsi="宋体" w:eastAsia="黑体" w:cs="黑体"/>
          <w:bCs/>
        </w:rPr>
        <w:t>第十五条</w:t>
      </w:r>
      <w:r>
        <w:rPr>
          <w:rFonts w:hint="eastAsia" w:ascii="宋体" w:hAnsi="宋体" w:cs="仿宋_GB2312"/>
        </w:rPr>
        <w:t xml:space="preserve">  刘公岛管理机构应当加强森林病虫害等的监测与防治，建立定期排查机制，及时发现、清理病死树木，并且采取科学有效手段，防治森林病虫害。</w:t>
      </w:r>
    </w:p>
    <w:p>
      <w:pPr>
        <w:pStyle w:val="4"/>
        <w:spacing w:line="600" w:lineRule="exact"/>
        <w:ind w:firstLine="640"/>
        <w:rPr>
          <w:rFonts w:ascii="宋体" w:hAnsi="宋体" w:eastAsia="仿宋_GB2312" w:cs="仿宋_GB2312"/>
          <w:kern w:val="2"/>
          <w:szCs w:val="32"/>
        </w:rPr>
      </w:pPr>
      <w:r>
        <w:rPr>
          <w:rFonts w:hint="eastAsia" w:ascii="宋体" w:hAnsi="宋体" w:eastAsia="黑体" w:cs="黑体"/>
          <w:kern w:val="2"/>
          <w:szCs w:val="32"/>
        </w:rPr>
        <w:t xml:space="preserve">第十六条  </w:t>
      </w:r>
      <w:r>
        <w:rPr>
          <w:rFonts w:hint="eastAsia" w:ascii="宋体" w:hAnsi="宋体" w:eastAsia="仿宋_GB2312" w:cs="仿宋_GB2312"/>
          <w:kern w:val="2"/>
          <w:szCs w:val="32"/>
        </w:rPr>
        <w:t>刘公岛管理机构应当向社会公布景区主管部门核定的每日进岛游客最大承载量，并制定进岛人员控制方案，科学合理调节人员流动，保证岛上秩序和安全。</w:t>
      </w:r>
    </w:p>
    <w:p>
      <w:pPr>
        <w:spacing w:line="600" w:lineRule="exact"/>
        <w:ind w:firstLine="640"/>
        <w:rPr>
          <w:rFonts w:ascii="宋体" w:hAnsi="宋体" w:cs="仿宋_GB2312"/>
          <w:kern w:val="2"/>
        </w:rPr>
      </w:pPr>
      <w:r>
        <w:rPr>
          <w:rFonts w:hint="eastAsia" w:ascii="宋体" w:hAnsi="宋体" w:cs="仿宋_GB2312"/>
          <w:kern w:val="2"/>
        </w:rPr>
        <w:t>列入文物的建筑和历史建筑的日游客容量标准，由刘公岛管理机构根据建筑物的实际承载能力合理确定，并组织实施。</w:t>
      </w:r>
    </w:p>
    <w:p>
      <w:pPr>
        <w:spacing w:line="600" w:lineRule="exact"/>
        <w:ind w:firstLine="636"/>
        <w:rPr>
          <w:rFonts w:ascii="宋体" w:hAnsi="宋体" w:cs="仿宋_GB2312"/>
        </w:rPr>
      </w:pPr>
      <w:r>
        <w:rPr>
          <w:rFonts w:hint="eastAsia" w:ascii="宋体" w:hAnsi="宋体" w:eastAsia="黑体" w:cs="宋体"/>
          <w:bCs/>
        </w:rPr>
        <w:t xml:space="preserve">第十七条  </w:t>
      </w:r>
      <w:r>
        <w:rPr>
          <w:rFonts w:hint="eastAsia" w:ascii="宋体" w:hAnsi="宋体" w:cs="仿宋_GB2312"/>
        </w:rPr>
        <w:t>刘公岛管理机构应当加强对进岛人员的国家安全教育，增强进岛人员的国家安全意识。</w:t>
      </w:r>
    </w:p>
    <w:p>
      <w:pPr>
        <w:spacing w:line="600" w:lineRule="exact"/>
        <w:rPr>
          <w:rFonts w:ascii="宋体" w:hAnsi="宋体" w:cs="宋体"/>
          <w:bCs/>
        </w:rPr>
      </w:pPr>
    </w:p>
    <w:p>
      <w:pPr>
        <w:spacing w:line="600" w:lineRule="exact"/>
        <w:jc w:val="center"/>
        <w:rPr>
          <w:rFonts w:ascii="黑体" w:hAnsi="黑体" w:eastAsia="黑体" w:cs="黑体"/>
          <w:bCs/>
        </w:rPr>
      </w:pPr>
      <w:r>
        <w:rPr>
          <w:rFonts w:hint="eastAsia" w:ascii="黑体" w:hAnsi="黑体" w:eastAsia="黑体" w:cs="黑体"/>
          <w:bCs/>
        </w:rPr>
        <w:t>第三章  管理</w:t>
      </w:r>
    </w:p>
    <w:p>
      <w:pPr>
        <w:spacing w:line="600" w:lineRule="exact"/>
        <w:ind w:firstLine="640" w:firstLineChars="200"/>
        <w:rPr>
          <w:rFonts w:ascii="宋体" w:hAnsi="宋体" w:eastAsia="黑体" w:cs="黑体"/>
          <w:bCs/>
        </w:rPr>
      </w:pPr>
    </w:p>
    <w:p>
      <w:pPr>
        <w:spacing w:line="600" w:lineRule="exact"/>
        <w:ind w:firstLine="640" w:firstLineChars="200"/>
        <w:rPr>
          <w:rFonts w:ascii="宋体" w:hAnsi="宋体" w:cs="仿宋_GB2312"/>
          <w:kern w:val="2"/>
        </w:rPr>
      </w:pPr>
      <w:r>
        <w:rPr>
          <w:rFonts w:hint="eastAsia" w:ascii="宋体" w:hAnsi="宋体" w:eastAsia="黑体" w:cs="黑体"/>
          <w:bCs/>
        </w:rPr>
        <w:t>第十八条</w:t>
      </w:r>
      <w:r>
        <w:rPr>
          <w:rFonts w:hint="eastAsia" w:ascii="宋体" w:hAnsi="宋体" w:eastAsia="黑体" w:cs="黑体"/>
        </w:rPr>
        <w:t xml:space="preserve">  </w:t>
      </w:r>
      <w:r>
        <w:rPr>
          <w:rFonts w:hint="eastAsia" w:ascii="宋体" w:hAnsi="宋体" w:cs="仿宋_GB2312"/>
        </w:rPr>
        <w:t>刘公岛管理机构应当监督指导岛上各生产经营单位做好安全生产工作，定期组织开展安全隐患排查和专项整治活动，保障刘公岛安全运营。市和环翠区人民政府有关部门、单位应当予以配合。</w:t>
      </w:r>
    </w:p>
    <w:p>
      <w:pPr>
        <w:pStyle w:val="4"/>
        <w:spacing w:line="600" w:lineRule="exact"/>
        <w:ind w:firstLine="640" w:firstLineChars="200"/>
        <w:rPr>
          <w:rFonts w:ascii="宋体" w:hAnsi="宋体" w:eastAsia="仿宋_GB2312" w:cs="仿宋_GB2312"/>
          <w:bCs/>
          <w:highlight w:val="lightGray"/>
        </w:rPr>
      </w:pPr>
      <w:r>
        <w:rPr>
          <w:rFonts w:hint="eastAsia" w:ascii="宋体" w:hAnsi="宋体" w:eastAsia="黑体" w:cs="黑体"/>
          <w:bCs/>
        </w:rPr>
        <w:t xml:space="preserve">第十九条  </w:t>
      </w:r>
      <w:r>
        <w:rPr>
          <w:rFonts w:hint="eastAsia" w:ascii="宋体" w:hAnsi="宋体" w:eastAsia="仿宋_GB2312" w:cs="仿宋_GB2312"/>
          <w:bCs/>
        </w:rPr>
        <w:t>除因国防、公共事务、旅游经营、岛上居民生活等需要使用车辆的，其他各类车辆禁止在岛上行驶。</w:t>
      </w:r>
    </w:p>
    <w:p>
      <w:pPr>
        <w:spacing w:line="600" w:lineRule="exact"/>
        <w:ind w:firstLine="640" w:firstLineChars="200"/>
        <w:rPr>
          <w:rFonts w:ascii="宋体" w:hAnsi="宋体" w:cs="仿宋_GB2312"/>
          <w:bCs/>
        </w:rPr>
      </w:pPr>
      <w:r>
        <w:rPr>
          <w:rFonts w:hint="eastAsia" w:ascii="宋体" w:hAnsi="宋体" w:cs="仿宋_GB2312"/>
          <w:bCs/>
        </w:rPr>
        <w:t>刘公岛管理机构可以根据景区规划、保护需求和环境承载能力，对岛上车辆实行限区域、限时段、限速度管理。</w:t>
      </w:r>
    </w:p>
    <w:p>
      <w:pPr>
        <w:spacing w:line="600" w:lineRule="exact"/>
        <w:ind w:firstLine="640" w:firstLineChars="200"/>
        <w:rPr>
          <w:rFonts w:ascii="宋体" w:hAnsi="宋体" w:cs="仿宋_GB2312"/>
          <w:bCs/>
          <w:kern w:val="2"/>
        </w:rPr>
      </w:pPr>
      <w:r>
        <w:rPr>
          <w:rFonts w:hint="eastAsia" w:ascii="宋体" w:hAnsi="宋体" w:cs="仿宋_GB2312"/>
          <w:bCs/>
        </w:rPr>
        <w:t>岛上车辆应当按照刘公岛管理机构规定的地点停放。</w:t>
      </w:r>
    </w:p>
    <w:p>
      <w:pPr>
        <w:spacing w:line="600" w:lineRule="exact"/>
        <w:ind w:firstLine="640" w:firstLineChars="200"/>
        <w:rPr>
          <w:rFonts w:ascii="仿宋_GB2312" w:hAnsi="仿宋_GB2312" w:cs="仿宋_GB2312"/>
        </w:rPr>
      </w:pPr>
      <w:r>
        <w:rPr>
          <w:rFonts w:hint="eastAsia" w:ascii="宋体" w:hAnsi="宋体" w:eastAsia="黑体" w:cs="黑体"/>
          <w:bCs/>
        </w:rPr>
        <w:t xml:space="preserve">第二十条  </w:t>
      </w:r>
      <w:r>
        <w:rPr>
          <w:rFonts w:hint="eastAsia" w:ascii="仿宋_GB2312" w:hAnsi="仿宋_GB2312" w:cs="仿宋_GB2312"/>
        </w:rPr>
        <w:t>禁止破坏野生动物重要繁殖区和栖息地。</w:t>
      </w:r>
    </w:p>
    <w:p>
      <w:pPr>
        <w:spacing w:line="600" w:lineRule="exact"/>
        <w:ind w:firstLine="640" w:firstLineChars="200"/>
        <w:rPr>
          <w:rFonts w:ascii="仿宋_GB2312" w:hAnsi="仿宋_GB2312" w:cs="仿宋_GB2312"/>
          <w:bCs/>
          <w:kern w:val="2"/>
        </w:rPr>
      </w:pPr>
      <w:r>
        <w:rPr>
          <w:rFonts w:hint="eastAsia" w:ascii="仿宋_GB2312" w:hAnsi="仿宋_GB2312" w:cs="仿宋_GB2312"/>
          <w:bCs/>
        </w:rPr>
        <w:t>禁止引养、放生、引种外来动植物物种，保持岛上生态平衡。</w:t>
      </w:r>
    </w:p>
    <w:p>
      <w:pPr>
        <w:spacing w:line="600" w:lineRule="exact"/>
        <w:ind w:firstLine="640" w:firstLineChars="200"/>
        <w:rPr>
          <w:rFonts w:ascii="宋体" w:hAnsi="宋体" w:cs="仿宋_GB2312"/>
        </w:rPr>
      </w:pPr>
      <w:r>
        <w:rPr>
          <w:rFonts w:hint="eastAsia" w:ascii="宋体" w:hAnsi="宋体" w:eastAsia="黑体" w:cs="黑体"/>
          <w:bCs/>
        </w:rPr>
        <w:t xml:space="preserve">第二十一条  </w:t>
      </w:r>
      <w:r>
        <w:rPr>
          <w:rFonts w:hint="eastAsia" w:ascii="宋体" w:hAnsi="宋体" w:cs="仿宋_GB2312"/>
        </w:rPr>
        <w:t>岛上电力设施设备的设置和线路的铺设应当符合防火和文物保护要求。</w:t>
      </w:r>
    </w:p>
    <w:p>
      <w:pPr>
        <w:spacing w:line="600" w:lineRule="exact"/>
        <w:ind w:firstLine="640" w:firstLineChars="200"/>
        <w:rPr>
          <w:rFonts w:ascii="宋体" w:hAnsi="宋体" w:cs="仿宋_GB2312"/>
        </w:rPr>
      </w:pPr>
      <w:r>
        <w:rPr>
          <w:rFonts w:hint="eastAsia" w:ascii="宋体" w:hAnsi="宋体" w:cs="仿宋_GB2312"/>
        </w:rPr>
        <w:t>刘公岛管理机构应当建立严格的供用电设施设备和用电线路安全检查制度，落实安全检查责任，监督责任主体定期开展安全隐患排查，杜绝火灾事故发生。</w:t>
      </w:r>
    </w:p>
    <w:p>
      <w:pPr>
        <w:pStyle w:val="4"/>
        <w:spacing w:line="600" w:lineRule="exact"/>
        <w:ind w:firstLine="640" w:firstLineChars="200"/>
        <w:rPr>
          <w:rFonts w:ascii="宋体" w:hAnsi="宋体" w:eastAsia="仿宋_GB2312" w:cs="仿宋_GB2312"/>
          <w:szCs w:val="32"/>
        </w:rPr>
      </w:pPr>
      <w:r>
        <w:rPr>
          <w:rFonts w:hint="eastAsia" w:ascii="宋体" w:hAnsi="宋体" w:eastAsia="黑体" w:cs="黑体"/>
          <w:szCs w:val="32"/>
        </w:rPr>
        <w:t xml:space="preserve">第二十二条  </w:t>
      </w:r>
      <w:r>
        <w:rPr>
          <w:rFonts w:hint="eastAsia" w:ascii="宋体" w:hAnsi="宋体" w:eastAsia="仿宋_GB2312" w:cs="仿宋_GB2312"/>
          <w:szCs w:val="32"/>
        </w:rPr>
        <w:t>禁止在禁火区域内使用明火、吸烟、烧香、烧纸、燃放烟花爆竹或者孔明灯等影响防火安全的行为。</w:t>
      </w:r>
    </w:p>
    <w:p>
      <w:pPr>
        <w:spacing w:line="600" w:lineRule="exact"/>
        <w:ind w:firstLine="640" w:firstLineChars="200"/>
        <w:rPr>
          <w:rFonts w:ascii="宋体" w:hAnsi="宋体"/>
        </w:rPr>
      </w:pPr>
      <w:r>
        <w:rPr>
          <w:rFonts w:hint="eastAsia" w:ascii="宋体" w:hAnsi="宋体" w:cs="仿宋_GB2312"/>
          <w:kern w:val="2"/>
        </w:rPr>
        <w:t>刘公岛管理机构应当根据刘公岛保护规划合理设置禁火区域，并在显著位置设置标志、标识。</w:t>
      </w:r>
    </w:p>
    <w:p>
      <w:pPr>
        <w:spacing w:line="600" w:lineRule="exact"/>
        <w:ind w:firstLine="640" w:firstLineChars="200"/>
        <w:rPr>
          <w:rFonts w:ascii="宋体" w:hAnsi="宋体"/>
        </w:rPr>
      </w:pPr>
      <w:r>
        <w:rPr>
          <w:rFonts w:hint="eastAsia" w:ascii="宋体" w:hAnsi="宋体" w:eastAsia="黑体" w:cs="黑体"/>
          <w:bCs/>
        </w:rPr>
        <w:t>第二十三条</w:t>
      </w:r>
      <w:r>
        <w:rPr>
          <w:rFonts w:hint="eastAsia" w:ascii="宋体" w:hAnsi="宋体" w:cs="仿宋_GB2312"/>
        </w:rPr>
        <w:t xml:space="preserve">  岛上应当建立标准化污水处理系统，对污水实行集中处理，做到污水达标深海排放。</w:t>
      </w:r>
    </w:p>
    <w:p>
      <w:pPr>
        <w:spacing w:line="600" w:lineRule="exact"/>
        <w:ind w:firstLine="640" w:firstLineChars="200"/>
        <w:rPr>
          <w:rFonts w:ascii="宋体" w:hAnsi="宋体" w:cs="仿宋_GB2312"/>
        </w:rPr>
      </w:pPr>
      <w:r>
        <w:rPr>
          <w:rFonts w:hint="eastAsia" w:ascii="宋体" w:hAnsi="宋体" w:eastAsia="黑体" w:cs="黑体"/>
          <w:bCs/>
        </w:rPr>
        <w:t>第二十四条</w:t>
      </w:r>
      <w:r>
        <w:rPr>
          <w:rFonts w:hint="eastAsia" w:ascii="宋体" w:hAnsi="宋体" w:cs="仿宋_GB2312"/>
          <w:bCs/>
        </w:rPr>
        <w:t xml:space="preserve">  </w:t>
      </w:r>
      <w:r>
        <w:rPr>
          <w:rFonts w:hint="eastAsia" w:ascii="宋体" w:hAnsi="宋体" w:cs="仿宋_GB2312"/>
        </w:rPr>
        <w:t>岛上应当合理设置垃圾收集、转运设施，对生产、生活垃圾和建筑垃圾进行分类收集后，运输至岛外处理。</w:t>
      </w:r>
    </w:p>
    <w:p>
      <w:pPr>
        <w:spacing w:line="600" w:lineRule="exact"/>
        <w:ind w:firstLine="640" w:firstLineChars="200"/>
        <w:rPr>
          <w:rFonts w:ascii="宋体" w:hAnsi="宋体" w:cs="仿宋_GB2312"/>
        </w:rPr>
      </w:pPr>
      <w:r>
        <w:rPr>
          <w:rFonts w:hint="eastAsia" w:ascii="宋体" w:hAnsi="宋体" w:cs="仿宋_GB2312"/>
        </w:rPr>
        <w:t>禁止在岛上以任何方式处理垃圾。</w:t>
      </w:r>
    </w:p>
    <w:p>
      <w:pPr>
        <w:pStyle w:val="4"/>
        <w:spacing w:line="600" w:lineRule="exact"/>
        <w:ind w:firstLine="640" w:firstLineChars="200"/>
        <w:rPr>
          <w:rFonts w:ascii="宋体" w:hAnsi="宋体" w:eastAsia="仿宋_GB2312" w:cs="仿宋_GB2312"/>
          <w:kern w:val="2"/>
          <w:szCs w:val="32"/>
        </w:rPr>
      </w:pPr>
      <w:r>
        <w:rPr>
          <w:rFonts w:hint="eastAsia" w:ascii="宋体" w:hAnsi="宋体" w:eastAsia="黑体" w:cs="黑体"/>
          <w:kern w:val="2"/>
          <w:szCs w:val="32"/>
        </w:rPr>
        <w:t>第二十五条</w:t>
      </w:r>
      <w:r>
        <w:rPr>
          <w:rFonts w:hint="eastAsia" w:ascii="宋体" w:hAnsi="宋体" w:eastAsia="仿宋_GB2312" w:cs="仿宋_GB2312"/>
          <w:kern w:val="2"/>
          <w:szCs w:val="32"/>
        </w:rPr>
        <w:t xml:space="preserve">  经批准在刘公岛周边从事海水养殖的单位和个人，应当维护好养殖区域的生态环境，不得违法投放饵料、药物。</w:t>
      </w:r>
    </w:p>
    <w:p>
      <w:pPr>
        <w:spacing w:line="600" w:lineRule="exact"/>
        <w:ind w:firstLine="640" w:firstLineChars="200"/>
        <w:rPr>
          <w:rFonts w:ascii="宋体" w:hAnsi="宋体" w:cs="仿宋_GB2312"/>
        </w:rPr>
      </w:pPr>
      <w:r>
        <w:rPr>
          <w:rFonts w:hint="eastAsia" w:ascii="宋体" w:hAnsi="宋体" w:eastAsia="黑体" w:cs="黑体"/>
          <w:bCs/>
        </w:rPr>
        <w:t>第二十六条</w:t>
      </w:r>
      <w:r>
        <w:rPr>
          <w:rFonts w:hint="eastAsia" w:ascii="宋体" w:hAnsi="宋体" w:cs="仿宋_GB2312"/>
          <w:b/>
        </w:rPr>
        <w:t xml:space="preserve"> </w:t>
      </w:r>
      <w:r>
        <w:rPr>
          <w:rFonts w:hint="eastAsia" w:ascii="宋体" w:hAnsi="宋体" w:cs="仿宋_GB2312"/>
        </w:rPr>
        <w:t xml:space="preserve"> 刘公岛管理机构应当在岛上设置规范的道路交通、旅游服务设施、安全警示等标识牌。</w:t>
      </w:r>
    </w:p>
    <w:p>
      <w:pPr>
        <w:spacing w:line="600" w:lineRule="exact"/>
        <w:ind w:firstLine="640" w:firstLineChars="200"/>
        <w:rPr>
          <w:rFonts w:ascii="宋体" w:hAnsi="宋体" w:cs="仿宋_GB2312"/>
        </w:rPr>
      </w:pPr>
      <w:r>
        <w:rPr>
          <w:rFonts w:hint="eastAsia" w:ascii="宋体" w:hAnsi="宋体" w:eastAsia="黑体" w:cs="黑体"/>
        </w:rPr>
        <w:t>第二十七条</w:t>
      </w:r>
      <w:r>
        <w:rPr>
          <w:rFonts w:hint="eastAsia" w:ascii="宋体" w:hAnsi="宋体" w:cs="仿宋_GB2312"/>
        </w:rPr>
        <w:t xml:space="preserve">  禁止在刘公岛从事下列行为： </w:t>
      </w:r>
    </w:p>
    <w:p>
      <w:pPr>
        <w:spacing w:line="600" w:lineRule="exact"/>
        <w:ind w:firstLine="640" w:firstLineChars="200"/>
        <w:rPr>
          <w:rFonts w:ascii="宋体" w:hAnsi="宋体" w:cs="仿宋_GB2312"/>
        </w:rPr>
      </w:pPr>
      <w:r>
        <w:rPr>
          <w:rFonts w:hint="eastAsia" w:ascii="宋体" w:hAnsi="宋体" w:cs="仿宋_GB2312"/>
        </w:rPr>
        <w:t>（一）开山、采石、开矿、开荒、盗伐林木、修坟立碑等破坏景观、植被和地形地貌的活动；</w:t>
      </w:r>
    </w:p>
    <w:p>
      <w:pPr>
        <w:spacing w:line="600" w:lineRule="exact"/>
        <w:ind w:firstLine="640" w:firstLineChars="200"/>
        <w:rPr>
          <w:rFonts w:ascii="宋体" w:hAnsi="宋体" w:cs="仿宋_GB2312"/>
        </w:rPr>
      </w:pPr>
      <w:r>
        <w:rPr>
          <w:rFonts w:hint="eastAsia" w:ascii="宋体" w:hAnsi="宋体" w:cs="仿宋_GB2312"/>
        </w:rPr>
        <w:t>（二）修建储存爆炸性、易燃性、放射性、毒害性、腐蚀性物品的设施；</w:t>
      </w:r>
    </w:p>
    <w:p>
      <w:pPr>
        <w:spacing w:line="600" w:lineRule="exact"/>
        <w:ind w:firstLine="640" w:firstLineChars="200"/>
        <w:rPr>
          <w:rFonts w:ascii="宋体" w:hAnsi="宋体" w:cs="仿宋_GB2312"/>
        </w:rPr>
      </w:pPr>
      <w:r>
        <w:rPr>
          <w:rFonts w:hint="eastAsia" w:ascii="宋体" w:hAnsi="宋体" w:cs="仿宋_GB2312"/>
        </w:rPr>
        <w:t>（三）携带易燃易爆等危险物品；</w:t>
      </w:r>
    </w:p>
    <w:p>
      <w:pPr>
        <w:spacing w:line="600" w:lineRule="exact"/>
        <w:ind w:firstLine="640" w:firstLineChars="200"/>
        <w:rPr>
          <w:rFonts w:ascii="宋体" w:hAnsi="宋体" w:cs="仿宋_GB2312"/>
        </w:rPr>
      </w:pPr>
      <w:r>
        <w:rPr>
          <w:rFonts w:hint="eastAsia" w:ascii="宋体" w:hAnsi="宋体" w:cs="仿宋_GB2312"/>
        </w:rPr>
        <w:t>（四）在景物、设施上刻划、涂污；</w:t>
      </w:r>
    </w:p>
    <w:p>
      <w:pPr>
        <w:pStyle w:val="2"/>
        <w:spacing w:after="0" w:line="600" w:lineRule="exact"/>
        <w:ind w:left="0" w:leftChars="0" w:firstLine="640" w:firstLineChars="200"/>
      </w:pPr>
      <w:r>
        <w:rPr>
          <w:rFonts w:hint="eastAsia"/>
        </w:rPr>
        <w:t>（五）乱扔垃圾；</w:t>
      </w:r>
    </w:p>
    <w:p>
      <w:pPr>
        <w:spacing w:line="600" w:lineRule="exact"/>
        <w:ind w:firstLine="640" w:firstLineChars="200"/>
        <w:rPr>
          <w:rFonts w:ascii="宋体" w:hAnsi="宋体" w:cs="仿宋_GB2312"/>
        </w:rPr>
      </w:pPr>
      <w:r>
        <w:rPr>
          <w:rFonts w:hint="eastAsia" w:ascii="宋体" w:hAnsi="宋体" w:cs="仿宋_GB2312"/>
        </w:rPr>
        <w:t>（六）损毁或者擅自设置、迁移、拆除、涂改各类标志、标识、界碑和其他公用设施；</w:t>
      </w:r>
    </w:p>
    <w:p>
      <w:pPr>
        <w:spacing w:line="600" w:lineRule="exact"/>
        <w:ind w:firstLine="640" w:firstLineChars="200"/>
        <w:rPr>
          <w:rFonts w:ascii="宋体" w:hAnsi="宋体" w:cs="仿宋_GB2312"/>
        </w:rPr>
      </w:pPr>
      <w:r>
        <w:rPr>
          <w:rFonts w:hint="eastAsia" w:ascii="宋体" w:hAnsi="宋体" w:cs="仿宋_GB2312"/>
        </w:rPr>
        <w:t>（七）擅自挖掘道路或者修建地下空间；</w:t>
      </w:r>
    </w:p>
    <w:p>
      <w:pPr>
        <w:spacing w:line="600" w:lineRule="exact"/>
        <w:ind w:firstLine="640" w:firstLineChars="200"/>
        <w:rPr>
          <w:rFonts w:ascii="宋体" w:hAnsi="宋体" w:cs="仿宋_GB2312"/>
        </w:rPr>
      </w:pPr>
      <w:r>
        <w:rPr>
          <w:rFonts w:hint="eastAsia" w:ascii="宋体" w:hAnsi="宋体" w:cs="仿宋_GB2312"/>
        </w:rPr>
        <w:t>（八）擅自停靠船只；</w:t>
      </w:r>
    </w:p>
    <w:p>
      <w:pPr>
        <w:spacing w:line="600" w:lineRule="exact"/>
        <w:ind w:firstLine="640" w:firstLineChars="200"/>
        <w:rPr>
          <w:rFonts w:ascii="宋体" w:hAnsi="宋体" w:cs="仿宋_GB2312"/>
        </w:rPr>
      </w:pPr>
      <w:r>
        <w:rPr>
          <w:rFonts w:hint="eastAsia" w:ascii="宋体" w:hAnsi="宋体" w:cs="仿宋_GB2312"/>
        </w:rPr>
        <w:t>（九）法律、法规禁止的其他行为。</w:t>
      </w:r>
    </w:p>
    <w:p>
      <w:pPr>
        <w:spacing w:line="600" w:lineRule="exact"/>
        <w:rPr>
          <w:rFonts w:ascii="宋体" w:hAnsi="宋体"/>
        </w:rPr>
      </w:pPr>
    </w:p>
    <w:p>
      <w:pPr>
        <w:spacing w:line="600" w:lineRule="exact"/>
        <w:jc w:val="center"/>
        <w:rPr>
          <w:rFonts w:ascii="黑体" w:hAnsi="黑体" w:eastAsia="黑体" w:cs="黑体"/>
          <w:bCs/>
        </w:rPr>
      </w:pPr>
      <w:r>
        <w:rPr>
          <w:rFonts w:hint="eastAsia" w:ascii="黑体" w:hAnsi="黑体" w:eastAsia="黑体" w:cs="黑体"/>
          <w:bCs/>
        </w:rPr>
        <w:t>第四章  利用</w:t>
      </w:r>
    </w:p>
    <w:p>
      <w:pPr>
        <w:spacing w:line="600" w:lineRule="exact"/>
        <w:ind w:firstLine="640" w:firstLineChars="200"/>
        <w:rPr>
          <w:rFonts w:ascii="宋体" w:hAnsi="宋体" w:eastAsia="黑体" w:cs="黑体"/>
          <w:bCs/>
        </w:rPr>
      </w:pPr>
    </w:p>
    <w:p>
      <w:pPr>
        <w:spacing w:line="600" w:lineRule="exact"/>
        <w:ind w:firstLine="640" w:firstLineChars="200"/>
        <w:rPr>
          <w:rFonts w:ascii="宋体" w:hAnsi="宋体" w:cs="仿宋_GB2312"/>
        </w:rPr>
      </w:pPr>
      <w:r>
        <w:rPr>
          <w:rFonts w:hint="eastAsia" w:ascii="宋体" w:hAnsi="宋体" w:eastAsia="黑体" w:cs="黑体"/>
          <w:bCs/>
        </w:rPr>
        <w:t>第二十八条</w:t>
      </w:r>
      <w:r>
        <w:rPr>
          <w:rFonts w:hint="eastAsia" w:ascii="宋体" w:hAnsi="宋体" w:cs="仿宋_GB2312"/>
          <w:b/>
        </w:rPr>
        <w:t xml:space="preserve"> </w:t>
      </w:r>
      <w:r>
        <w:rPr>
          <w:rFonts w:hint="eastAsia" w:ascii="宋体" w:hAnsi="宋体" w:cs="仿宋_GB2312"/>
        </w:rPr>
        <w:t xml:space="preserve"> 刘公岛是中日甲午战争纪念地，是全国爱国主义教育、总体国家安全观教育、国防教育、廉政教育、海洋意识教育和青少年教育等基地，具有重要的利用价值。刘公岛的利用应当坚持保护和利用相互融合、相互促进，以历史文化和生态环境保护优先，将刘公岛建设成历史文化与自然景观协调的精致示范区。</w:t>
      </w:r>
    </w:p>
    <w:p>
      <w:pPr>
        <w:pStyle w:val="4"/>
        <w:spacing w:line="600" w:lineRule="exact"/>
        <w:ind w:firstLine="640" w:firstLineChars="200"/>
        <w:rPr>
          <w:rFonts w:ascii="宋体" w:hAnsi="宋体" w:eastAsia="仿宋_GB2312" w:cs="仿宋_GB2312"/>
        </w:rPr>
      </w:pPr>
      <w:r>
        <w:rPr>
          <w:rFonts w:hint="eastAsia" w:ascii="宋体" w:hAnsi="宋体" w:eastAsia="黑体" w:cs="黑体"/>
          <w:bCs/>
        </w:rPr>
        <w:t>第二十九条</w:t>
      </w:r>
      <w:r>
        <w:rPr>
          <w:rFonts w:hint="eastAsia" w:ascii="宋体" w:hAnsi="宋体" w:eastAsia="仿宋_GB2312" w:cs="仿宋_GB2312"/>
        </w:rPr>
        <w:t xml:space="preserve">  市人民政府应当推进刘公岛智慧岛屿建设，采用现代科技手段，整合各方资源，提升刘公岛保护和历史文化资源挖掘的数字化水平。</w:t>
      </w:r>
    </w:p>
    <w:p>
      <w:pPr>
        <w:spacing w:line="600" w:lineRule="exact"/>
        <w:ind w:firstLine="640" w:firstLineChars="200"/>
        <w:rPr>
          <w:rFonts w:ascii="宋体" w:hAnsi="宋体" w:cs="仿宋_GB2312"/>
          <w:kern w:val="2"/>
        </w:rPr>
      </w:pPr>
      <w:r>
        <w:rPr>
          <w:rFonts w:hint="eastAsia" w:ascii="宋体" w:hAnsi="宋体" w:eastAsia="黑体" w:cs="黑体"/>
          <w:kern w:val="2"/>
        </w:rPr>
        <w:t>第三十条</w:t>
      </w:r>
      <w:r>
        <w:rPr>
          <w:rFonts w:hint="eastAsia" w:ascii="宋体" w:hAnsi="宋体" w:cs="仿宋_GB2312"/>
          <w:kern w:val="2"/>
        </w:rPr>
        <w:t xml:space="preserve">  刘公岛管理机构应当通过建立数字化博物馆、数字化展厅等方式，发挥互联网传播优势，拓展宣传教育方式和范围，提升服务质量。</w:t>
      </w:r>
    </w:p>
    <w:p>
      <w:pPr>
        <w:spacing w:line="600" w:lineRule="exact"/>
        <w:ind w:firstLine="640" w:firstLineChars="200"/>
        <w:rPr>
          <w:rFonts w:ascii="宋体" w:hAnsi="宋体" w:cs="仿宋_GB2312"/>
          <w:kern w:val="2"/>
        </w:rPr>
      </w:pPr>
      <w:r>
        <w:rPr>
          <w:rFonts w:hint="eastAsia" w:ascii="宋体" w:hAnsi="宋体" w:eastAsia="黑体" w:cs="黑体"/>
          <w:bCs/>
        </w:rPr>
        <w:t>第三十一条</w:t>
      </w:r>
      <w:r>
        <w:rPr>
          <w:rFonts w:hint="eastAsia" w:ascii="宋体" w:hAnsi="宋体" w:cs="仿宋_GB2312"/>
          <w:b/>
        </w:rPr>
        <w:t xml:space="preserve">  </w:t>
      </w:r>
      <w:r>
        <w:rPr>
          <w:rFonts w:hint="eastAsia" w:ascii="宋体" w:hAnsi="宋体" w:cs="仿宋_GB2312"/>
        </w:rPr>
        <w:t>刘公岛管理机构和市有关部门，应当充分利用各类教育基地的优势，培育特色教育品牌，发挥凝心聚力、铸魂育人的功能作用，彰显刘公岛社会教育的独特属性。</w:t>
      </w:r>
    </w:p>
    <w:p>
      <w:pPr>
        <w:spacing w:line="600" w:lineRule="exact"/>
        <w:ind w:firstLine="640" w:firstLineChars="200"/>
        <w:rPr>
          <w:rFonts w:ascii="宋体" w:hAnsi="宋体" w:cs="仿宋_GB2312"/>
        </w:rPr>
      </w:pPr>
      <w:r>
        <w:rPr>
          <w:rFonts w:hint="eastAsia" w:ascii="宋体" w:hAnsi="宋体" w:eastAsia="黑体" w:cs="黑体"/>
          <w:bCs/>
        </w:rPr>
        <w:t>第三十二条</w:t>
      </w:r>
      <w:r>
        <w:rPr>
          <w:rFonts w:hint="eastAsia" w:ascii="宋体" w:hAnsi="宋体" w:cs="仿宋_GB2312"/>
        </w:rPr>
        <w:t xml:space="preserve">  现场讲解和广播、电视、报刊、互联网等媒体宣传、传播刘公岛的历史文化，应当立足史实，坚持正确舆论导向，弘扬社会主义核心价值观。</w:t>
      </w:r>
    </w:p>
    <w:p>
      <w:pPr>
        <w:pStyle w:val="4"/>
        <w:spacing w:line="600" w:lineRule="exact"/>
        <w:ind w:firstLine="640" w:firstLineChars="200"/>
        <w:rPr>
          <w:rFonts w:ascii="宋体" w:hAnsi="宋体" w:eastAsia="仿宋_GB2312" w:cs="仿宋_GB2312"/>
          <w:kern w:val="2"/>
          <w:szCs w:val="32"/>
        </w:rPr>
      </w:pPr>
      <w:r>
        <w:rPr>
          <w:rFonts w:hint="eastAsia" w:ascii="宋体" w:hAnsi="宋体" w:eastAsia="黑体" w:cs="黑体"/>
          <w:bCs/>
        </w:rPr>
        <w:t>第三十三条</w:t>
      </w:r>
      <w:r>
        <w:rPr>
          <w:rFonts w:hint="eastAsia" w:ascii="宋体" w:hAnsi="宋体" w:eastAsia="仿宋_GB2312" w:cs="仿宋_GB2312"/>
          <w:b/>
        </w:rPr>
        <w:t xml:space="preserve"> </w:t>
      </w:r>
      <w:r>
        <w:rPr>
          <w:rFonts w:hint="eastAsia" w:ascii="宋体" w:hAnsi="宋体" w:eastAsia="仿宋_GB2312" w:cs="仿宋_GB2312"/>
          <w:kern w:val="2"/>
          <w:szCs w:val="32"/>
        </w:rPr>
        <w:t xml:space="preserve"> 刘公岛的旅游发展应当突出历史警醒文化的重要地位，深入挖掘其历史文化资源的时代价值，加强跨区域交流合作推广，提升其影响力和辐射带动力。</w:t>
      </w:r>
    </w:p>
    <w:p>
      <w:pPr>
        <w:spacing w:line="600" w:lineRule="exact"/>
        <w:ind w:firstLine="640" w:firstLineChars="200"/>
        <w:rPr>
          <w:rFonts w:ascii="宋体" w:hAnsi="宋体" w:cs="仿宋_GB2312"/>
        </w:rPr>
      </w:pPr>
      <w:r>
        <w:rPr>
          <w:rFonts w:hint="eastAsia" w:ascii="宋体" w:hAnsi="宋体" w:eastAsia="黑体" w:cs="黑体"/>
          <w:bCs/>
        </w:rPr>
        <w:t>第三十四条</w:t>
      </w:r>
      <w:r>
        <w:rPr>
          <w:rFonts w:hint="eastAsia" w:ascii="宋体" w:hAnsi="宋体" w:cs="仿宋_GB2312"/>
        </w:rPr>
        <w:t xml:space="preserve">  刘公岛管理机构应当会同有关部门充分利用刘公岛特殊的历史文化资源，加强与相关国家、地区的交流与合作。</w:t>
      </w:r>
    </w:p>
    <w:p>
      <w:pPr>
        <w:spacing w:line="600" w:lineRule="exact"/>
        <w:ind w:firstLine="640" w:firstLineChars="200"/>
        <w:rPr>
          <w:rFonts w:ascii="宋体" w:hAnsi="宋体" w:cs="仿宋_GB2312"/>
        </w:rPr>
      </w:pPr>
      <w:r>
        <w:rPr>
          <w:rFonts w:hint="eastAsia" w:ascii="宋体" w:hAnsi="宋体" w:eastAsia="黑体" w:cs="黑体"/>
          <w:bCs/>
        </w:rPr>
        <w:t>第三十五条</w:t>
      </w:r>
      <w:r>
        <w:rPr>
          <w:rFonts w:hint="eastAsia" w:ascii="宋体" w:hAnsi="宋体" w:cs="仿宋_GB2312"/>
        </w:rPr>
        <w:t xml:space="preserve">  市人民政府及其有关部门应当加强刘公岛历史文化品牌建设，推动商标、域名注册和相关知识产权保护。</w:t>
      </w:r>
    </w:p>
    <w:p>
      <w:pPr>
        <w:pStyle w:val="4"/>
        <w:spacing w:line="600" w:lineRule="exact"/>
        <w:ind w:firstLine="640"/>
        <w:rPr>
          <w:rFonts w:ascii="宋体" w:hAnsi="宋体" w:eastAsia="仿宋_GB2312" w:cs="仿宋_GB2312"/>
          <w:kern w:val="2"/>
          <w:szCs w:val="32"/>
        </w:rPr>
      </w:pPr>
      <w:r>
        <w:rPr>
          <w:rFonts w:hint="eastAsia" w:ascii="宋体" w:hAnsi="宋体" w:eastAsia="黑体" w:cs="黑体"/>
          <w:bCs/>
          <w:kern w:val="2"/>
          <w:szCs w:val="32"/>
        </w:rPr>
        <w:t xml:space="preserve">第三十六条  </w:t>
      </w:r>
      <w:r>
        <w:rPr>
          <w:rFonts w:hint="eastAsia" w:ascii="宋体" w:hAnsi="宋体" w:eastAsia="仿宋_GB2312" w:cs="仿宋_GB2312"/>
          <w:kern w:val="2"/>
          <w:szCs w:val="32"/>
        </w:rPr>
        <w:t xml:space="preserve">刘公岛管理机构应当充分利用自然资源优势，打造好帆船、游泳等体育竞赛品牌，提升刘公岛“中国十大美丽海岛”的品牌影响力。    </w:t>
      </w:r>
    </w:p>
    <w:p>
      <w:pPr>
        <w:spacing w:line="600" w:lineRule="exact"/>
        <w:rPr>
          <w:rFonts w:ascii="宋体" w:hAnsi="宋体"/>
        </w:rPr>
      </w:pPr>
    </w:p>
    <w:p>
      <w:pPr>
        <w:spacing w:line="600" w:lineRule="exact"/>
        <w:jc w:val="center"/>
        <w:rPr>
          <w:rFonts w:ascii="黑体" w:hAnsi="黑体" w:eastAsia="黑体" w:cs="黑体"/>
          <w:b/>
          <w:bCs/>
        </w:rPr>
      </w:pPr>
      <w:r>
        <w:rPr>
          <w:rFonts w:hint="eastAsia" w:ascii="黑体" w:hAnsi="黑体" w:eastAsia="黑体" w:cs="黑体"/>
        </w:rPr>
        <w:t>第五章  法律责任</w:t>
      </w:r>
    </w:p>
    <w:p>
      <w:pPr>
        <w:spacing w:line="600" w:lineRule="exact"/>
        <w:ind w:firstLine="640" w:firstLineChars="200"/>
        <w:rPr>
          <w:rFonts w:ascii="宋体" w:hAnsi="宋体" w:eastAsia="黑体" w:cs="黑体"/>
          <w:bCs/>
        </w:rPr>
      </w:pPr>
    </w:p>
    <w:p>
      <w:pPr>
        <w:spacing w:line="600" w:lineRule="exact"/>
        <w:ind w:firstLine="640" w:firstLineChars="200"/>
        <w:rPr>
          <w:rFonts w:ascii="宋体" w:hAnsi="宋体" w:cs="仿宋_GB2312"/>
          <w:b/>
        </w:rPr>
      </w:pPr>
      <w:r>
        <w:rPr>
          <w:rFonts w:hint="eastAsia" w:ascii="宋体" w:hAnsi="宋体" w:eastAsia="黑体" w:cs="黑体"/>
          <w:bCs/>
        </w:rPr>
        <w:t>第三十七条</w:t>
      </w:r>
      <w:r>
        <w:rPr>
          <w:rFonts w:hint="eastAsia" w:ascii="宋体" w:hAnsi="宋体" w:cs="仿宋_GB2312"/>
          <w:b/>
        </w:rPr>
        <w:t xml:space="preserve"> </w:t>
      </w:r>
      <w:r>
        <w:rPr>
          <w:rFonts w:hint="eastAsia" w:ascii="宋体" w:hAnsi="宋体" w:cs="仿宋_GB2312"/>
        </w:rPr>
        <w:t xml:space="preserve"> 违反本条例规定的行为，法律、法规对其法律责任已经作出规定的，从其规定。</w:t>
      </w:r>
    </w:p>
    <w:p>
      <w:pPr>
        <w:spacing w:line="600" w:lineRule="exact"/>
        <w:ind w:firstLine="640" w:firstLineChars="200"/>
        <w:rPr>
          <w:rFonts w:ascii="宋体" w:hAnsi="宋体" w:cs="仿宋_GB2312"/>
        </w:rPr>
      </w:pPr>
      <w:r>
        <w:rPr>
          <w:rFonts w:hint="eastAsia" w:ascii="宋体" w:hAnsi="宋体" w:eastAsia="黑体" w:cs="黑体"/>
          <w:bCs/>
        </w:rPr>
        <w:t>第三十八条</w:t>
      </w:r>
      <w:r>
        <w:rPr>
          <w:rFonts w:hint="eastAsia" w:ascii="宋体" w:hAnsi="宋体" w:cs="仿宋_GB2312"/>
          <w:b/>
        </w:rPr>
        <w:t xml:space="preserve"> </w:t>
      </w:r>
      <w:r>
        <w:rPr>
          <w:rFonts w:hint="eastAsia" w:ascii="宋体" w:hAnsi="宋体" w:cs="仿宋_GB2312"/>
        </w:rPr>
        <w:t xml:space="preserve"> 刘公岛管理机构、有关行政主管部门及其工作人员在刘公岛保护工作中，玩忽职守、滥用职权、徇私舞弊的，对直接负责的主管人员和其他直接责任人员依法给予处分；构成犯罪的，依法追究刑事责任。</w:t>
      </w:r>
    </w:p>
    <w:p>
      <w:pPr>
        <w:spacing w:line="600" w:lineRule="exact"/>
        <w:ind w:firstLine="640" w:firstLineChars="200"/>
        <w:rPr>
          <w:rFonts w:ascii="宋体" w:hAnsi="宋体" w:cs="仿宋_GB2312"/>
        </w:rPr>
      </w:pPr>
      <w:r>
        <w:rPr>
          <w:rFonts w:hint="eastAsia" w:ascii="宋体" w:hAnsi="宋体" w:eastAsia="黑体" w:cs="黑体"/>
          <w:bCs/>
        </w:rPr>
        <w:t xml:space="preserve">第三十九条 </w:t>
      </w:r>
      <w:r>
        <w:rPr>
          <w:rFonts w:hint="eastAsia" w:ascii="宋体" w:hAnsi="宋体" w:cs="仿宋_GB2312"/>
        </w:rPr>
        <w:t xml:space="preserve"> 违反本条例第十四条第二款规定，有关单位和个人未经森林防火检查进入林区的，由刘公岛管理机构责令改正，给予警告，对个人并处二百元以上二千元以下罚款，对单位并处五千元以上一万元以下罚款。</w:t>
      </w:r>
    </w:p>
    <w:p>
      <w:pPr>
        <w:pStyle w:val="4"/>
        <w:spacing w:line="600" w:lineRule="exact"/>
        <w:ind w:firstLine="640" w:firstLineChars="200"/>
        <w:rPr>
          <w:rFonts w:ascii="宋体" w:hAnsi="宋体" w:eastAsia="仿宋" w:cs="仿宋"/>
          <w:szCs w:val="32"/>
        </w:rPr>
      </w:pPr>
      <w:r>
        <w:rPr>
          <w:rFonts w:hint="eastAsia" w:ascii="宋体" w:hAnsi="宋体" w:eastAsia="黑体" w:cs="黑体"/>
          <w:szCs w:val="32"/>
        </w:rPr>
        <w:t>第四十条</w:t>
      </w:r>
      <w:r>
        <w:rPr>
          <w:rFonts w:hint="eastAsia" w:ascii="宋体" w:hAnsi="宋体" w:eastAsia="仿宋" w:cs="仿宋"/>
          <w:szCs w:val="32"/>
        </w:rPr>
        <w:t xml:space="preserve">  </w:t>
      </w:r>
      <w:r>
        <w:rPr>
          <w:rFonts w:hint="eastAsia" w:ascii="仿宋_GB2312" w:hAnsi="仿宋_GB2312" w:eastAsia="仿宋_GB2312" w:cs="仿宋_GB2312"/>
          <w:szCs w:val="32"/>
        </w:rPr>
        <w:t>违反本条例第十九条规定，车辆违反规定在岛上行驶，不按照规定的时间、区域通行的，由刘公岛管理机构处警告或者二十元以上二百元以下罚款。</w:t>
      </w:r>
    </w:p>
    <w:p>
      <w:pPr>
        <w:spacing w:line="600" w:lineRule="exact"/>
        <w:ind w:firstLine="640" w:firstLineChars="200"/>
        <w:rPr>
          <w:rFonts w:ascii="仿宋_GB2312" w:hAnsi="仿宋_GB2312" w:cs="仿宋_GB2312"/>
          <w:kern w:val="2"/>
        </w:rPr>
      </w:pPr>
      <w:r>
        <w:rPr>
          <w:rFonts w:hint="eastAsia" w:ascii="宋体" w:hAnsi="宋体" w:eastAsia="黑体" w:cs="黑体"/>
          <w:kern w:val="2"/>
        </w:rPr>
        <w:t>第四十一条</w:t>
      </w:r>
      <w:r>
        <w:rPr>
          <w:rFonts w:hint="eastAsia" w:ascii="宋体" w:hAnsi="宋体" w:eastAsia="仿宋" w:cs="仿宋"/>
          <w:kern w:val="2"/>
        </w:rPr>
        <w:t xml:space="preserve">  </w:t>
      </w:r>
      <w:r>
        <w:rPr>
          <w:rFonts w:hint="eastAsia" w:ascii="仿宋_GB2312" w:hAnsi="仿宋_GB2312" w:cs="仿宋_GB2312"/>
          <w:kern w:val="2"/>
        </w:rPr>
        <w:t>违反本条例第二十条第二款规定，引养、放生、引种外来动植物物种的，由刘公岛管理机构责令停止违法行为、限期恢复原状或者采取其他补救措施，没收违法所得，并处一千元以上一万元以下罚款；情节严重的，并处一万元以上五万元以下罚款。</w:t>
      </w:r>
    </w:p>
    <w:p>
      <w:pPr>
        <w:spacing w:line="600" w:lineRule="exact"/>
        <w:ind w:firstLine="627" w:firstLineChars="196"/>
        <w:rPr>
          <w:rFonts w:ascii="宋体" w:hAnsi="宋体"/>
        </w:rPr>
      </w:pPr>
      <w:r>
        <w:rPr>
          <w:rFonts w:hint="eastAsia" w:ascii="宋体" w:hAnsi="宋体" w:eastAsia="黑体" w:cs="黑体"/>
          <w:bCs/>
        </w:rPr>
        <w:t>第四十二条</w:t>
      </w:r>
      <w:r>
        <w:rPr>
          <w:rFonts w:hint="eastAsia" w:ascii="宋体" w:hAnsi="宋体" w:cs="仿宋_GB2312"/>
          <w:b/>
        </w:rPr>
        <w:t xml:space="preserve"> </w:t>
      </w:r>
      <w:r>
        <w:rPr>
          <w:rFonts w:hint="eastAsia" w:ascii="宋体" w:hAnsi="宋体" w:cs="仿宋_GB2312"/>
          <w:b/>
          <w:bCs/>
        </w:rPr>
        <w:t xml:space="preserve"> </w:t>
      </w:r>
      <w:r>
        <w:rPr>
          <w:rFonts w:hint="eastAsia" w:ascii="宋体" w:hAnsi="宋体" w:cs="仿宋_GB2312"/>
          <w:bCs/>
        </w:rPr>
        <w:t>违反本条例第二十二条第一款规定，在禁火区域内使用明火、吸烟、烧香、烧纸、燃放烟花爆竹或者孔明灯等影响防火安全的行为</w:t>
      </w:r>
      <w:r>
        <w:rPr>
          <w:rFonts w:hint="eastAsia" w:ascii="宋体" w:hAnsi="宋体" w:cs="仿宋_GB2312"/>
        </w:rPr>
        <w:t>的，</w:t>
      </w:r>
      <w:r>
        <w:rPr>
          <w:rFonts w:hint="eastAsia" w:ascii="宋体" w:hAnsi="宋体" w:cs="仿宋_GB2312"/>
          <w:bCs/>
        </w:rPr>
        <w:t>由刘公岛管理机构责令改正，处三百元以上三千元以下罚款；构成犯罪的，依法追究刑事责任。</w:t>
      </w:r>
    </w:p>
    <w:p>
      <w:pPr>
        <w:pStyle w:val="4"/>
        <w:spacing w:line="600" w:lineRule="exact"/>
        <w:rPr>
          <w:rFonts w:ascii="宋体" w:hAnsi="宋体"/>
          <w:szCs w:val="32"/>
        </w:rPr>
      </w:pPr>
    </w:p>
    <w:p>
      <w:pPr>
        <w:spacing w:line="600" w:lineRule="exact"/>
        <w:jc w:val="center"/>
        <w:rPr>
          <w:rFonts w:ascii="黑体" w:hAnsi="黑体" w:eastAsia="黑体" w:cs="黑体"/>
        </w:rPr>
      </w:pPr>
      <w:r>
        <w:rPr>
          <w:rFonts w:hint="eastAsia" w:ascii="黑体" w:hAnsi="黑体" w:eastAsia="黑体" w:cs="黑体"/>
        </w:rPr>
        <w:t>第六章  附则</w:t>
      </w:r>
    </w:p>
    <w:p>
      <w:pPr>
        <w:spacing w:line="600" w:lineRule="exact"/>
        <w:ind w:firstLine="640" w:firstLineChars="200"/>
        <w:rPr>
          <w:rFonts w:ascii="宋体" w:hAnsi="宋体" w:eastAsia="黑体" w:cs="黑体"/>
          <w:bCs/>
        </w:rPr>
      </w:pPr>
    </w:p>
    <w:p>
      <w:pPr>
        <w:spacing w:line="600" w:lineRule="exact"/>
        <w:ind w:firstLine="640" w:firstLineChars="200"/>
        <w:rPr>
          <w:rFonts w:ascii="宋体" w:hAnsi="宋体" w:cs="仿宋_GB2312"/>
          <w:kern w:val="2"/>
        </w:rPr>
      </w:pPr>
      <w:r>
        <w:rPr>
          <w:rFonts w:hint="eastAsia" w:ascii="宋体" w:hAnsi="宋体" w:eastAsia="黑体" w:cs="黑体"/>
          <w:bCs/>
        </w:rPr>
        <w:t>第四十三条</w:t>
      </w:r>
      <w:r>
        <w:rPr>
          <w:rFonts w:hint="eastAsia" w:ascii="宋体" w:hAnsi="宋体" w:cs="仿宋_GB2312"/>
          <w:b/>
        </w:rPr>
        <w:t xml:space="preserve"> </w:t>
      </w:r>
      <w:r>
        <w:rPr>
          <w:rFonts w:hint="eastAsia" w:ascii="宋体" w:hAnsi="宋体" w:cs="仿宋_GB2312"/>
        </w:rPr>
        <w:t xml:space="preserve"> 本条例所称历史建筑，是指具有一定保护价值，能够反映历史风貌和地方特色，未公布为文物保护单位，也未登记为不可移动文物的建筑物、构筑物。</w:t>
      </w:r>
    </w:p>
    <w:p>
      <w:pPr>
        <w:pStyle w:val="4"/>
        <w:spacing w:line="600" w:lineRule="exact"/>
        <w:rPr>
          <w:rFonts w:ascii="仿宋_GB2312" w:hAnsi="仿宋_GB2312" w:eastAsia="仿宋_GB2312" w:cs="仿宋_GB2312"/>
        </w:rPr>
      </w:pPr>
      <w:r>
        <w:rPr>
          <w:rFonts w:hint="eastAsia" w:ascii="宋体" w:hAnsi="宋体" w:eastAsia="仿宋"/>
        </w:rPr>
        <w:t xml:space="preserve">    </w:t>
      </w:r>
      <w:r>
        <w:rPr>
          <w:rFonts w:hint="eastAsia" w:ascii="宋体" w:hAnsi="宋体" w:eastAsia="黑体"/>
        </w:rPr>
        <w:t xml:space="preserve">第四十四条  </w:t>
      </w:r>
      <w:r>
        <w:rPr>
          <w:rFonts w:hint="eastAsia" w:ascii="仿宋_GB2312" w:hAnsi="仿宋_GB2312" w:eastAsia="仿宋_GB2312" w:cs="仿宋_GB2312"/>
        </w:rPr>
        <w:t>威海湾沿岸以及水下的北洋海军和中日甲午战争遗址、遗迹的历史文物保护，适用本条例。</w:t>
      </w:r>
    </w:p>
    <w:p>
      <w:pPr>
        <w:pStyle w:val="8"/>
        <w:spacing w:line="600" w:lineRule="exact"/>
        <w:ind w:firstLine="640" w:firstLineChars="200"/>
        <w:rPr>
          <w:rFonts w:ascii="仿宋_GB2312" w:hAnsi="黑体" w:cs="仿宋_GB2312"/>
        </w:rPr>
      </w:pPr>
      <w:r>
        <w:rPr>
          <w:rFonts w:ascii="宋体" w:hAnsi="宋体" w:eastAsia="黑体" w:cs="Times New Roman"/>
        </w:rPr>
        <w:t>第四十</w:t>
      </w:r>
      <w:r>
        <w:rPr>
          <w:rFonts w:hint="eastAsia" w:ascii="宋体" w:hAnsi="宋体" w:eastAsia="黑体" w:cs="Times New Roman"/>
        </w:rPr>
        <w:t>五</w:t>
      </w:r>
      <w:r>
        <w:rPr>
          <w:rFonts w:ascii="宋体" w:hAnsi="宋体" w:eastAsia="黑体" w:cs="Times New Roman"/>
        </w:rPr>
        <w:t>条</w:t>
      </w:r>
      <w:r>
        <w:rPr>
          <w:rFonts w:ascii="宋体" w:hAnsi="宋体" w:cs="Times New Roman"/>
        </w:rPr>
        <w:t xml:space="preserve">  </w:t>
      </w:r>
      <w:r>
        <w:rPr>
          <w:rFonts w:hint="eastAsia" w:ascii="仿宋_GB2312" w:hAnsi="黑体" w:cs="仿宋_GB2312"/>
        </w:rPr>
        <w:t>本条例自</w:t>
      </w:r>
      <w:r>
        <w:rPr>
          <w:rFonts w:hint="eastAsia" w:ascii="仿宋_GB2312" w:hAnsi="黑体"/>
        </w:rPr>
        <w:t>2023</w:t>
      </w:r>
      <w:r>
        <w:rPr>
          <w:rFonts w:hint="eastAsia" w:ascii="仿宋_GB2312" w:hAnsi="黑体" w:cs="仿宋_GB2312"/>
        </w:rPr>
        <w:t>年</w:t>
      </w:r>
      <w:r>
        <w:rPr>
          <w:rFonts w:hint="eastAsia" w:ascii="仿宋_GB2312" w:hAnsi="黑体"/>
        </w:rPr>
        <w:t>3</w:t>
      </w:r>
      <w:r>
        <w:rPr>
          <w:rFonts w:hint="eastAsia" w:ascii="仿宋_GB2312" w:hAnsi="黑体" w:cs="仿宋_GB2312"/>
        </w:rPr>
        <w:t>月</w:t>
      </w:r>
      <w:r>
        <w:rPr>
          <w:rFonts w:hint="eastAsia" w:ascii="仿宋_GB2312" w:hAnsi="黑体"/>
        </w:rPr>
        <w:t>1</w:t>
      </w:r>
      <w:r>
        <w:rPr>
          <w:rFonts w:hint="eastAsia" w:ascii="仿宋_GB2312" w:hAnsi="黑体" w:cs="仿宋_GB2312"/>
        </w:rPr>
        <w:t>日起施行。</w:t>
      </w:r>
      <w:bookmarkStart w:id="0" w:name="_GoBack"/>
      <w:bookmarkEnd w:id="0"/>
    </w:p>
    <w:p>
      <w:pPr>
        <w:pStyle w:val="2"/>
        <w:ind w:left="632"/>
      </w:pPr>
    </w:p>
    <w:p>
      <w:pPr>
        <w:pStyle w:val="2"/>
        <w:ind w:left="632"/>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微软雅黑"/>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E6A54"/>
    <w:rsid w:val="7BBE6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First Indent 2"/>
    <w:basedOn w:val="3"/>
    <w:next w:val="1"/>
    <w:qFormat/>
    <w:uiPriority w:val="0"/>
    <w:pPr>
      <w:ind w:firstLine="210"/>
    </w:pPr>
    <w:rPr>
      <w:kern w:val="2"/>
      <w:szCs w:val="24"/>
    </w:rPr>
  </w:style>
  <w:style w:type="paragraph" w:styleId="3">
    <w:name w:val="Body Text Indent"/>
    <w:basedOn w:val="1"/>
    <w:next w:val="1"/>
    <w:qFormat/>
    <w:uiPriority w:val="0"/>
    <w:pPr>
      <w:spacing w:after="120"/>
      <w:ind w:left="420" w:leftChars="200"/>
    </w:pPr>
    <w:rPr>
      <w:rFonts w:eastAsia="宋体"/>
    </w:rPr>
  </w:style>
  <w:style w:type="paragraph" w:styleId="4">
    <w:name w:val="Body Text"/>
    <w:basedOn w:val="1"/>
    <w:next w:val="1"/>
    <w:unhideWhenUsed/>
    <w:qFormat/>
    <w:uiPriority w:val="99"/>
    <w:rPr>
      <w:rFonts w:eastAsia="宋体"/>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unhideWhenUsed/>
    <w:qFormat/>
    <w:uiPriority w:val="99"/>
    <w:pPr>
      <w:snapToGrid w:val="0"/>
      <w:jc w:val="left"/>
    </w:pPr>
    <w:rPr>
      <w:sz w:val="18"/>
      <w:szCs w:val="18"/>
    </w:rPr>
  </w:style>
  <w:style w:type="paragraph" w:styleId="8">
    <w:name w:val="Body Text First Indent"/>
    <w:basedOn w:val="4"/>
    <w:next w:val="4"/>
    <w:unhideWhenUsed/>
    <w:qFormat/>
    <w:uiPriority w:val="99"/>
    <w:pPr>
      <w:ind w:firstLine="420" w:firstLineChars="100"/>
    </w:pPr>
    <w:rPr>
      <w:rFonts w:ascii="Calibri" w:hAnsi="Calibri" w:eastAsia="仿宋_GB2312" w:cs="宋体"/>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2023-03-01T15:32:00Z</dcterms:created>
  <dc:creator>user</dc:creator>
  <cp:lastModifiedBy>user</cp:lastModifiedBy>
  <dcterms:modified xsi:type="dcterms:W3CDTF">2023-03-01T15:36:14Z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