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3240B" w:rsidRPr="00861B4E" w:rsidRDefault="0063240B" w:rsidP="0063240B">
      <w:pPr>
        <w:spacing w:line="640" w:lineRule="exact"/>
        <w:ind w:firstLine="630"/>
        <w:rPr>
          <w:rFonts w:ascii="宋体" w:eastAsia="宋体" w:hAnsi="宋体"/>
          <w:snapToGrid w:val="0"/>
          <w:spacing w:val="8"/>
          <w:kern w:val="0"/>
          <w:szCs w:val="32"/>
        </w:rPr>
      </w:pPr>
    </w:p>
    <w:p w:rsidR="0063240B" w:rsidRPr="00861B4E" w:rsidRDefault="0063240B" w:rsidP="0063240B">
      <w:pPr>
        <w:adjustRightInd w:val="0"/>
        <w:snapToGrid w:val="0"/>
        <w:spacing w:line="640" w:lineRule="exact"/>
        <w:jc w:val="center"/>
        <w:rPr>
          <w:rFonts w:ascii="宋体" w:eastAsia="宋体" w:hAnsi="宋体" w:cs="宋体"/>
          <w:bCs/>
          <w:szCs w:val="32"/>
        </w:rPr>
      </w:pPr>
    </w:p>
    <w:p w:rsidR="0063240B" w:rsidRPr="00861B4E" w:rsidRDefault="0063240B" w:rsidP="0063240B">
      <w:pPr>
        <w:adjustRightInd w:val="0"/>
        <w:snapToGrid w:val="0"/>
        <w:spacing w:line="640" w:lineRule="exact"/>
        <w:jc w:val="center"/>
        <w:rPr>
          <w:rFonts w:ascii="宋体" w:eastAsia="宋体" w:hAnsi="宋体" w:cs="宋体"/>
          <w:bCs/>
          <w:sz w:val="44"/>
          <w:szCs w:val="44"/>
        </w:rPr>
      </w:pPr>
      <w:r w:rsidRPr="00861B4E">
        <w:rPr>
          <w:rFonts w:ascii="宋体" w:eastAsia="宋体" w:hAnsi="宋体" w:cs="宋体" w:hint="eastAsia"/>
          <w:bCs/>
          <w:sz w:val="44"/>
          <w:szCs w:val="44"/>
        </w:rPr>
        <w:t>宁波市节约能源条例</w:t>
      </w:r>
    </w:p>
    <w:p w:rsidR="0063240B" w:rsidRPr="00DD07B5" w:rsidRDefault="0063240B" w:rsidP="0063240B">
      <w:pPr>
        <w:adjustRightInd w:val="0"/>
        <w:snapToGrid w:val="0"/>
        <w:spacing w:line="640" w:lineRule="exact"/>
        <w:jc w:val="center"/>
        <w:rPr>
          <w:rFonts w:ascii="方正小标宋简体" w:eastAsia="方正小标宋简体"/>
          <w:snapToGrid w:val="0"/>
          <w:spacing w:val="8"/>
          <w:szCs w:val="32"/>
        </w:rPr>
      </w:pPr>
    </w:p>
    <w:p w:rsidR="0063240B" w:rsidRPr="00861B4E" w:rsidRDefault="0063240B" w:rsidP="0063240B">
      <w:pPr>
        <w:ind w:leftChars="200" w:left="785" w:rightChars="168" w:right="528" w:hangingChars="50" w:hanging="157"/>
        <w:rPr>
          <w:rFonts w:ascii="楷体_GB2312" w:eastAsia="楷体_GB2312" w:hAnsi="Arial" w:cs="Arial"/>
          <w:szCs w:val="32"/>
        </w:rPr>
      </w:pPr>
      <w:r w:rsidRPr="00861B4E">
        <w:rPr>
          <w:rFonts w:ascii="楷体_GB2312" w:eastAsia="楷体_GB2312" w:hAnsi="Arial" w:cs="Arial" w:hint="eastAsia"/>
          <w:szCs w:val="32"/>
        </w:rPr>
        <w:t>（</w:t>
      </w:r>
      <w:smartTag w:uri="urn:schemas-microsoft-com:office:smarttags" w:element="chsdate">
        <w:smartTagPr>
          <w:attr w:name="IsROCDate" w:val="False"/>
          <w:attr w:name="IsLunarDate" w:val="False"/>
          <w:attr w:name="Day" w:val="28"/>
          <w:attr w:name="Month" w:val="10"/>
          <w:attr w:name="Year" w:val="2009"/>
        </w:smartTagPr>
        <w:r w:rsidRPr="00861B4E">
          <w:rPr>
            <w:rFonts w:ascii="楷体_GB2312" w:eastAsia="楷体_GB2312" w:hAnsi="Arial" w:cs="Arial" w:hint="eastAsia"/>
            <w:szCs w:val="32"/>
          </w:rPr>
          <w:t>2009年10月28日</w:t>
        </w:r>
      </w:smartTag>
      <w:r w:rsidRPr="00861B4E">
        <w:rPr>
          <w:rFonts w:ascii="楷体_GB2312" w:eastAsia="楷体_GB2312" w:hAnsi="Arial" w:cs="Arial" w:hint="eastAsia"/>
          <w:szCs w:val="32"/>
        </w:rPr>
        <w:t xml:space="preserve">宁波市第十三届人民代表大会常务委员会第十九次会议通过  </w:t>
      </w:r>
      <w:smartTag w:uri="urn:schemas-microsoft-com:office:smarttags" w:element="chsdate">
        <w:smartTagPr>
          <w:attr w:name="IsROCDate" w:val="False"/>
          <w:attr w:name="IsLunarDate" w:val="False"/>
          <w:attr w:name="Day" w:val="30"/>
          <w:attr w:name="Month" w:val="12"/>
          <w:attr w:name="Year" w:val="2009"/>
        </w:smartTagPr>
        <w:r w:rsidRPr="00861B4E">
          <w:rPr>
            <w:rFonts w:ascii="楷体_GB2312" w:eastAsia="楷体_GB2312" w:hAnsi="Arial" w:cs="Arial" w:hint="eastAsia"/>
            <w:szCs w:val="32"/>
          </w:rPr>
          <w:t>2009年12月30日</w:t>
        </w:r>
      </w:smartTag>
      <w:r w:rsidRPr="00861B4E">
        <w:rPr>
          <w:rFonts w:ascii="楷体_GB2312" w:eastAsia="楷体_GB2312" w:hAnsi="Arial" w:cs="Arial" w:hint="eastAsia"/>
          <w:szCs w:val="32"/>
        </w:rPr>
        <w:t>浙江省第十一届人民代表大会常务委员会第十五次会议批准）</w:t>
      </w:r>
    </w:p>
    <w:p w:rsidR="0063240B" w:rsidRPr="00DD07B5" w:rsidRDefault="0063240B" w:rsidP="0063240B">
      <w:pPr>
        <w:spacing w:line="640" w:lineRule="exact"/>
        <w:ind w:firstLineChars="200" w:firstLine="684"/>
        <w:rPr>
          <w:rFonts w:eastAsia="创艺简标宋"/>
          <w:snapToGrid w:val="0"/>
          <w:spacing w:val="8"/>
          <w:szCs w:val="32"/>
        </w:rPr>
      </w:pPr>
    </w:p>
    <w:p w:rsidR="0063240B" w:rsidRPr="00DD07B5" w:rsidRDefault="0063240B" w:rsidP="0063240B">
      <w:pPr>
        <w:adjustRightInd w:val="0"/>
        <w:snapToGrid w:val="0"/>
        <w:spacing w:line="640" w:lineRule="exact"/>
        <w:jc w:val="center"/>
        <w:rPr>
          <w:rFonts w:ascii="黑体" w:eastAsia="黑体" w:hAnsi="宋体"/>
          <w:bCs/>
          <w:snapToGrid w:val="0"/>
          <w:spacing w:val="8"/>
          <w:szCs w:val="32"/>
        </w:rPr>
      </w:pPr>
      <w:r w:rsidRPr="00DD07B5">
        <w:rPr>
          <w:rFonts w:ascii="黑体" w:eastAsia="黑体" w:hAnsi="宋体" w:hint="eastAsia"/>
          <w:bCs/>
          <w:snapToGrid w:val="0"/>
          <w:spacing w:val="8"/>
          <w:szCs w:val="32"/>
        </w:rPr>
        <w:t>第一章　总则</w:t>
      </w:r>
    </w:p>
    <w:p w:rsidR="0063240B" w:rsidRPr="00DD07B5" w:rsidRDefault="0063240B" w:rsidP="0063240B">
      <w:pPr>
        <w:adjustRightInd w:val="0"/>
        <w:snapToGrid w:val="0"/>
        <w:spacing w:line="640" w:lineRule="exact"/>
        <w:jc w:val="center"/>
        <w:rPr>
          <w:rFonts w:ascii="黑体" w:eastAsia="黑体" w:hAnsi="宋体"/>
          <w:bCs/>
          <w:snapToGrid w:val="0"/>
          <w:spacing w:val="8"/>
          <w:szCs w:val="32"/>
        </w:rPr>
      </w:pPr>
    </w:p>
    <w:p w:rsidR="0063240B" w:rsidRPr="00DD07B5" w:rsidRDefault="0063240B" w:rsidP="0063240B">
      <w:pPr>
        <w:adjustRightInd w:val="0"/>
        <w:snapToGrid w:val="0"/>
        <w:spacing w:line="640" w:lineRule="exact"/>
        <w:rPr>
          <w:rFonts w:ascii="黑体" w:eastAsia="黑体"/>
          <w:bCs/>
          <w:snapToGrid w:val="0"/>
          <w:spacing w:val="8"/>
          <w:szCs w:val="32"/>
          <w:lang w:val="zh-CN"/>
        </w:rPr>
      </w:pPr>
      <w:r w:rsidRPr="00DD07B5">
        <w:rPr>
          <w:rFonts w:ascii="黑体" w:eastAsia="黑体" w:hint="eastAsia"/>
          <w:bCs/>
          <w:snapToGrid w:val="0"/>
          <w:spacing w:val="8"/>
          <w:szCs w:val="32"/>
        </w:rPr>
        <w:t xml:space="preserve">    第一条</w:t>
      </w:r>
      <w:r w:rsidRPr="00DD07B5">
        <w:rPr>
          <w:rFonts w:ascii="仿宋_GB2312" w:hint="eastAsia"/>
          <w:b/>
          <w:snapToGrid w:val="0"/>
          <w:spacing w:val="8"/>
          <w:szCs w:val="32"/>
        </w:rPr>
        <w:t xml:space="preserve">　</w:t>
      </w:r>
      <w:r w:rsidRPr="00DD07B5">
        <w:rPr>
          <w:rFonts w:ascii="仿宋_GB2312" w:hint="eastAsia"/>
          <w:snapToGrid w:val="0"/>
          <w:spacing w:val="8"/>
          <w:szCs w:val="32"/>
          <w:lang w:val="zh-CN"/>
        </w:rPr>
        <w:t>为推动全社会节约能源，提高能源利用效率，保护和改善环境，建设资源节约型、环境友好型社会，促进经济社会全面协调可持续发展，根据《中华人民共和国节约能源法》和其他有关法律、法规，结合本市实际，制定本条例。</w:t>
      </w:r>
    </w:p>
    <w:p w:rsidR="0063240B" w:rsidRPr="00DD07B5" w:rsidRDefault="0063240B" w:rsidP="0063240B">
      <w:pPr>
        <w:adjustRightInd w:val="0"/>
        <w:snapToGrid w:val="0"/>
        <w:spacing w:line="640" w:lineRule="exact"/>
        <w:ind w:firstLine="672"/>
        <w:rPr>
          <w:rFonts w:ascii="仿宋_GB2312"/>
          <w:dstrike/>
          <w:snapToGrid w:val="0"/>
          <w:spacing w:val="8"/>
          <w:szCs w:val="32"/>
        </w:rPr>
      </w:pPr>
      <w:r w:rsidRPr="00DD07B5">
        <w:rPr>
          <w:rFonts w:ascii="黑体" w:eastAsia="黑体" w:hint="eastAsia"/>
          <w:bCs/>
          <w:snapToGrid w:val="0"/>
          <w:spacing w:val="8"/>
          <w:szCs w:val="32"/>
          <w:lang w:val="zh-CN"/>
        </w:rPr>
        <w:t>第</w:t>
      </w:r>
      <w:r w:rsidRPr="00DD07B5">
        <w:rPr>
          <w:rFonts w:ascii="黑体" w:eastAsia="黑体" w:hint="eastAsia"/>
          <w:bCs/>
          <w:snapToGrid w:val="0"/>
          <w:spacing w:val="8"/>
          <w:szCs w:val="32"/>
        </w:rPr>
        <w:t>二</w:t>
      </w:r>
      <w:r w:rsidRPr="00DD07B5">
        <w:rPr>
          <w:rFonts w:ascii="黑体" w:eastAsia="黑体" w:hint="eastAsia"/>
          <w:bCs/>
          <w:snapToGrid w:val="0"/>
          <w:spacing w:val="8"/>
          <w:szCs w:val="32"/>
          <w:lang w:val="zh-CN"/>
        </w:rPr>
        <w:t>条</w:t>
      </w:r>
      <w:r w:rsidRPr="00DD07B5">
        <w:rPr>
          <w:rFonts w:ascii="仿宋_GB2312" w:hint="eastAsia"/>
          <w:b/>
          <w:snapToGrid w:val="0"/>
          <w:spacing w:val="8"/>
          <w:szCs w:val="32"/>
          <w:lang w:val="zh-CN"/>
        </w:rPr>
        <w:t xml:space="preserve">　</w:t>
      </w:r>
      <w:r w:rsidRPr="00DD07B5">
        <w:rPr>
          <w:rFonts w:hint="eastAsia"/>
          <w:snapToGrid w:val="0"/>
          <w:spacing w:val="8"/>
          <w:szCs w:val="32"/>
        </w:rPr>
        <w:t>本条例适用于本市行政区域内节约能源</w:t>
      </w:r>
      <w:r w:rsidRPr="00DD07B5">
        <w:rPr>
          <w:rFonts w:hint="eastAsia"/>
          <w:snapToGrid w:val="0"/>
          <w:spacing w:val="8"/>
          <w:szCs w:val="32"/>
        </w:rPr>
        <w:t>(</w:t>
      </w:r>
      <w:r w:rsidRPr="00DD07B5">
        <w:rPr>
          <w:rFonts w:hint="eastAsia"/>
          <w:snapToGrid w:val="0"/>
          <w:spacing w:val="8"/>
          <w:szCs w:val="32"/>
        </w:rPr>
        <w:t>以下简称节能</w:t>
      </w:r>
      <w:r w:rsidRPr="00DD07B5">
        <w:rPr>
          <w:rFonts w:hint="eastAsia"/>
          <w:snapToGrid w:val="0"/>
          <w:spacing w:val="8"/>
          <w:szCs w:val="32"/>
        </w:rPr>
        <w:t>)</w:t>
      </w:r>
      <w:r w:rsidRPr="00DD07B5">
        <w:rPr>
          <w:rFonts w:hint="eastAsia"/>
          <w:snapToGrid w:val="0"/>
          <w:spacing w:val="8"/>
          <w:szCs w:val="32"/>
        </w:rPr>
        <w:t>及其相关的管理活动</w:t>
      </w:r>
      <w:r w:rsidRPr="00DD07B5">
        <w:rPr>
          <w:rFonts w:ascii="仿宋_GB2312" w:hint="eastAsia"/>
          <w:snapToGrid w:val="0"/>
          <w:spacing w:val="8"/>
          <w:szCs w:val="32"/>
        </w:rPr>
        <w:t>。</w:t>
      </w:r>
    </w:p>
    <w:p w:rsidR="0063240B" w:rsidRPr="00DD07B5" w:rsidRDefault="0063240B" w:rsidP="0063240B">
      <w:pPr>
        <w:autoSpaceDE w:val="0"/>
        <w:autoSpaceDN w:val="0"/>
        <w:adjustRightInd w:val="0"/>
        <w:snapToGrid w:val="0"/>
        <w:spacing w:line="640" w:lineRule="exact"/>
        <w:ind w:firstLineChars="200" w:firstLine="684"/>
        <w:rPr>
          <w:snapToGrid w:val="0"/>
          <w:spacing w:val="8"/>
          <w:szCs w:val="32"/>
        </w:rPr>
      </w:pPr>
      <w:r w:rsidRPr="00DD07B5">
        <w:rPr>
          <w:rFonts w:ascii="黑体" w:eastAsia="黑体" w:hAnsi="宋体" w:hint="eastAsia"/>
          <w:bCs/>
          <w:snapToGrid w:val="0"/>
          <w:spacing w:val="8"/>
          <w:szCs w:val="32"/>
        </w:rPr>
        <w:t>第</w:t>
      </w:r>
      <w:r w:rsidRPr="00DD07B5">
        <w:rPr>
          <w:rFonts w:ascii="黑体" w:eastAsia="黑体" w:hint="eastAsia"/>
          <w:bCs/>
          <w:snapToGrid w:val="0"/>
          <w:spacing w:val="8"/>
          <w:szCs w:val="32"/>
        </w:rPr>
        <w:t>三</w:t>
      </w:r>
      <w:r w:rsidRPr="00DD07B5">
        <w:rPr>
          <w:rFonts w:ascii="黑体" w:eastAsia="黑体" w:hAnsi="宋体" w:hint="eastAsia"/>
          <w:bCs/>
          <w:snapToGrid w:val="0"/>
          <w:spacing w:val="8"/>
          <w:szCs w:val="32"/>
        </w:rPr>
        <w:t xml:space="preserve">条　</w:t>
      </w:r>
      <w:r w:rsidRPr="00DD07B5">
        <w:rPr>
          <w:rFonts w:ascii="仿宋_GB2312" w:hint="eastAsia"/>
          <w:snapToGrid w:val="0"/>
          <w:spacing w:val="8"/>
          <w:szCs w:val="32"/>
        </w:rPr>
        <w:t>节能</w:t>
      </w:r>
      <w:r w:rsidRPr="00DD07B5">
        <w:rPr>
          <w:snapToGrid w:val="0"/>
          <w:spacing w:val="8"/>
          <w:szCs w:val="32"/>
        </w:rPr>
        <w:t>工作遵循政府引导、市场运作、技术推进和全社会参与的原则</w:t>
      </w:r>
      <w:r w:rsidRPr="00DD07B5">
        <w:rPr>
          <w:rFonts w:hint="eastAsia"/>
          <w:snapToGrid w:val="0"/>
          <w:spacing w:val="8"/>
          <w:szCs w:val="32"/>
        </w:rPr>
        <w:t>，坚持</w:t>
      </w:r>
      <w:r w:rsidRPr="00DD07B5">
        <w:rPr>
          <w:snapToGrid w:val="0"/>
          <w:spacing w:val="8"/>
          <w:szCs w:val="32"/>
        </w:rPr>
        <w:t>节</w:t>
      </w:r>
      <w:r w:rsidRPr="00DD07B5">
        <w:rPr>
          <w:rFonts w:hint="eastAsia"/>
          <w:snapToGrid w:val="0"/>
          <w:spacing w:val="8"/>
          <w:szCs w:val="32"/>
        </w:rPr>
        <w:t>能</w:t>
      </w:r>
      <w:r w:rsidRPr="00DD07B5">
        <w:rPr>
          <w:snapToGrid w:val="0"/>
          <w:spacing w:val="8"/>
          <w:szCs w:val="32"/>
        </w:rPr>
        <w:t>与发展相互促进、节能与开发并举。</w:t>
      </w:r>
    </w:p>
    <w:p w:rsidR="0063240B" w:rsidRPr="00DD07B5" w:rsidRDefault="0063240B" w:rsidP="0063240B">
      <w:pPr>
        <w:adjustRightInd w:val="0"/>
        <w:snapToGrid w:val="0"/>
        <w:spacing w:line="640" w:lineRule="exact"/>
        <w:ind w:firstLineChars="200" w:firstLine="684"/>
        <w:rPr>
          <w:rFonts w:ascii="仿宋_GB2312" w:hAnsi="宋体"/>
          <w:snapToGrid w:val="0"/>
          <w:spacing w:val="8"/>
          <w:szCs w:val="32"/>
        </w:rPr>
      </w:pPr>
      <w:r w:rsidRPr="00DD07B5">
        <w:rPr>
          <w:rFonts w:ascii="黑体" w:eastAsia="黑体" w:hAnsi="宋体" w:hint="eastAsia"/>
          <w:bCs/>
          <w:snapToGrid w:val="0"/>
          <w:spacing w:val="8"/>
          <w:szCs w:val="32"/>
        </w:rPr>
        <w:lastRenderedPageBreak/>
        <w:t>第</w:t>
      </w:r>
      <w:r w:rsidRPr="00DD07B5">
        <w:rPr>
          <w:rFonts w:ascii="黑体" w:eastAsia="黑体" w:hint="eastAsia"/>
          <w:bCs/>
          <w:snapToGrid w:val="0"/>
          <w:spacing w:val="8"/>
          <w:szCs w:val="32"/>
        </w:rPr>
        <w:t>四</w:t>
      </w:r>
      <w:r w:rsidRPr="00DD07B5">
        <w:rPr>
          <w:rFonts w:ascii="黑体" w:eastAsia="黑体" w:hAnsi="宋体" w:hint="eastAsia"/>
          <w:bCs/>
          <w:snapToGrid w:val="0"/>
          <w:spacing w:val="8"/>
          <w:szCs w:val="32"/>
        </w:rPr>
        <w:t>条</w:t>
      </w:r>
      <w:r w:rsidRPr="00DD07B5">
        <w:rPr>
          <w:rFonts w:ascii="仿宋_GB2312" w:hAnsi="宋体" w:hint="eastAsia"/>
          <w:b/>
          <w:snapToGrid w:val="0"/>
          <w:spacing w:val="8"/>
          <w:szCs w:val="32"/>
        </w:rPr>
        <w:t xml:space="preserve">　</w:t>
      </w:r>
      <w:r w:rsidRPr="00DD07B5">
        <w:rPr>
          <w:rFonts w:ascii="仿宋_GB2312" w:hAnsi="宋体" w:hint="eastAsia"/>
          <w:snapToGrid w:val="0"/>
          <w:spacing w:val="8"/>
          <w:szCs w:val="32"/>
        </w:rPr>
        <w:t>市和县（市）区人民政府应当加强节能工作，实行有利于节能和环境保护的产业政策，调整优化产业结构、企业结构、产品结构和能源消费结构，合理、有效地利用能源</w:t>
      </w:r>
      <w:r w:rsidRPr="00DD07B5">
        <w:rPr>
          <w:rFonts w:hint="eastAsia"/>
          <w:snapToGrid w:val="0"/>
          <w:spacing w:val="8"/>
          <w:szCs w:val="32"/>
        </w:rPr>
        <w:t>，</w:t>
      </w:r>
      <w:r w:rsidRPr="00DD07B5">
        <w:rPr>
          <w:rFonts w:ascii="仿宋_GB2312" w:hAnsi="宋体" w:hint="eastAsia"/>
          <w:snapToGrid w:val="0"/>
          <w:spacing w:val="8"/>
          <w:szCs w:val="32"/>
        </w:rPr>
        <w:t>推动企业</w:t>
      </w:r>
      <w:r w:rsidRPr="00DD07B5">
        <w:rPr>
          <w:rFonts w:ascii="仿宋_GB2312" w:hint="eastAsia"/>
          <w:snapToGrid w:val="0"/>
          <w:spacing w:val="8"/>
          <w:szCs w:val="32"/>
        </w:rPr>
        <w:t>降低单位产值能耗和单位产品能耗，避免能源浪费</w:t>
      </w:r>
      <w:r w:rsidRPr="00DD07B5">
        <w:rPr>
          <w:rFonts w:ascii="仿宋_GB2312" w:hAnsi="宋体" w:hint="eastAsia"/>
          <w:snapToGrid w:val="0"/>
          <w:spacing w:val="8"/>
          <w:szCs w:val="32"/>
        </w:rPr>
        <w:t>。</w:t>
      </w:r>
    </w:p>
    <w:p w:rsidR="0063240B" w:rsidRPr="00DD07B5" w:rsidRDefault="0063240B" w:rsidP="0063240B">
      <w:pPr>
        <w:adjustRightInd w:val="0"/>
        <w:snapToGrid w:val="0"/>
        <w:spacing w:line="640" w:lineRule="exact"/>
        <w:ind w:firstLineChars="200" w:firstLine="684"/>
        <w:rPr>
          <w:rFonts w:ascii="仿宋_GB2312"/>
          <w:dstrike/>
          <w:snapToGrid w:val="0"/>
          <w:spacing w:val="8"/>
          <w:szCs w:val="32"/>
        </w:rPr>
      </w:pPr>
      <w:r w:rsidRPr="00DD07B5">
        <w:rPr>
          <w:rFonts w:ascii="仿宋_GB2312" w:hAnsi="宋体" w:hint="eastAsia"/>
          <w:snapToGrid w:val="0"/>
          <w:spacing w:val="8"/>
          <w:szCs w:val="32"/>
        </w:rPr>
        <w:t>市和县（市）区人民政府应当将节能工作纳入本地区国民经济和社会发展规划、年度计划，并组织编制和实施节能中长期专项规划、年度节能计划。</w:t>
      </w:r>
      <w:r w:rsidRPr="00DD07B5">
        <w:rPr>
          <w:rFonts w:ascii="仿宋_GB2312" w:hint="eastAsia"/>
          <w:snapToGrid w:val="0"/>
          <w:spacing w:val="8"/>
          <w:szCs w:val="32"/>
        </w:rPr>
        <w:t>节能中长期专项规划和年度节能计划，应当包括工业节能、建筑节能、交通运输节能、公共机构节能、重点用能单位节能、生活节能等内容。</w:t>
      </w:r>
    </w:p>
    <w:p w:rsidR="0063240B" w:rsidRPr="00DD07B5" w:rsidRDefault="0063240B" w:rsidP="0063240B">
      <w:pPr>
        <w:adjustRightInd w:val="0"/>
        <w:snapToGrid w:val="0"/>
        <w:spacing w:line="640" w:lineRule="exact"/>
        <w:ind w:firstLineChars="200" w:firstLine="684"/>
        <w:rPr>
          <w:rFonts w:ascii="仿宋_GB2312"/>
          <w:bCs/>
          <w:snapToGrid w:val="0"/>
          <w:spacing w:val="8"/>
          <w:szCs w:val="32"/>
        </w:rPr>
      </w:pPr>
      <w:r w:rsidRPr="00DD07B5">
        <w:rPr>
          <w:rFonts w:ascii="仿宋_GB2312" w:hint="eastAsia"/>
          <w:bCs/>
          <w:snapToGrid w:val="0"/>
          <w:spacing w:val="8"/>
          <w:szCs w:val="32"/>
        </w:rPr>
        <w:t>市和</w:t>
      </w:r>
      <w:r w:rsidRPr="00DD07B5">
        <w:rPr>
          <w:rFonts w:ascii="仿宋_GB2312" w:hAnsi="宋体" w:hint="eastAsia"/>
          <w:snapToGrid w:val="0"/>
          <w:spacing w:val="8"/>
          <w:szCs w:val="32"/>
        </w:rPr>
        <w:t>县（市）区</w:t>
      </w:r>
      <w:r w:rsidRPr="00DD07B5">
        <w:rPr>
          <w:rFonts w:ascii="仿宋_GB2312" w:hint="eastAsia"/>
          <w:bCs/>
          <w:snapToGrid w:val="0"/>
          <w:spacing w:val="8"/>
          <w:szCs w:val="32"/>
        </w:rPr>
        <w:t>人民政府应当每年向本级人民代表大会或其常务委员会报告节能工作。</w:t>
      </w:r>
    </w:p>
    <w:p w:rsidR="0063240B" w:rsidRPr="00DD07B5" w:rsidRDefault="0063240B" w:rsidP="0063240B">
      <w:pPr>
        <w:adjustRightInd w:val="0"/>
        <w:snapToGrid w:val="0"/>
        <w:spacing w:line="640" w:lineRule="exact"/>
        <w:ind w:firstLineChars="200" w:firstLine="684"/>
        <w:rPr>
          <w:rFonts w:ascii="仿宋_GB2312" w:hAnsi="宋体"/>
          <w:bCs/>
          <w:snapToGrid w:val="0"/>
          <w:spacing w:val="8"/>
          <w:szCs w:val="32"/>
        </w:rPr>
      </w:pPr>
      <w:r w:rsidRPr="00DD07B5">
        <w:rPr>
          <w:rFonts w:ascii="黑体" w:eastAsia="黑体" w:hAnsi="宋体" w:hint="eastAsia"/>
          <w:bCs/>
          <w:snapToGrid w:val="0"/>
          <w:spacing w:val="8"/>
          <w:szCs w:val="32"/>
        </w:rPr>
        <w:t>第</w:t>
      </w:r>
      <w:r w:rsidRPr="00DD07B5">
        <w:rPr>
          <w:rFonts w:ascii="黑体" w:eastAsia="黑体" w:hint="eastAsia"/>
          <w:bCs/>
          <w:snapToGrid w:val="0"/>
          <w:spacing w:val="8"/>
          <w:szCs w:val="32"/>
        </w:rPr>
        <w:t>五</w:t>
      </w:r>
      <w:r w:rsidRPr="00DD07B5">
        <w:rPr>
          <w:rFonts w:ascii="黑体" w:eastAsia="黑体" w:hAnsi="宋体" w:hint="eastAsia"/>
          <w:bCs/>
          <w:snapToGrid w:val="0"/>
          <w:spacing w:val="8"/>
          <w:szCs w:val="32"/>
        </w:rPr>
        <w:t>条</w:t>
      </w:r>
      <w:r w:rsidRPr="00DD07B5">
        <w:rPr>
          <w:rFonts w:ascii="仿宋_GB2312" w:hAnsi="宋体" w:hint="eastAsia"/>
          <w:bCs/>
          <w:snapToGrid w:val="0"/>
          <w:spacing w:val="8"/>
          <w:szCs w:val="32"/>
        </w:rPr>
        <w:t xml:space="preserve">　依法实行节能目标责任制和节能考核评价制度。</w:t>
      </w:r>
    </w:p>
    <w:p w:rsidR="0063240B" w:rsidRPr="00DD07B5" w:rsidRDefault="0063240B" w:rsidP="0063240B">
      <w:pPr>
        <w:adjustRightInd w:val="0"/>
        <w:snapToGrid w:val="0"/>
        <w:spacing w:line="640" w:lineRule="exact"/>
        <w:ind w:firstLineChars="200" w:firstLine="684"/>
        <w:rPr>
          <w:rFonts w:ascii="仿宋_GB2312" w:hAnsi="宋体"/>
          <w:bCs/>
          <w:snapToGrid w:val="0"/>
          <w:spacing w:val="8"/>
          <w:szCs w:val="32"/>
        </w:rPr>
      </w:pPr>
      <w:r w:rsidRPr="00DD07B5">
        <w:rPr>
          <w:rFonts w:ascii="仿宋_GB2312" w:hAnsi="宋体" w:hint="eastAsia"/>
          <w:bCs/>
          <w:snapToGrid w:val="0"/>
          <w:spacing w:val="8"/>
          <w:szCs w:val="32"/>
        </w:rPr>
        <w:t>市人民政府应当每年对</w:t>
      </w:r>
      <w:r w:rsidRPr="00DD07B5">
        <w:rPr>
          <w:rFonts w:ascii="仿宋_GB2312" w:hAnsi="宋体" w:hint="eastAsia"/>
          <w:snapToGrid w:val="0"/>
          <w:spacing w:val="8"/>
          <w:szCs w:val="32"/>
        </w:rPr>
        <w:t>县（市）区</w:t>
      </w:r>
      <w:r w:rsidRPr="00DD07B5">
        <w:rPr>
          <w:rFonts w:ascii="仿宋_GB2312" w:hAnsi="宋体" w:hint="eastAsia"/>
          <w:bCs/>
          <w:snapToGrid w:val="0"/>
          <w:spacing w:val="8"/>
          <w:szCs w:val="32"/>
        </w:rPr>
        <w:t>人民政府、市有关部门和重点用能单位落实节能目标责任制情况进行考核，并公布考核结果。</w:t>
      </w:r>
    </w:p>
    <w:p w:rsidR="0063240B" w:rsidRPr="00DD07B5" w:rsidRDefault="0063240B" w:rsidP="0063240B">
      <w:pPr>
        <w:adjustRightInd w:val="0"/>
        <w:snapToGrid w:val="0"/>
        <w:spacing w:line="640" w:lineRule="exact"/>
        <w:ind w:firstLineChars="192" w:firstLine="657"/>
        <w:rPr>
          <w:rFonts w:ascii="仿宋_GB2312"/>
          <w:bCs/>
          <w:iCs/>
          <w:snapToGrid w:val="0"/>
          <w:spacing w:val="8"/>
          <w:szCs w:val="32"/>
        </w:rPr>
      </w:pPr>
      <w:r w:rsidRPr="00DD07B5">
        <w:rPr>
          <w:rFonts w:ascii="黑体" w:eastAsia="黑体" w:hint="eastAsia"/>
          <w:bCs/>
          <w:snapToGrid w:val="0"/>
          <w:spacing w:val="8"/>
          <w:szCs w:val="32"/>
        </w:rPr>
        <w:t>第六条</w:t>
      </w:r>
      <w:r w:rsidRPr="00DD07B5">
        <w:rPr>
          <w:rFonts w:ascii="仿宋_GB2312" w:hint="eastAsia"/>
          <w:bCs/>
          <w:snapToGrid w:val="0"/>
          <w:spacing w:val="8"/>
          <w:szCs w:val="32"/>
        </w:rPr>
        <w:t xml:space="preserve">　市和</w:t>
      </w:r>
      <w:r w:rsidRPr="00DD07B5">
        <w:rPr>
          <w:rFonts w:ascii="仿宋_GB2312" w:hAnsi="宋体" w:hint="eastAsia"/>
          <w:snapToGrid w:val="0"/>
          <w:spacing w:val="8"/>
          <w:szCs w:val="32"/>
        </w:rPr>
        <w:t>县（市）区</w:t>
      </w:r>
      <w:r w:rsidRPr="00DD07B5">
        <w:rPr>
          <w:rFonts w:ascii="仿宋_GB2312" w:hint="eastAsia"/>
          <w:bCs/>
          <w:snapToGrid w:val="0"/>
          <w:spacing w:val="8"/>
          <w:szCs w:val="32"/>
        </w:rPr>
        <w:t>节能行政主管部门</w:t>
      </w:r>
      <w:r w:rsidRPr="00DD07B5">
        <w:rPr>
          <w:rFonts w:ascii="仿宋_GB2312" w:hint="eastAsia"/>
          <w:bCs/>
          <w:iCs/>
          <w:snapToGrid w:val="0"/>
          <w:spacing w:val="8"/>
          <w:szCs w:val="32"/>
          <w:lang w:val="zh-CN"/>
        </w:rPr>
        <w:t>负责对节能工作的综合协调和监督管理</w:t>
      </w:r>
      <w:r w:rsidRPr="00DD07B5">
        <w:rPr>
          <w:rFonts w:ascii="仿宋_GB2312" w:hint="eastAsia"/>
          <w:bCs/>
          <w:iCs/>
          <w:snapToGrid w:val="0"/>
          <w:spacing w:val="8"/>
          <w:szCs w:val="32"/>
        </w:rPr>
        <w:t>。</w:t>
      </w:r>
      <w:r w:rsidRPr="00DD07B5">
        <w:rPr>
          <w:rFonts w:ascii="仿宋_GB2312" w:hAnsi="宋体" w:hint="eastAsia"/>
          <w:bCs/>
          <w:snapToGrid w:val="0"/>
          <w:spacing w:val="8"/>
          <w:szCs w:val="32"/>
        </w:rPr>
        <w:t>节能行政主管部门可以委托节能监察机构从事节能方面的日常监督检查工作。</w:t>
      </w:r>
    </w:p>
    <w:p w:rsidR="0063240B" w:rsidRPr="00DD07B5" w:rsidRDefault="0063240B" w:rsidP="0063240B">
      <w:pPr>
        <w:adjustRightInd w:val="0"/>
        <w:snapToGrid w:val="0"/>
        <w:spacing w:line="640" w:lineRule="exact"/>
        <w:ind w:firstLineChars="200" w:firstLine="684"/>
        <w:rPr>
          <w:rFonts w:ascii="仿宋_GB2312"/>
          <w:bCs/>
          <w:snapToGrid w:val="0"/>
          <w:spacing w:val="8"/>
          <w:szCs w:val="32"/>
        </w:rPr>
      </w:pPr>
      <w:r w:rsidRPr="00DD07B5">
        <w:rPr>
          <w:rFonts w:ascii="仿宋_GB2312" w:hint="eastAsia"/>
          <w:bCs/>
          <w:snapToGrid w:val="0"/>
          <w:spacing w:val="8"/>
          <w:szCs w:val="32"/>
        </w:rPr>
        <w:t>工业、建设、交通、农业、旅游、商贸、城市管理等部</w:t>
      </w:r>
      <w:r w:rsidRPr="00DD07B5">
        <w:rPr>
          <w:rFonts w:ascii="仿宋_GB2312" w:hint="eastAsia"/>
          <w:bCs/>
          <w:snapToGrid w:val="0"/>
          <w:spacing w:val="8"/>
          <w:szCs w:val="32"/>
        </w:rPr>
        <w:lastRenderedPageBreak/>
        <w:t>门和机关事务管理机构按照各自职责，</w:t>
      </w:r>
      <w:r w:rsidRPr="00DD07B5">
        <w:rPr>
          <w:rFonts w:ascii="仿宋_GB2312" w:hint="eastAsia"/>
          <w:snapToGrid w:val="0"/>
          <w:spacing w:val="8"/>
          <w:szCs w:val="32"/>
        </w:rPr>
        <w:t>负责相关领域的节能监督管理工作。</w:t>
      </w:r>
    </w:p>
    <w:p w:rsidR="0063240B" w:rsidRPr="00DD07B5" w:rsidRDefault="0063240B" w:rsidP="0063240B">
      <w:pPr>
        <w:adjustRightInd w:val="0"/>
        <w:snapToGrid w:val="0"/>
        <w:spacing w:line="640" w:lineRule="exact"/>
        <w:ind w:firstLineChars="200" w:firstLine="684"/>
        <w:rPr>
          <w:rFonts w:ascii="仿宋_GB2312"/>
          <w:bCs/>
          <w:iCs/>
          <w:snapToGrid w:val="0"/>
          <w:spacing w:val="8"/>
          <w:szCs w:val="32"/>
        </w:rPr>
      </w:pPr>
      <w:r w:rsidRPr="00DD07B5">
        <w:rPr>
          <w:rFonts w:ascii="仿宋_GB2312" w:hint="eastAsia"/>
          <w:bCs/>
          <w:iCs/>
          <w:snapToGrid w:val="0"/>
          <w:spacing w:val="8"/>
          <w:szCs w:val="32"/>
        </w:rPr>
        <w:t>发展与改革、统计、财政、质量技术监督、科技、环保、规划等部门按照各自职责，协同做好节能工作。</w:t>
      </w:r>
    </w:p>
    <w:p w:rsidR="0063240B" w:rsidRPr="00DD07B5" w:rsidRDefault="0063240B" w:rsidP="0063240B">
      <w:pPr>
        <w:adjustRightInd w:val="0"/>
        <w:snapToGrid w:val="0"/>
        <w:spacing w:line="640" w:lineRule="exact"/>
        <w:ind w:firstLineChars="200" w:firstLine="684"/>
        <w:rPr>
          <w:rFonts w:ascii="仿宋_GB2312" w:hAnsi="宋体"/>
          <w:bCs/>
          <w:snapToGrid w:val="0"/>
          <w:spacing w:val="8"/>
          <w:szCs w:val="32"/>
        </w:rPr>
      </w:pPr>
      <w:r w:rsidRPr="00DD07B5">
        <w:rPr>
          <w:rFonts w:ascii="黑体" w:eastAsia="黑体" w:hAnsi="宋体" w:hint="eastAsia"/>
          <w:bCs/>
          <w:snapToGrid w:val="0"/>
          <w:spacing w:val="8"/>
          <w:szCs w:val="32"/>
        </w:rPr>
        <w:t>第七条</w:t>
      </w:r>
      <w:r w:rsidRPr="00DD07B5">
        <w:rPr>
          <w:rFonts w:ascii="仿宋_GB2312" w:hAnsi="宋体" w:hint="eastAsia"/>
          <w:bCs/>
          <w:snapToGrid w:val="0"/>
          <w:spacing w:val="8"/>
          <w:szCs w:val="32"/>
        </w:rPr>
        <w:t xml:space="preserve">　</w:t>
      </w:r>
      <w:r w:rsidRPr="00DD07B5">
        <w:rPr>
          <w:snapToGrid w:val="0"/>
          <w:spacing w:val="8"/>
          <w:szCs w:val="32"/>
        </w:rPr>
        <w:t>鼓励</w:t>
      </w:r>
      <w:r w:rsidRPr="00DD07B5">
        <w:rPr>
          <w:rFonts w:hint="eastAsia"/>
          <w:snapToGrid w:val="0"/>
          <w:spacing w:val="8"/>
          <w:szCs w:val="32"/>
        </w:rPr>
        <w:t>和</w:t>
      </w:r>
      <w:r w:rsidRPr="00DD07B5">
        <w:rPr>
          <w:snapToGrid w:val="0"/>
          <w:spacing w:val="8"/>
          <w:szCs w:val="32"/>
        </w:rPr>
        <w:t>支持节能科学技术的研究</w:t>
      </w:r>
      <w:r w:rsidRPr="00DD07B5">
        <w:rPr>
          <w:rFonts w:hint="eastAsia"/>
          <w:snapToGrid w:val="0"/>
          <w:spacing w:val="8"/>
          <w:szCs w:val="32"/>
        </w:rPr>
        <w:t>、</w:t>
      </w:r>
      <w:r w:rsidRPr="00DD07B5">
        <w:rPr>
          <w:snapToGrid w:val="0"/>
          <w:spacing w:val="8"/>
          <w:szCs w:val="32"/>
        </w:rPr>
        <w:t>开发、示范和推广，促进节能技术创新与进步。</w:t>
      </w:r>
    </w:p>
    <w:p w:rsidR="0063240B" w:rsidRPr="00DD07B5" w:rsidRDefault="0063240B" w:rsidP="0063240B">
      <w:pPr>
        <w:adjustRightInd w:val="0"/>
        <w:snapToGrid w:val="0"/>
        <w:spacing w:line="640" w:lineRule="exact"/>
        <w:ind w:firstLineChars="200" w:firstLine="684"/>
        <w:rPr>
          <w:rFonts w:ascii="仿宋_GB2312" w:hAnsi="宋体"/>
          <w:bCs/>
          <w:snapToGrid w:val="0"/>
          <w:spacing w:val="8"/>
          <w:szCs w:val="32"/>
        </w:rPr>
      </w:pPr>
      <w:r w:rsidRPr="00DD07B5">
        <w:rPr>
          <w:rFonts w:ascii="仿宋_GB2312" w:hAnsi="宋体" w:hint="eastAsia"/>
          <w:bCs/>
          <w:snapToGrid w:val="0"/>
          <w:spacing w:val="8"/>
          <w:szCs w:val="32"/>
        </w:rPr>
        <w:t>鼓励和支持开发利用新能源、可再生能源。</w:t>
      </w:r>
    </w:p>
    <w:p w:rsidR="0063240B" w:rsidRPr="00DD07B5" w:rsidRDefault="0063240B" w:rsidP="0063240B">
      <w:pPr>
        <w:adjustRightInd w:val="0"/>
        <w:snapToGrid w:val="0"/>
        <w:spacing w:line="640" w:lineRule="exact"/>
        <w:ind w:firstLineChars="200" w:firstLine="684"/>
        <w:rPr>
          <w:snapToGrid w:val="0"/>
          <w:spacing w:val="8"/>
          <w:szCs w:val="32"/>
        </w:rPr>
      </w:pPr>
      <w:r w:rsidRPr="00DD07B5">
        <w:rPr>
          <w:rFonts w:ascii="黑体" w:eastAsia="黑体" w:hint="eastAsia"/>
          <w:bCs/>
          <w:snapToGrid w:val="0"/>
          <w:spacing w:val="8"/>
          <w:szCs w:val="32"/>
          <w:lang w:val="zh-CN"/>
        </w:rPr>
        <w:t>第八条</w:t>
      </w:r>
      <w:r w:rsidRPr="00DD07B5">
        <w:rPr>
          <w:rFonts w:ascii="仿宋_GB2312" w:hint="eastAsia"/>
          <w:bCs/>
          <w:snapToGrid w:val="0"/>
          <w:spacing w:val="8"/>
          <w:szCs w:val="32"/>
          <w:lang w:val="zh-CN"/>
        </w:rPr>
        <w:t xml:space="preserve">　</w:t>
      </w:r>
      <w:r w:rsidRPr="00DD07B5">
        <w:rPr>
          <w:rFonts w:hint="eastAsia"/>
          <w:snapToGrid w:val="0"/>
          <w:spacing w:val="8"/>
          <w:szCs w:val="32"/>
        </w:rPr>
        <w:t>市和</w:t>
      </w:r>
      <w:r w:rsidRPr="00DD07B5">
        <w:rPr>
          <w:rFonts w:ascii="仿宋_GB2312" w:hAnsi="宋体" w:hint="eastAsia"/>
          <w:snapToGrid w:val="0"/>
          <w:spacing w:val="8"/>
          <w:szCs w:val="32"/>
        </w:rPr>
        <w:t>县（市）区</w:t>
      </w:r>
      <w:r w:rsidRPr="00DD07B5">
        <w:rPr>
          <w:snapToGrid w:val="0"/>
          <w:spacing w:val="8"/>
          <w:szCs w:val="32"/>
        </w:rPr>
        <w:t>人民政府及其相关部门</w:t>
      </w:r>
      <w:r w:rsidRPr="00DD07B5">
        <w:rPr>
          <w:rFonts w:ascii="仿宋_GB2312" w:hint="eastAsia"/>
          <w:snapToGrid w:val="0"/>
          <w:spacing w:val="8"/>
          <w:szCs w:val="32"/>
        </w:rPr>
        <w:t>、乡镇人民政府和街道办事处、</w:t>
      </w:r>
      <w:r w:rsidRPr="00DD07B5">
        <w:rPr>
          <w:snapToGrid w:val="0"/>
          <w:spacing w:val="8"/>
          <w:szCs w:val="32"/>
        </w:rPr>
        <w:t>能源生产经营单位应当加强节能宣传，普及节能知识，增强全民的节能意识。</w:t>
      </w:r>
    </w:p>
    <w:p w:rsidR="0063240B" w:rsidRPr="00DD07B5" w:rsidRDefault="0063240B" w:rsidP="0063240B">
      <w:pPr>
        <w:adjustRightInd w:val="0"/>
        <w:snapToGrid w:val="0"/>
        <w:spacing w:line="640" w:lineRule="exact"/>
        <w:ind w:firstLineChars="200" w:firstLine="684"/>
        <w:rPr>
          <w:rFonts w:ascii="仿宋_GB2312"/>
          <w:snapToGrid w:val="0"/>
          <w:spacing w:val="8"/>
          <w:szCs w:val="32"/>
        </w:rPr>
      </w:pPr>
      <w:r w:rsidRPr="00DD07B5">
        <w:rPr>
          <w:rFonts w:ascii="仿宋_GB2312" w:hint="eastAsia"/>
          <w:snapToGrid w:val="0"/>
          <w:spacing w:val="8"/>
          <w:szCs w:val="32"/>
        </w:rPr>
        <w:t>重点用能单位应当对本单位职工开展节能教育和培训。</w:t>
      </w:r>
    </w:p>
    <w:p w:rsidR="0063240B" w:rsidRPr="00DD07B5" w:rsidRDefault="0063240B" w:rsidP="0063240B">
      <w:pPr>
        <w:adjustRightInd w:val="0"/>
        <w:snapToGrid w:val="0"/>
        <w:spacing w:line="640" w:lineRule="exact"/>
        <w:ind w:firstLineChars="200" w:firstLine="684"/>
        <w:rPr>
          <w:snapToGrid w:val="0"/>
          <w:spacing w:val="8"/>
          <w:szCs w:val="32"/>
        </w:rPr>
      </w:pPr>
      <w:r w:rsidRPr="00DD07B5">
        <w:rPr>
          <w:snapToGrid w:val="0"/>
          <w:spacing w:val="8"/>
          <w:szCs w:val="32"/>
        </w:rPr>
        <w:t>中小学校、高等院校应当组织节能知识</w:t>
      </w:r>
      <w:r w:rsidRPr="00DD07B5">
        <w:rPr>
          <w:rFonts w:ascii="仿宋_GB2312" w:hint="eastAsia"/>
          <w:snapToGrid w:val="0"/>
          <w:spacing w:val="8"/>
          <w:szCs w:val="32"/>
        </w:rPr>
        <w:t>宣传教育，</w:t>
      </w:r>
      <w:r w:rsidRPr="00DD07B5">
        <w:rPr>
          <w:snapToGrid w:val="0"/>
          <w:spacing w:val="8"/>
          <w:szCs w:val="32"/>
        </w:rPr>
        <w:t>开展节能实践活动。</w:t>
      </w:r>
    </w:p>
    <w:p w:rsidR="0063240B" w:rsidRPr="00DD07B5" w:rsidRDefault="0063240B" w:rsidP="0063240B">
      <w:pPr>
        <w:adjustRightInd w:val="0"/>
        <w:snapToGrid w:val="0"/>
        <w:spacing w:line="640" w:lineRule="exact"/>
        <w:ind w:firstLineChars="200" w:firstLine="684"/>
        <w:rPr>
          <w:rFonts w:ascii="仿宋_GB2312"/>
          <w:snapToGrid w:val="0"/>
          <w:spacing w:val="8"/>
          <w:szCs w:val="32"/>
        </w:rPr>
      </w:pPr>
      <w:r w:rsidRPr="00DD07B5">
        <w:rPr>
          <w:rFonts w:ascii="仿宋_GB2312" w:hint="eastAsia"/>
          <w:snapToGrid w:val="0"/>
          <w:spacing w:val="8"/>
          <w:szCs w:val="32"/>
        </w:rPr>
        <w:t>村（居）民委员会应当运用多种形式普及节能知识，指导家庭节能，倡导节能环保的生活方式。</w:t>
      </w:r>
    </w:p>
    <w:p w:rsidR="0063240B" w:rsidRPr="00DD07B5" w:rsidRDefault="0063240B" w:rsidP="0063240B">
      <w:pPr>
        <w:adjustRightInd w:val="0"/>
        <w:snapToGrid w:val="0"/>
        <w:spacing w:line="640" w:lineRule="exact"/>
        <w:ind w:firstLineChars="200" w:firstLine="684"/>
        <w:rPr>
          <w:snapToGrid w:val="0"/>
          <w:spacing w:val="8"/>
          <w:szCs w:val="32"/>
        </w:rPr>
      </w:pPr>
      <w:r w:rsidRPr="00DD07B5">
        <w:rPr>
          <w:snapToGrid w:val="0"/>
          <w:spacing w:val="8"/>
          <w:szCs w:val="32"/>
        </w:rPr>
        <w:t>新闻媒体应当</w:t>
      </w:r>
      <w:r w:rsidRPr="00DD07B5">
        <w:rPr>
          <w:rFonts w:hint="eastAsia"/>
          <w:snapToGrid w:val="0"/>
          <w:spacing w:val="8"/>
          <w:szCs w:val="32"/>
        </w:rPr>
        <w:t>开展节能宣传报道，发挥舆论</w:t>
      </w:r>
      <w:r w:rsidRPr="00DD07B5">
        <w:rPr>
          <w:rFonts w:ascii="仿宋_GB2312" w:hint="eastAsia"/>
          <w:snapToGrid w:val="0"/>
          <w:spacing w:val="8"/>
          <w:szCs w:val="32"/>
        </w:rPr>
        <w:t>引导和</w:t>
      </w:r>
      <w:r w:rsidRPr="00DD07B5">
        <w:rPr>
          <w:rFonts w:hint="eastAsia"/>
          <w:snapToGrid w:val="0"/>
          <w:spacing w:val="8"/>
          <w:szCs w:val="32"/>
        </w:rPr>
        <w:t>监督作用</w:t>
      </w:r>
      <w:r w:rsidRPr="00DD07B5">
        <w:rPr>
          <w:snapToGrid w:val="0"/>
          <w:spacing w:val="8"/>
          <w:szCs w:val="32"/>
        </w:rPr>
        <w:t>。</w:t>
      </w:r>
    </w:p>
    <w:p w:rsidR="0063240B" w:rsidRPr="00DD07B5" w:rsidRDefault="0063240B" w:rsidP="0063240B">
      <w:pPr>
        <w:adjustRightInd w:val="0"/>
        <w:snapToGrid w:val="0"/>
        <w:spacing w:line="640" w:lineRule="exact"/>
        <w:ind w:firstLineChars="200" w:firstLine="684"/>
        <w:rPr>
          <w:rFonts w:ascii="宋体" w:hAnsi="宋体"/>
          <w:snapToGrid w:val="0"/>
          <w:spacing w:val="8"/>
          <w:szCs w:val="32"/>
        </w:rPr>
      </w:pPr>
      <w:r w:rsidRPr="00DD07B5">
        <w:rPr>
          <w:rFonts w:ascii="黑体" w:eastAsia="黑体" w:hAnsi="宋体" w:hint="eastAsia"/>
          <w:snapToGrid w:val="0"/>
          <w:spacing w:val="8"/>
          <w:szCs w:val="32"/>
        </w:rPr>
        <w:t>第九条</w:t>
      </w:r>
      <w:r w:rsidRPr="00DD07B5">
        <w:rPr>
          <w:rFonts w:ascii="宋体" w:hAnsi="宋体" w:hint="eastAsia"/>
          <w:snapToGrid w:val="0"/>
          <w:spacing w:val="8"/>
          <w:szCs w:val="32"/>
        </w:rPr>
        <w:t xml:space="preserve">  </w:t>
      </w:r>
      <w:r w:rsidRPr="00DD07B5">
        <w:rPr>
          <w:rFonts w:hint="eastAsia"/>
          <w:snapToGrid w:val="0"/>
          <w:spacing w:val="8"/>
          <w:szCs w:val="32"/>
        </w:rPr>
        <w:t>鼓励</w:t>
      </w:r>
      <w:r w:rsidRPr="00DD07B5">
        <w:rPr>
          <w:rFonts w:ascii="仿宋_GB2312" w:hint="eastAsia"/>
          <w:snapToGrid w:val="0"/>
          <w:spacing w:val="8"/>
          <w:szCs w:val="32"/>
        </w:rPr>
        <w:t>和支持</w:t>
      </w:r>
      <w:r w:rsidRPr="00DD07B5">
        <w:rPr>
          <w:snapToGrid w:val="0"/>
          <w:spacing w:val="8"/>
          <w:szCs w:val="32"/>
        </w:rPr>
        <w:t>行业协会以及节能产品设计、生产、销售单位，推广节能产品，指导用户正确使用节能产品，引导节能型消费。</w:t>
      </w:r>
    </w:p>
    <w:p w:rsidR="0063240B" w:rsidRDefault="0063240B" w:rsidP="0063240B">
      <w:pPr>
        <w:adjustRightInd w:val="0"/>
        <w:snapToGrid w:val="0"/>
        <w:spacing w:line="640" w:lineRule="exact"/>
        <w:ind w:firstLineChars="200" w:firstLine="684"/>
        <w:rPr>
          <w:rFonts w:ascii="仿宋_GB2312"/>
          <w:bCs/>
          <w:snapToGrid w:val="0"/>
          <w:spacing w:val="8"/>
          <w:szCs w:val="32"/>
          <w:lang w:val="zh-CN"/>
        </w:rPr>
      </w:pPr>
      <w:r w:rsidRPr="00DD07B5">
        <w:rPr>
          <w:rFonts w:ascii="黑体" w:eastAsia="黑体" w:hint="eastAsia"/>
          <w:bCs/>
          <w:snapToGrid w:val="0"/>
          <w:spacing w:val="8"/>
          <w:szCs w:val="32"/>
        </w:rPr>
        <w:lastRenderedPageBreak/>
        <w:t>第十条</w:t>
      </w:r>
      <w:r w:rsidRPr="00DD07B5">
        <w:rPr>
          <w:rFonts w:ascii="仿宋_GB2312" w:hint="eastAsia"/>
          <w:bCs/>
          <w:snapToGrid w:val="0"/>
          <w:spacing w:val="8"/>
          <w:szCs w:val="32"/>
        </w:rPr>
        <w:t xml:space="preserve">  </w:t>
      </w:r>
      <w:r w:rsidRPr="00DD07B5">
        <w:rPr>
          <w:rFonts w:ascii="仿宋_GB2312" w:hint="eastAsia"/>
          <w:bCs/>
          <w:snapToGrid w:val="0"/>
          <w:spacing w:val="8"/>
          <w:szCs w:val="32"/>
          <w:lang w:val="zh-CN"/>
        </w:rPr>
        <w:t>任何单位和个人都应当依法履行节能义务，有权检举浪费能源的行为。</w:t>
      </w:r>
    </w:p>
    <w:p w:rsidR="0063240B" w:rsidRPr="00DD07B5" w:rsidRDefault="0063240B" w:rsidP="0063240B">
      <w:pPr>
        <w:adjustRightInd w:val="0"/>
        <w:snapToGrid w:val="0"/>
        <w:spacing w:line="640" w:lineRule="exact"/>
        <w:ind w:firstLineChars="200" w:firstLine="684"/>
        <w:rPr>
          <w:rFonts w:ascii="仿宋_GB2312"/>
          <w:bCs/>
          <w:snapToGrid w:val="0"/>
          <w:spacing w:val="8"/>
          <w:szCs w:val="32"/>
          <w:lang w:val="zh-CN"/>
        </w:rPr>
      </w:pPr>
    </w:p>
    <w:p w:rsidR="0063240B" w:rsidRPr="00DD07B5" w:rsidRDefault="0063240B" w:rsidP="0063240B">
      <w:pPr>
        <w:adjustRightInd w:val="0"/>
        <w:snapToGrid w:val="0"/>
        <w:spacing w:line="640" w:lineRule="exact"/>
        <w:jc w:val="center"/>
        <w:rPr>
          <w:rFonts w:ascii="黑体" w:eastAsia="黑体" w:hAnsi="宋体"/>
          <w:bCs/>
          <w:snapToGrid w:val="0"/>
          <w:spacing w:val="8"/>
          <w:szCs w:val="32"/>
        </w:rPr>
      </w:pPr>
      <w:r w:rsidRPr="00DD07B5">
        <w:rPr>
          <w:rFonts w:ascii="黑体" w:eastAsia="黑体" w:hAnsi="宋体" w:hint="eastAsia"/>
          <w:bCs/>
          <w:snapToGrid w:val="0"/>
          <w:spacing w:val="8"/>
          <w:szCs w:val="32"/>
        </w:rPr>
        <w:t>第二章　节能管理</w:t>
      </w:r>
    </w:p>
    <w:p w:rsidR="0063240B" w:rsidRPr="00DD07B5" w:rsidRDefault="0063240B" w:rsidP="0063240B">
      <w:pPr>
        <w:adjustRightInd w:val="0"/>
        <w:snapToGrid w:val="0"/>
        <w:spacing w:line="640" w:lineRule="exact"/>
        <w:ind w:firstLine="1159"/>
        <w:jc w:val="center"/>
        <w:rPr>
          <w:rFonts w:ascii="黑体" w:eastAsia="黑体" w:hAnsi="宋体"/>
          <w:bCs/>
          <w:snapToGrid w:val="0"/>
          <w:spacing w:val="8"/>
          <w:szCs w:val="32"/>
        </w:rPr>
      </w:pPr>
    </w:p>
    <w:p w:rsidR="0063240B" w:rsidRPr="00DD07B5" w:rsidRDefault="0063240B" w:rsidP="0063240B">
      <w:pPr>
        <w:adjustRightInd w:val="0"/>
        <w:snapToGrid w:val="0"/>
        <w:spacing w:line="640" w:lineRule="exact"/>
        <w:ind w:firstLineChars="192" w:firstLine="657"/>
        <w:rPr>
          <w:rFonts w:ascii="宋体" w:hAnsi="宋体"/>
          <w:snapToGrid w:val="0"/>
          <w:spacing w:val="8"/>
          <w:szCs w:val="32"/>
        </w:rPr>
      </w:pPr>
      <w:r w:rsidRPr="00DD07B5">
        <w:rPr>
          <w:rFonts w:ascii="黑体" w:eastAsia="黑体" w:hint="eastAsia"/>
          <w:snapToGrid w:val="0"/>
          <w:spacing w:val="8"/>
          <w:szCs w:val="32"/>
        </w:rPr>
        <w:t>第十一条</w:t>
      </w:r>
      <w:r w:rsidRPr="00DD07B5">
        <w:rPr>
          <w:rFonts w:hint="eastAsia"/>
          <w:snapToGrid w:val="0"/>
          <w:spacing w:val="8"/>
          <w:szCs w:val="32"/>
        </w:rPr>
        <w:t xml:space="preserve">　</w:t>
      </w:r>
      <w:r w:rsidRPr="00DD07B5">
        <w:rPr>
          <w:rFonts w:ascii="仿宋_GB2312" w:hint="eastAsia"/>
          <w:snapToGrid w:val="0"/>
          <w:spacing w:val="8"/>
          <w:szCs w:val="32"/>
        </w:rPr>
        <w:t>依法实行固定资产投资项目节能评估和审查制度。对年综合耗能超过国家和省、市规定限额的新建、改建、扩建和更新改造的固定资产投资项目，应当进行节能评估和审查。未经节能评估和审查的项目以及不符合强制性节能标准的项目，投资主管部门不得批准或者核准建设。</w:t>
      </w:r>
    </w:p>
    <w:p w:rsidR="0063240B" w:rsidRPr="00DD07B5" w:rsidRDefault="0063240B" w:rsidP="0063240B">
      <w:pPr>
        <w:adjustRightInd w:val="0"/>
        <w:snapToGrid w:val="0"/>
        <w:spacing w:line="640" w:lineRule="exact"/>
        <w:ind w:firstLineChars="192" w:firstLine="657"/>
        <w:rPr>
          <w:snapToGrid w:val="0"/>
          <w:spacing w:val="8"/>
          <w:szCs w:val="32"/>
        </w:rPr>
      </w:pPr>
      <w:r w:rsidRPr="00DD07B5">
        <w:rPr>
          <w:rFonts w:ascii="黑体" w:eastAsia="黑体" w:hint="eastAsia"/>
          <w:snapToGrid w:val="0"/>
          <w:spacing w:val="8"/>
          <w:szCs w:val="32"/>
        </w:rPr>
        <w:t>第十二条</w:t>
      </w:r>
      <w:r w:rsidRPr="00DD07B5">
        <w:rPr>
          <w:rFonts w:hint="eastAsia"/>
          <w:snapToGrid w:val="0"/>
          <w:spacing w:val="8"/>
          <w:szCs w:val="32"/>
        </w:rPr>
        <w:t xml:space="preserve">　</w:t>
      </w:r>
      <w:r w:rsidRPr="00DD07B5">
        <w:rPr>
          <w:snapToGrid w:val="0"/>
          <w:spacing w:val="8"/>
          <w:szCs w:val="32"/>
        </w:rPr>
        <w:t>禁止生产、进口、销售国家明令淘汰或者不符合强制性能源效率标准的用能产品、设备；禁止使用国家明令淘汰的用能设备、生产工艺。</w:t>
      </w:r>
    </w:p>
    <w:p w:rsidR="0063240B" w:rsidRPr="00DD07B5" w:rsidRDefault="0063240B" w:rsidP="0063240B">
      <w:pPr>
        <w:adjustRightInd w:val="0"/>
        <w:snapToGrid w:val="0"/>
        <w:spacing w:line="640" w:lineRule="exact"/>
        <w:ind w:firstLineChars="192" w:firstLine="657"/>
        <w:rPr>
          <w:rFonts w:ascii="仿宋_GB2312"/>
          <w:snapToGrid w:val="0"/>
          <w:spacing w:val="8"/>
          <w:szCs w:val="32"/>
        </w:rPr>
      </w:pPr>
      <w:r w:rsidRPr="00DD07B5">
        <w:rPr>
          <w:rFonts w:ascii="仿宋_GB2312" w:hint="eastAsia"/>
          <w:snapToGrid w:val="0"/>
          <w:spacing w:val="8"/>
          <w:szCs w:val="32"/>
        </w:rPr>
        <w:t>对国家规定有淘汰期限的用能产品、设备、生产工艺，市节能行政主管部门应当会同相关部门制定淘汰计划，指导用能单位实施淘汰或者技术改造。</w:t>
      </w:r>
    </w:p>
    <w:p w:rsidR="0063240B" w:rsidRPr="00DD07B5" w:rsidRDefault="0063240B" w:rsidP="0063240B">
      <w:pPr>
        <w:adjustRightInd w:val="0"/>
        <w:snapToGrid w:val="0"/>
        <w:spacing w:line="640" w:lineRule="exact"/>
        <w:ind w:firstLineChars="196" w:firstLine="670"/>
        <w:rPr>
          <w:rFonts w:ascii="仿宋_GB2312" w:hAnsi="宋体"/>
          <w:bCs/>
          <w:snapToGrid w:val="0"/>
          <w:spacing w:val="8"/>
          <w:szCs w:val="32"/>
        </w:rPr>
      </w:pPr>
      <w:r w:rsidRPr="00DD07B5">
        <w:rPr>
          <w:rFonts w:ascii="黑体" w:eastAsia="黑体" w:hAnsi="宋体" w:hint="eastAsia"/>
          <w:bCs/>
          <w:snapToGrid w:val="0"/>
          <w:spacing w:val="8"/>
          <w:szCs w:val="32"/>
        </w:rPr>
        <w:t>第十三条</w:t>
      </w:r>
      <w:r w:rsidRPr="00DD07B5">
        <w:rPr>
          <w:rFonts w:ascii="仿宋_GB2312" w:hAnsi="宋体" w:hint="eastAsia"/>
          <w:bCs/>
          <w:snapToGrid w:val="0"/>
          <w:spacing w:val="8"/>
          <w:szCs w:val="32"/>
        </w:rPr>
        <w:t xml:space="preserve">　本市已有一定规模或特色的产业，尚无有关节能的国家标准、行业标准和地方标准的，市节能行政主管部门可以会同市标准化行政主管部门制定指导性节能技术规范，指导用能单位开展节能工作。</w:t>
      </w:r>
    </w:p>
    <w:p w:rsidR="0063240B" w:rsidRPr="00DD07B5" w:rsidRDefault="0063240B" w:rsidP="0063240B">
      <w:pPr>
        <w:adjustRightInd w:val="0"/>
        <w:snapToGrid w:val="0"/>
        <w:spacing w:line="640" w:lineRule="exact"/>
        <w:ind w:firstLineChars="196" w:firstLine="670"/>
        <w:rPr>
          <w:rFonts w:ascii="仿宋_GB2312" w:hAnsi="宋体"/>
          <w:bCs/>
          <w:snapToGrid w:val="0"/>
          <w:spacing w:val="8"/>
          <w:szCs w:val="32"/>
        </w:rPr>
      </w:pPr>
      <w:r w:rsidRPr="00DD07B5">
        <w:rPr>
          <w:rFonts w:ascii="仿宋_GB2312" w:hAnsi="宋体" w:hint="eastAsia"/>
          <w:bCs/>
          <w:snapToGrid w:val="0"/>
          <w:spacing w:val="8"/>
          <w:szCs w:val="32"/>
        </w:rPr>
        <w:lastRenderedPageBreak/>
        <w:t>鼓励企业制定严于国家标准、行业标准和地方标准的企业节能标准，采用国际先进节能标准。鼓励企业参与国家、行业和地方节能标准的制定。</w:t>
      </w:r>
    </w:p>
    <w:p w:rsidR="0063240B" w:rsidRPr="00DD07B5" w:rsidRDefault="0063240B" w:rsidP="0063240B">
      <w:pPr>
        <w:adjustRightInd w:val="0"/>
        <w:snapToGrid w:val="0"/>
        <w:spacing w:line="640" w:lineRule="exact"/>
        <w:ind w:firstLineChars="192" w:firstLine="657"/>
        <w:rPr>
          <w:rFonts w:ascii="仿宋_GB2312" w:hAnsi="宋体"/>
          <w:bCs/>
          <w:snapToGrid w:val="0"/>
          <w:spacing w:val="8"/>
          <w:szCs w:val="32"/>
        </w:rPr>
      </w:pPr>
      <w:r w:rsidRPr="00DD07B5">
        <w:rPr>
          <w:rFonts w:ascii="黑体" w:eastAsia="黑体" w:hAnsi="宋体" w:hint="eastAsia"/>
          <w:bCs/>
          <w:snapToGrid w:val="0"/>
          <w:spacing w:val="8"/>
          <w:szCs w:val="32"/>
        </w:rPr>
        <w:t>第十四条</w:t>
      </w:r>
      <w:r w:rsidRPr="00DD07B5">
        <w:rPr>
          <w:rFonts w:ascii="仿宋_GB2312" w:hAnsi="宋体" w:hint="eastAsia"/>
          <w:bCs/>
          <w:snapToGrid w:val="0"/>
          <w:spacing w:val="8"/>
          <w:szCs w:val="32"/>
        </w:rPr>
        <w:t xml:space="preserve">　生产过程中耗能高的产品的生产单位，应当执行</w:t>
      </w:r>
      <w:r w:rsidRPr="00DD07B5">
        <w:rPr>
          <w:rFonts w:ascii="仿宋_GB2312" w:hint="eastAsia"/>
          <w:snapToGrid w:val="0"/>
          <w:spacing w:val="8"/>
          <w:szCs w:val="32"/>
        </w:rPr>
        <w:t>国家和省规定的</w:t>
      </w:r>
      <w:r w:rsidRPr="00DD07B5">
        <w:rPr>
          <w:rFonts w:ascii="仿宋_GB2312" w:hAnsi="宋体" w:hint="eastAsia"/>
          <w:bCs/>
          <w:snapToGrid w:val="0"/>
          <w:spacing w:val="8"/>
          <w:szCs w:val="32"/>
        </w:rPr>
        <w:t>单位产品能耗限额标准。对超过单位产品能耗限额标准的生产单位，节能行政主管部门应当责令其限期治理。</w:t>
      </w:r>
    </w:p>
    <w:p w:rsidR="0063240B" w:rsidRPr="00DD07B5" w:rsidRDefault="0063240B" w:rsidP="0063240B">
      <w:pPr>
        <w:adjustRightInd w:val="0"/>
        <w:snapToGrid w:val="0"/>
        <w:spacing w:line="640" w:lineRule="exact"/>
        <w:ind w:firstLineChars="192" w:firstLine="657"/>
        <w:rPr>
          <w:rFonts w:ascii="仿宋_GB2312" w:hAnsi="宋体"/>
          <w:bCs/>
          <w:snapToGrid w:val="0"/>
          <w:spacing w:val="8"/>
          <w:szCs w:val="32"/>
        </w:rPr>
      </w:pPr>
      <w:r w:rsidRPr="00DD07B5">
        <w:rPr>
          <w:rFonts w:ascii="仿宋_GB2312" w:hAnsi="宋体" w:hint="eastAsia"/>
          <w:bCs/>
          <w:snapToGrid w:val="0"/>
          <w:spacing w:val="8"/>
          <w:szCs w:val="32"/>
        </w:rPr>
        <w:t>对高耗能的特种设备，依法实行节能审查和监管。</w:t>
      </w:r>
    </w:p>
    <w:p w:rsidR="0063240B" w:rsidRPr="00DD07B5" w:rsidRDefault="0063240B" w:rsidP="0063240B">
      <w:pPr>
        <w:adjustRightInd w:val="0"/>
        <w:snapToGrid w:val="0"/>
        <w:spacing w:line="640" w:lineRule="exact"/>
        <w:ind w:firstLineChars="196" w:firstLine="670"/>
        <w:rPr>
          <w:snapToGrid w:val="0"/>
          <w:spacing w:val="8"/>
          <w:szCs w:val="32"/>
        </w:rPr>
      </w:pPr>
      <w:r w:rsidRPr="00DD07B5">
        <w:rPr>
          <w:rFonts w:ascii="黑体" w:eastAsia="黑体" w:hAnsi="宋体" w:hint="eastAsia"/>
          <w:bCs/>
          <w:snapToGrid w:val="0"/>
          <w:spacing w:val="8"/>
          <w:szCs w:val="32"/>
        </w:rPr>
        <w:t>第十五条</w:t>
      </w:r>
      <w:r w:rsidRPr="00DD07B5">
        <w:rPr>
          <w:rFonts w:ascii="仿宋_GB2312" w:hAnsi="宋体" w:hint="eastAsia"/>
          <w:bCs/>
          <w:snapToGrid w:val="0"/>
          <w:spacing w:val="8"/>
          <w:szCs w:val="32"/>
        </w:rPr>
        <w:t xml:space="preserve">　</w:t>
      </w:r>
      <w:r w:rsidRPr="00DD07B5">
        <w:rPr>
          <w:rFonts w:ascii="仿宋_GB2312" w:hint="eastAsia"/>
          <w:bCs/>
          <w:snapToGrid w:val="0"/>
          <w:spacing w:val="8"/>
          <w:szCs w:val="32"/>
        </w:rPr>
        <w:t>市统计部门应当会同市节能行政主管部门、发展与改革部门，定期向社会公布单位地区生产总值能耗、电耗，规模以上工业增加值能耗、电耗，</w:t>
      </w:r>
      <w:r w:rsidRPr="00DD07B5">
        <w:rPr>
          <w:rFonts w:ascii="仿宋_GB2312" w:hAnsi="宋体" w:hint="eastAsia"/>
          <w:snapToGrid w:val="0"/>
          <w:spacing w:val="8"/>
          <w:szCs w:val="32"/>
        </w:rPr>
        <w:t>县（市）区</w:t>
      </w:r>
      <w:r w:rsidRPr="00DD07B5">
        <w:rPr>
          <w:rFonts w:ascii="仿宋_GB2312" w:hint="eastAsia"/>
          <w:snapToGrid w:val="0"/>
          <w:spacing w:val="8"/>
          <w:szCs w:val="32"/>
        </w:rPr>
        <w:t>以及主要耗能行业的能源消费和节能情况等信息</w:t>
      </w:r>
      <w:r w:rsidRPr="00DD07B5">
        <w:rPr>
          <w:rFonts w:ascii="仿宋_GB2312" w:hint="eastAsia"/>
          <w:bCs/>
          <w:snapToGrid w:val="0"/>
          <w:spacing w:val="8"/>
          <w:szCs w:val="32"/>
        </w:rPr>
        <w:t>。</w:t>
      </w:r>
    </w:p>
    <w:p w:rsidR="0063240B" w:rsidRPr="00DD07B5" w:rsidRDefault="0063240B" w:rsidP="0063240B">
      <w:pPr>
        <w:adjustRightInd w:val="0"/>
        <w:snapToGrid w:val="0"/>
        <w:spacing w:line="640" w:lineRule="exact"/>
        <w:ind w:firstLineChars="196" w:firstLine="670"/>
        <w:rPr>
          <w:rFonts w:ascii="仿宋_GB2312" w:hAnsi="宋体"/>
          <w:bCs/>
          <w:snapToGrid w:val="0"/>
          <w:spacing w:val="8"/>
          <w:szCs w:val="32"/>
        </w:rPr>
      </w:pPr>
      <w:r w:rsidRPr="00DD07B5">
        <w:rPr>
          <w:rFonts w:eastAsia="黑体" w:hint="eastAsia"/>
          <w:snapToGrid w:val="0"/>
          <w:spacing w:val="8"/>
          <w:szCs w:val="32"/>
        </w:rPr>
        <w:t xml:space="preserve">第十六条　</w:t>
      </w:r>
      <w:r w:rsidRPr="00DD07B5">
        <w:rPr>
          <w:snapToGrid w:val="0"/>
          <w:spacing w:val="8"/>
          <w:szCs w:val="32"/>
        </w:rPr>
        <w:t>市节能</w:t>
      </w:r>
      <w:r w:rsidRPr="00DD07B5">
        <w:rPr>
          <w:rFonts w:hint="eastAsia"/>
          <w:snapToGrid w:val="0"/>
          <w:spacing w:val="8"/>
          <w:szCs w:val="32"/>
        </w:rPr>
        <w:t>行政</w:t>
      </w:r>
      <w:r w:rsidRPr="00DD07B5">
        <w:rPr>
          <w:snapToGrid w:val="0"/>
          <w:spacing w:val="8"/>
          <w:szCs w:val="32"/>
        </w:rPr>
        <w:t>主管部门应当会同相关部门建立节能信息服务平台，</w:t>
      </w:r>
      <w:r w:rsidRPr="00DD07B5">
        <w:rPr>
          <w:rFonts w:hint="eastAsia"/>
          <w:snapToGrid w:val="0"/>
          <w:spacing w:val="8"/>
          <w:szCs w:val="32"/>
        </w:rPr>
        <w:t>及时公布</w:t>
      </w:r>
      <w:r w:rsidRPr="00DD07B5">
        <w:rPr>
          <w:snapToGrid w:val="0"/>
          <w:spacing w:val="8"/>
          <w:szCs w:val="32"/>
        </w:rPr>
        <w:t>节能政策、节能标准，定期发布节能新产品、新技术</w:t>
      </w:r>
      <w:r w:rsidRPr="00DD07B5">
        <w:rPr>
          <w:rFonts w:ascii="仿宋_GB2312" w:hint="eastAsia"/>
          <w:snapToGrid w:val="0"/>
          <w:spacing w:val="8"/>
          <w:szCs w:val="32"/>
        </w:rPr>
        <w:t>等</w:t>
      </w:r>
      <w:r w:rsidRPr="00DD07B5">
        <w:rPr>
          <w:snapToGrid w:val="0"/>
          <w:spacing w:val="8"/>
          <w:szCs w:val="32"/>
        </w:rPr>
        <w:t>信息，为社会提供节能指导和服务。</w:t>
      </w:r>
    </w:p>
    <w:p w:rsidR="0063240B" w:rsidRPr="00DD07B5" w:rsidRDefault="0063240B" w:rsidP="0063240B">
      <w:pPr>
        <w:adjustRightInd w:val="0"/>
        <w:snapToGrid w:val="0"/>
        <w:spacing w:line="640" w:lineRule="exact"/>
        <w:ind w:firstLineChars="196" w:firstLine="670"/>
        <w:rPr>
          <w:rFonts w:ascii="仿宋_GB2312"/>
          <w:bCs/>
          <w:snapToGrid w:val="0"/>
          <w:spacing w:val="8"/>
          <w:szCs w:val="32"/>
        </w:rPr>
      </w:pPr>
      <w:r w:rsidRPr="00DD07B5">
        <w:rPr>
          <w:rFonts w:ascii="黑体" w:eastAsia="黑体" w:hAnsi="宋体" w:hint="eastAsia"/>
          <w:bCs/>
          <w:snapToGrid w:val="0"/>
          <w:spacing w:val="8"/>
          <w:szCs w:val="32"/>
        </w:rPr>
        <w:t>第十七条</w:t>
      </w:r>
      <w:r w:rsidRPr="00DD07B5">
        <w:rPr>
          <w:rFonts w:ascii="仿宋_GB2312" w:hAnsi="宋体" w:hint="eastAsia"/>
          <w:bCs/>
          <w:snapToGrid w:val="0"/>
          <w:spacing w:val="8"/>
          <w:szCs w:val="32"/>
        </w:rPr>
        <w:t xml:space="preserve">　鼓励行业协会在行业节能规划、行业节能标准制定和实施、行业节能技术推广、</w:t>
      </w:r>
      <w:r w:rsidRPr="00DD07B5">
        <w:rPr>
          <w:rFonts w:ascii="仿宋_GB2312" w:hint="eastAsia"/>
          <w:bCs/>
          <w:snapToGrid w:val="0"/>
          <w:spacing w:val="8"/>
          <w:szCs w:val="32"/>
        </w:rPr>
        <w:t>节能宣传培训、信息咨询等方面发挥作用。</w:t>
      </w:r>
    </w:p>
    <w:p w:rsidR="0063240B" w:rsidRPr="00DD07B5" w:rsidRDefault="0063240B" w:rsidP="0063240B">
      <w:pPr>
        <w:adjustRightInd w:val="0"/>
        <w:snapToGrid w:val="0"/>
        <w:spacing w:line="640" w:lineRule="exact"/>
        <w:ind w:firstLineChars="196" w:firstLine="670"/>
        <w:rPr>
          <w:snapToGrid w:val="0"/>
          <w:spacing w:val="8"/>
          <w:szCs w:val="32"/>
        </w:rPr>
      </w:pPr>
      <w:r w:rsidRPr="00DD07B5">
        <w:rPr>
          <w:snapToGrid w:val="0"/>
          <w:spacing w:val="8"/>
          <w:szCs w:val="32"/>
        </w:rPr>
        <w:t>鼓励行业协会以行业内能耗先进水平的量化指标为基准，推动</w:t>
      </w:r>
      <w:r w:rsidRPr="00DD07B5">
        <w:rPr>
          <w:rFonts w:hint="eastAsia"/>
          <w:snapToGrid w:val="0"/>
          <w:spacing w:val="8"/>
          <w:szCs w:val="32"/>
        </w:rPr>
        <w:t>协会成员</w:t>
      </w:r>
      <w:r w:rsidRPr="00DD07B5">
        <w:rPr>
          <w:snapToGrid w:val="0"/>
          <w:spacing w:val="8"/>
          <w:szCs w:val="32"/>
        </w:rPr>
        <w:t>调整用能结构、加快节能技术改造、强化节能</w:t>
      </w:r>
      <w:r w:rsidRPr="00DD07B5">
        <w:rPr>
          <w:snapToGrid w:val="0"/>
          <w:spacing w:val="8"/>
          <w:szCs w:val="32"/>
        </w:rPr>
        <w:lastRenderedPageBreak/>
        <w:t>管理，提高能源利用效率。</w:t>
      </w:r>
    </w:p>
    <w:p w:rsidR="0063240B" w:rsidRPr="00DD07B5" w:rsidRDefault="0063240B" w:rsidP="0063240B">
      <w:pPr>
        <w:adjustRightInd w:val="0"/>
        <w:snapToGrid w:val="0"/>
        <w:spacing w:line="640" w:lineRule="exact"/>
        <w:ind w:firstLineChars="196" w:firstLine="670"/>
        <w:rPr>
          <w:rFonts w:ascii="仿宋_GB2312"/>
          <w:bCs/>
          <w:dstrike/>
          <w:snapToGrid w:val="0"/>
          <w:spacing w:val="8"/>
          <w:szCs w:val="32"/>
        </w:rPr>
      </w:pPr>
      <w:r w:rsidRPr="00DD07B5">
        <w:rPr>
          <w:rFonts w:ascii="黑体" w:eastAsia="黑体" w:hAnsi="宋体" w:hint="eastAsia"/>
          <w:bCs/>
          <w:snapToGrid w:val="0"/>
          <w:spacing w:val="8"/>
          <w:szCs w:val="32"/>
        </w:rPr>
        <w:t>第十八条</w:t>
      </w:r>
      <w:r w:rsidRPr="00DD07B5">
        <w:rPr>
          <w:rFonts w:ascii="仿宋_GB2312" w:hAnsi="宋体" w:hint="eastAsia"/>
          <w:bCs/>
          <w:snapToGrid w:val="0"/>
          <w:spacing w:val="8"/>
          <w:szCs w:val="32"/>
        </w:rPr>
        <w:t xml:space="preserve">　</w:t>
      </w:r>
      <w:r w:rsidRPr="00DD07B5">
        <w:rPr>
          <w:rFonts w:ascii="仿宋_GB2312" w:hint="eastAsia"/>
          <w:bCs/>
          <w:snapToGrid w:val="0"/>
          <w:spacing w:val="8"/>
          <w:szCs w:val="32"/>
        </w:rPr>
        <w:t>鼓励和支持节能服务机构开展节能咨询、设计、评估、检测、审计、认证、培训、推广等服务，承担有关节能方面的服务外包。</w:t>
      </w:r>
    </w:p>
    <w:p w:rsidR="0063240B" w:rsidRPr="00DD07B5" w:rsidRDefault="0063240B" w:rsidP="0063240B">
      <w:pPr>
        <w:adjustRightInd w:val="0"/>
        <w:snapToGrid w:val="0"/>
        <w:spacing w:line="640" w:lineRule="exact"/>
        <w:ind w:firstLineChars="196" w:firstLine="670"/>
        <w:rPr>
          <w:rFonts w:ascii="仿宋_GB2312"/>
          <w:bCs/>
          <w:dstrike/>
          <w:snapToGrid w:val="0"/>
          <w:spacing w:val="8"/>
          <w:szCs w:val="32"/>
        </w:rPr>
      </w:pPr>
      <w:r w:rsidRPr="00DD07B5">
        <w:rPr>
          <w:snapToGrid w:val="0"/>
          <w:spacing w:val="8"/>
          <w:szCs w:val="32"/>
        </w:rPr>
        <w:t>节能服务机构应当遵守职业道德，公正、客观地为</w:t>
      </w:r>
      <w:r w:rsidRPr="00DD07B5">
        <w:rPr>
          <w:rFonts w:ascii="仿宋_GB2312" w:hint="eastAsia"/>
          <w:snapToGrid w:val="0"/>
          <w:spacing w:val="8"/>
          <w:szCs w:val="32"/>
        </w:rPr>
        <w:t>委托</w:t>
      </w:r>
      <w:r w:rsidRPr="00DD07B5">
        <w:rPr>
          <w:snapToGrid w:val="0"/>
          <w:spacing w:val="8"/>
          <w:szCs w:val="32"/>
        </w:rPr>
        <w:t>单位提供服务。</w:t>
      </w:r>
    </w:p>
    <w:p w:rsidR="0063240B" w:rsidRPr="00DD07B5" w:rsidRDefault="0063240B" w:rsidP="0063240B">
      <w:pPr>
        <w:adjustRightInd w:val="0"/>
        <w:snapToGrid w:val="0"/>
        <w:spacing w:line="640" w:lineRule="exact"/>
        <w:ind w:firstLineChars="196" w:firstLine="670"/>
        <w:jc w:val="center"/>
        <w:rPr>
          <w:rFonts w:ascii="黑体" w:eastAsia="黑体"/>
          <w:bCs/>
          <w:snapToGrid w:val="0"/>
          <w:spacing w:val="8"/>
          <w:szCs w:val="32"/>
        </w:rPr>
      </w:pPr>
    </w:p>
    <w:p w:rsidR="0063240B" w:rsidRPr="00DD07B5" w:rsidRDefault="0063240B" w:rsidP="0063240B">
      <w:pPr>
        <w:adjustRightInd w:val="0"/>
        <w:snapToGrid w:val="0"/>
        <w:spacing w:line="640" w:lineRule="exact"/>
        <w:jc w:val="center"/>
        <w:rPr>
          <w:rFonts w:ascii="黑体" w:eastAsia="黑体" w:hAnsi="宋体"/>
          <w:bCs/>
          <w:snapToGrid w:val="0"/>
          <w:spacing w:val="8"/>
          <w:szCs w:val="32"/>
        </w:rPr>
      </w:pPr>
      <w:r w:rsidRPr="00DD07B5">
        <w:rPr>
          <w:rFonts w:ascii="黑体" w:eastAsia="黑体" w:hAnsi="宋体" w:hint="eastAsia"/>
          <w:bCs/>
          <w:snapToGrid w:val="0"/>
          <w:spacing w:val="8"/>
          <w:szCs w:val="32"/>
        </w:rPr>
        <w:t>第三章　合理用能</w:t>
      </w:r>
    </w:p>
    <w:p w:rsidR="0063240B" w:rsidRPr="00DD07B5" w:rsidRDefault="0063240B" w:rsidP="0063240B">
      <w:pPr>
        <w:adjustRightInd w:val="0"/>
        <w:snapToGrid w:val="0"/>
        <w:spacing w:line="640" w:lineRule="exact"/>
        <w:ind w:firstLine="659"/>
        <w:jc w:val="center"/>
        <w:rPr>
          <w:rFonts w:ascii="黑体" w:eastAsia="黑体" w:hAnsi="宋体"/>
          <w:bCs/>
          <w:snapToGrid w:val="0"/>
          <w:spacing w:val="8"/>
          <w:szCs w:val="32"/>
        </w:rPr>
      </w:pPr>
    </w:p>
    <w:p w:rsidR="0063240B" w:rsidRPr="00DD07B5" w:rsidRDefault="0063240B" w:rsidP="0063240B">
      <w:pPr>
        <w:adjustRightInd w:val="0"/>
        <w:snapToGrid w:val="0"/>
        <w:spacing w:line="640" w:lineRule="exact"/>
        <w:ind w:firstLineChars="196" w:firstLine="670"/>
        <w:rPr>
          <w:rFonts w:ascii="仿宋_GB2312"/>
          <w:bCs/>
          <w:snapToGrid w:val="0"/>
          <w:spacing w:val="8"/>
          <w:szCs w:val="32"/>
        </w:rPr>
      </w:pPr>
      <w:r w:rsidRPr="00DD07B5">
        <w:rPr>
          <w:rFonts w:ascii="黑体" w:eastAsia="黑体" w:hAnsi="宋体" w:hint="eastAsia"/>
          <w:bCs/>
          <w:snapToGrid w:val="0"/>
          <w:spacing w:val="8"/>
          <w:szCs w:val="32"/>
        </w:rPr>
        <w:t>第十九条</w:t>
      </w:r>
      <w:r w:rsidRPr="00DD07B5">
        <w:rPr>
          <w:rFonts w:ascii="仿宋_GB2312" w:hAnsi="宋体" w:hint="eastAsia"/>
          <w:bCs/>
          <w:snapToGrid w:val="0"/>
          <w:spacing w:val="8"/>
          <w:szCs w:val="32"/>
        </w:rPr>
        <w:t xml:space="preserve">　</w:t>
      </w:r>
      <w:r w:rsidRPr="00DD07B5">
        <w:rPr>
          <w:rFonts w:ascii="仿宋_GB2312" w:hint="eastAsia"/>
          <w:bCs/>
          <w:snapToGrid w:val="0"/>
          <w:spacing w:val="8"/>
          <w:szCs w:val="32"/>
        </w:rPr>
        <w:t>节能行政主管部门应当</w:t>
      </w:r>
      <w:r w:rsidRPr="00DD07B5">
        <w:rPr>
          <w:rFonts w:ascii="仿宋_GB2312" w:hAnsi="宋体" w:hint="eastAsia"/>
          <w:bCs/>
          <w:snapToGrid w:val="0"/>
          <w:spacing w:val="8"/>
          <w:szCs w:val="32"/>
        </w:rPr>
        <w:t>加强对重点用能单位节能的监督管理，</w:t>
      </w:r>
      <w:r w:rsidRPr="00DD07B5">
        <w:rPr>
          <w:rFonts w:ascii="仿宋_GB2312" w:hint="eastAsia"/>
          <w:bCs/>
          <w:snapToGrid w:val="0"/>
          <w:spacing w:val="8"/>
          <w:szCs w:val="32"/>
        </w:rPr>
        <w:t>每年公布本级监管的重点用能单位名单。</w:t>
      </w:r>
    </w:p>
    <w:p w:rsidR="0063240B" w:rsidRPr="00DD07B5" w:rsidRDefault="0063240B" w:rsidP="0063240B">
      <w:pPr>
        <w:adjustRightInd w:val="0"/>
        <w:snapToGrid w:val="0"/>
        <w:spacing w:line="640" w:lineRule="exact"/>
        <w:ind w:firstLineChars="196" w:firstLine="670"/>
        <w:rPr>
          <w:dstrike/>
          <w:snapToGrid w:val="0"/>
          <w:spacing w:val="8"/>
          <w:szCs w:val="32"/>
        </w:rPr>
      </w:pPr>
      <w:r w:rsidRPr="00DD07B5">
        <w:rPr>
          <w:rFonts w:ascii="黑体" w:eastAsia="黑体" w:hAnsi="宋体" w:hint="eastAsia"/>
          <w:bCs/>
          <w:snapToGrid w:val="0"/>
          <w:spacing w:val="8"/>
          <w:szCs w:val="32"/>
        </w:rPr>
        <w:t>第二十条</w:t>
      </w:r>
      <w:r w:rsidRPr="00DD07B5">
        <w:rPr>
          <w:rFonts w:ascii="仿宋_GB2312" w:hAnsi="宋体" w:hint="eastAsia"/>
          <w:bCs/>
          <w:snapToGrid w:val="0"/>
          <w:spacing w:val="8"/>
          <w:szCs w:val="32"/>
        </w:rPr>
        <w:t xml:space="preserve">　重点用能单位应当建立健全节能管理组织体系，设立能源管理岗位和能源计量岗位，确定能源管理负责人和能源计量人员。　　</w:t>
      </w:r>
    </w:p>
    <w:p w:rsidR="0063240B" w:rsidRPr="00DD07B5" w:rsidRDefault="0063240B" w:rsidP="0063240B">
      <w:pPr>
        <w:adjustRightInd w:val="0"/>
        <w:snapToGrid w:val="0"/>
        <w:spacing w:line="640" w:lineRule="exact"/>
        <w:ind w:firstLineChars="196" w:firstLine="670"/>
        <w:rPr>
          <w:rFonts w:ascii="仿宋_GB2312" w:hAnsi="宋体"/>
          <w:bCs/>
          <w:dstrike/>
          <w:snapToGrid w:val="0"/>
          <w:spacing w:val="8"/>
          <w:szCs w:val="32"/>
        </w:rPr>
      </w:pPr>
      <w:r w:rsidRPr="00DD07B5">
        <w:rPr>
          <w:rFonts w:ascii="仿宋_GB2312" w:hAnsi="宋体" w:hint="eastAsia"/>
          <w:bCs/>
          <w:snapToGrid w:val="0"/>
          <w:spacing w:val="8"/>
          <w:szCs w:val="32"/>
        </w:rPr>
        <w:t>重点用能单位应当制定年度节能计划，采取节能措施，提高能源利用效率，控制能源消耗总量，开展能源消耗定额管理和对标管理，落实节能目标责任制。</w:t>
      </w:r>
    </w:p>
    <w:p w:rsidR="0063240B" w:rsidRPr="00DD07B5" w:rsidRDefault="0063240B" w:rsidP="0063240B">
      <w:pPr>
        <w:adjustRightInd w:val="0"/>
        <w:snapToGrid w:val="0"/>
        <w:spacing w:line="640" w:lineRule="exact"/>
        <w:ind w:firstLineChars="196" w:firstLine="670"/>
        <w:rPr>
          <w:rFonts w:ascii="黑体" w:eastAsia="黑体" w:hAnsi="宋体"/>
          <w:bCs/>
          <w:snapToGrid w:val="0"/>
          <w:spacing w:val="8"/>
          <w:szCs w:val="32"/>
        </w:rPr>
      </w:pPr>
      <w:r w:rsidRPr="00DD07B5">
        <w:rPr>
          <w:rFonts w:ascii="仿宋_GB2312" w:hAnsi="宋体" w:hint="eastAsia"/>
          <w:bCs/>
          <w:snapToGrid w:val="0"/>
          <w:spacing w:val="8"/>
          <w:szCs w:val="32"/>
        </w:rPr>
        <w:t>重点用能单位应当每年向节能行政主管部门报送上一年度的能源利用状况报告。重点用能单位未实现上一年度节能目标的，应当在能源利用状况报告中说明原因。</w:t>
      </w:r>
    </w:p>
    <w:p w:rsidR="0063240B" w:rsidRPr="00DD07B5" w:rsidRDefault="0063240B" w:rsidP="0063240B">
      <w:pPr>
        <w:adjustRightInd w:val="0"/>
        <w:snapToGrid w:val="0"/>
        <w:spacing w:line="640" w:lineRule="exact"/>
        <w:ind w:firstLineChars="200" w:firstLine="684"/>
        <w:rPr>
          <w:snapToGrid w:val="0"/>
          <w:spacing w:val="8"/>
          <w:szCs w:val="32"/>
        </w:rPr>
      </w:pPr>
      <w:r w:rsidRPr="00DD07B5">
        <w:rPr>
          <w:rFonts w:ascii="黑体" w:eastAsia="黑体" w:hAnsi="宋体" w:hint="eastAsia"/>
          <w:bCs/>
          <w:snapToGrid w:val="0"/>
          <w:spacing w:val="8"/>
          <w:szCs w:val="32"/>
        </w:rPr>
        <w:lastRenderedPageBreak/>
        <w:t>第二十一条</w:t>
      </w:r>
      <w:r w:rsidRPr="00DD07B5">
        <w:rPr>
          <w:rFonts w:ascii="仿宋_GB2312" w:hAnsi="宋体" w:hint="eastAsia"/>
          <w:bCs/>
          <w:snapToGrid w:val="0"/>
          <w:spacing w:val="8"/>
          <w:szCs w:val="32"/>
        </w:rPr>
        <w:t xml:space="preserve">　</w:t>
      </w:r>
      <w:r w:rsidRPr="00DD07B5">
        <w:rPr>
          <w:rFonts w:ascii="仿宋_GB2312" w:hint="eastAsia"/>
          <w:bCs/>
          <w:snapToGrid w:val="0"/>
          <w:spacing w:val="8"/>
          <w:szCs w:val="32"/>
        </w:rPr>
        <w:t>节能行政主管部门和相关部门</w:t>
      </w:r>
      <w:r w:rsidRPr="00DD07B5">
        <w:rPr>
          <w:rFonts w:hint="eastAsia"/>
          <w:snapToGrid w:val="0"/>
          <w:spacing w:val="8"/>
          <w:szCs w:val="32"/>
        </w:rPr>
        <w:t>在监督管理中发现重点用能单位有下列情形之一的，应当开展现场调查，委托节能服务机构实施用能设备能源效率检测，责令实施能源审计，并提出书面整改要求，限期整改：</w:t>
      </w:r>
    </w:p>
    <w:p w:rsidR="0063240B" w:rsidRPr="00DD07B5" w:rsidRDefault="0063240B" w:rsidP="0063240B">
      <w:pPr>
        <w:adjustRightInd w:val="0"/>
        <w:snapToGrid w:val="0"/>
        <w:spacing w:line="640" w:lineRule="exact"/>
        <w:ind w:firstLineChars="200" w:firstLine="684"/>
        <w:rPr>
          <w:snapToGrid w:val="0"/>
          <w:spacing w:val="8"/>
          <w:szCs w:val="32"/>
        </w:rPr>
      </w:pPr>
      <w:r w:rsidRPr="00DD07B5">
        <w:rPr>
          <w:rFonts w:hint="eastAsia"/>
          <w:snapToGrid w:val="0"/>
          <w:spacing w:val="8"/>
          <w:szCs w:val="32"/>
        </w:rPr>
        <w:t>（一）无正当理由，未</w:t>
      </w:r>
      <w:r w:rsidRPr="00DD07B5">
        <w:rPr>
          <w:rFonts w:ascii="仿宋_GB2312" w:hint="eastAsia"/>
          <w:snapToGrid w:val="0"/>
          <w:spacing w:val="8"/>
          <w:szCs w:val="32"/>
        </w:rPr>
        <w:t>实现</w:t>
      </w:r>
      <w:r w:rsidRPr="00DD07B5">
        <w:rPr>
          <w:rFonts w:hint="eastAsia"/>
          <w:snapToGrid w:val="0"/>
          <w:spacing w:val="8"/>
          <w:szCs w:val="32"/>
        </w:rPr>
        <w:t>上年度节能目标的；</w:t>
      </w:r>
    </w:p>
    <w:p w:rsidR="0063240B" w:rsidRPr="00DD07B5" w:rsidRDefault="0063240B" w:rsidP="0063240B">
      <w:pPr>
        <w:adjustRightInd w:val="0"/>
        <w:snapToGrid w:val="0"/>
        <w:spacing w:line="640" w:lineRule="exact"/>
        <w:ind w:firstLineChars="200" w:firstLine="684"/>
        <w:rPr>
          <w:snapToGrid w:val="0"/>
          <w:spacing w:val="8"/>
          <w:szCs w:val="32"/>
        </w:rPr>
      </w:pPr>
      <w:r w:rsidRPr="00DD07B5">
        <w:rPr>
          <w:rFonts w:hint="eastAsia"/>
          <w:snapToGrid w:val="0"/>
          <w:spacing w:val="8"/>
          <w:szCs w:val="32"/>
        </w:rPr>
        <w:t>（二）能源计量数据、统计数据有明显错误的；</w:t>
      </w:r>
    </w:p>
    <w:p w:rsidR="0063240B" w:rsidRPr="00DD07B5" w:rsidRDefault="0063240B" w:rsidP="0063240B">
      <w:pPr>
        <w:adjustRightInd w:val="0"/>
        <w:snapToGrid w:val="0"/>
        <w:spacing w:line="640" w:lineRule="exact"/>
        <w:ind w:firstLineChars="200" w:firstLine="684"/>
        <w:rPr>
          <w:snapToGrid w:val="0"/>
          <w:spacing w:val="8"/>
          <w:szCs w:val="32"/>
        </w:rPr>
      </w:pPr>
      <w:r w:rsidRPr="00DD07B5">
        <w:rPr>
          <w:rFonts w:hint="eastAsia"/>
          <w:snapToGrid w:val="0"/>
          <w:spacing w:val="8"/>
          <w:szCs w:val="32"/>
        </w:rPr>
        <w:t>（三）能源利用效率低于同行业平均水平的；</w:t>
      </w:r>
    </w:p>
    <w:p w:rsidR="0063240B" w:rsidRPr="00DD07B5" w:rsidRDefault="0063240B" w:rsidP="0063240B">
      <w:pPr>
        <w:adjustRightInd w:val="0"/>
        <w:snapToGrid w:val="0"/>
        <w:spacing w:line="640" w:lineRule="exact"/>
        <w:ind w:firstLineChars="200" w:firstLine="684"/>
        <w:rPr>
          <w:rFonts w:ascii="仿宋_GB2312" w:hAnsi="宋体"/>
          <w:bCs/>
          <w:snapToGrid w:val="0"/>
          <w:spacing w:val="8"/>
          <w:szCs w:val="32"/>
        </w:rPr>
      </w:pPr>
      <w:r w:rsidRPr="00DD07B5">
        <w:rPr>
          <w:rFonts w:hint="eastAsia"/>
          <w:snapToGrid w:val="0"/>
          <w:spacing w:val="8"/>
          <w:szCs w:val="32"/>
        </w:rPr>
        <w:t>（四）节能管理制度不健全、节能措施不落实、能源利用效率低的其他情形。</w:t>
      </w:r>
    </w:p>
    <w:p w:rsidR="0063240B" w:rsidRPr="00DD07B5" w:rsidRDefault="0063240B" w:rsidP="0063240B">
      <w:pPr>
        <w:adjustRightInd w:val="0"/>
        <w:snapToGrid w:val="0"/>
        <w:spacing w:line="640" w:lineRule="exact"/>
        <w:ind w:firstLineChars="190" w:firstLine="650"/>
        <w:rPr>
          <w:rFonts w:ascii="仿宋_GB2312" w:hAnsi="宋体"/>
          <w:bCs/>
          <w:snapToGrid w:val="0"/>
          <w:spacing w:val="8"/>
          <w:szCs w:val="32"/>
        </w:rPr>
      </w:pPr>
      <w:r w:rsidRPr="00DD07B5">
        <w:rPr>
          <w:rFonts w:ascii="仿宋_GB2312" w:hint="eastAsia"/>
          <w:bCs/>
          <w:snapToGrid w:val="0"/>
          <w:spacing w:val="8"/>
          <w:szCs w:val="32"/>
        </w:rPr>
        <w:t>节能行政主管部门应当</w:t>
      </w:r>
      <w:r w:rsidRPr="00DD07B5">
        <w:rPr>
          <w:rFonts w:ascii="仿宋_GB2312" w:hAnsi="宋体" w:hint="eastAsia"/>
          <w:bCs/>
          <w:snapToGrid w:val="0"/>
          <w:spacing w:val="8"/>
          <w:szCs w:val="32"/>
        </w:rPr>
        <w:t>对重点用能单位实行一定周期循环的电平衡测试和热效率测试制度。</w:t>
      </w:r>
    </w:p>
    <w:p w:rsidR="0063240B" w:rsidRPr="00DD07B5" w:rsidRDefault="0063240B" w:rsidP="0063240B">
      <w:pPr>
        <w:adjustRightInd w:val="0"/>
        <w:snapToGrid w:val="0"/>
        <w:spacing w:line="640" w:lineRule="exact"/>
        <w:ind w:firstLineChars="192" w:firstLine="657"/>
        <w:rPr>
          <w:rFonts w:ascii="仿宋_GB2312"/>
          <w:bCs/>
          <w:snapToGrid w:val="0"/>
          <w:spacing w:val="8"/>
          <w:szCs w:val="32"/>
        </w:rPr>
      </w:pPr>
      <w:r w:rsidRPr="00DD07B5">
        <w:rPr>
          <w:rFonts w:ascii="黑体" w:eastAsia="黑体" w:hAnsi="宋体" w:hint="eastAsia"/>
          <w:bCs/>
          <w:snapToGrid w:val="0"/>
          <w:spacing w:val="8"/>
          <w:szCs w:val="32"/>
        </w:rPr>
        <w:t>第二十二条</w:t>
      </w:r>
      <w:r w:rsidRPr="00DD07B5">
        <w:rPr>
          <w:rFonts w:ascii="仿宋_GB2312" w:hAnsi="宋体" w:hint="eastAsia"/>
          <w:bCs/>
          <w:snapToGrid w:val="0"/>
          <w:spacing w:val="8"/>
          <w:szCs w:val="32"/>
        </w:rPr>
        <w:t xml:space="preserve">　</w:t>
      </w:r>
      <w:r w:rsidRPr="00DD07B5">
        <w:rPr>
          <w:rFonts w:ascii="仿宋_GB2312" w:hint="eastAsia"/>
          <w:bCs/>
          <w:snapToGrid w:val="0"/>
          <w:spacing w:val="8"/>
          <w:szCs w:val="32"/>
        </w:rPr>
        <w:t>电力、钢铁、石油加工、化工、造纸、有色金属、化纤、印染、建材等主要耗能行业应当实施节能工程。</w:t>
      </w:r>
    </w:p>
    <w:p w:rsidR="0063240B" w:rsidRPr="00DD07B5" w:rsidRDefault="0063240B" w:rsidP="0063240B">
      <w:pPr>
        <w:adjustRightInd w:val="0"/>
        <w:snapToGrid w:val="0"/>
        <w:spacing w:line="640" w:lineRule="exact"/>
        <w:ind w:firstLineChars="192" w:firstLine="657"/>
        <w:rPr>
          <w:rFonts w:ascii="仿宋_GB2312"/>
          <w:bCs/>
          <w:snapToGrid w:val="0"/>
          <w:spacing w:val="8"/>
          <w:szCs w:val="32"/>
        </w:rPr>
      </w:pPr>
      <w:r w:rsidRPr="00DD07B5">
        <w:rPr>
          <w:rFonts w:ascii="仿宋_GB2312" w:hint="eastAsia"/>
          <w:bCs/>
          <w:snapToGrid w:val="0"/>
          <w:spacing w:val="8"/>
          <w:szCs w:val="32"/>
        </w:rPr>
        <w:t xml:space="preserve">鼓励工业企业采用高效、节能的电动机、锅炉、窑炉、风机、泵类等设备，采用热电联产、余热余压利用、凝结水利用以及先进的用能监测和控制等技术。                                                                                                                                                                                                                                                                                                                                                                                                                                                                                                                                                                                                                                                                                                                                                                                                                                                                                                                                       </w:t>
      </w:r>
    </w:p>
    <w:p w:rsidR="0063240B" w:rsidRPr="00DD07B5" w:rsidRDefault="0063240B" w:rsidP="0063240B">
      <w:pPr>
        <w:adjustRightInd w:val="0"/>
        <w:snapToGrid w:val="0"/>
        <w:spacing w:line="640" w:lineRule="exact"/>
        <w:ind w:firstLineChars="200" w:firstLine="684"/>
        <w:rPr>
          <w:rFonts w:ascii="仿宋_GB2312" w:hAnsi="宋体"/>
          <w:bCs/>
          <w:snapToGrid w:val="0"/>
          <w:spacing w:val="8"/>
          <w:szCs w:val="32"/>
        </w:rPr>
      </w:pPr>
      <w:r w:rsidRPr="00DD07B5">
        <w:rPr>
          <w:rFonts w:ascii="黑体" w:eastAsia="黑体" w:hint="eastAsia"/>
          <w:snapToGrid w:val="0"/>
          <w:spacing w:val="8"/>
          <w:szCs w:val="32"/>
        </w:rPr>
        <w:t>第二十三条</w:t>
      </w:r>
      <w:r w:rsidRPr="00DD07B5">
        <w:rPr>
          <w:rFonts w:hint="eastAsia"/>
          <w:snapToGrid w:val="0"/>
          <w:spacing w:val="8"/>
          <w:szCs w:val="32"/>
        </w:rPr>
        <w:t xml:space="preserve">　</w:t>
      </w:r>
      <w:r w:rsidRPr="00DD07B5">
        <w:rPr>
          <w:rFonts w:ascii="仿宋_GB2312" w:hint="eastAsia"/>
          <w:snapToGrid w:val="0"/>
          <w:spacing w:val="8"/>
          <w:szCs w:val="32"/>
        </w:rPr>
        <w:t>规划行政主管部门在编制城市详细规划时，应当按照建筑节能的要求，确定建筑物的布局、形状、朝向。</w:t>
      </w:r>
    </w:p>
    <w:p w:rsidR="0063240B" w:rsidRPr="00DD07B5" w:rsidRDefault="0063240B" w:rsidP="0063240B">
      <w:pPr>
        <w:adjustRightInd w:val="0"/>
        <w:snapToGrid w:val="0"/>
        <w:spacing w:line="640" w:lineRule="exact"/>
        <w:ind w:firstLineChars="192" w:firstLine="657"/>
        <w:rPr>
          <w:rFonts w:ascii="仿宋_GB2312"/>
          <w:snapToGrid w:val="0"/>
          <w:spacing w:val="8"/>
          <w:szCs w:val="32"/>
        </w:rPr>
      </w:pPr>
      <w:r w:rsidRPr="00DD07B5">
        <w:rPr>
          <w:rFonts w:ascii="仿宋_GB2312" w:hint="eastAsia"/>
          <w:snapToGrid w:val="0"/>
          <w:spacing w:val="8"/>
          <w:szCs w:val="32"/>
        </w:rPr>
        <w:t>建设行政主管部门在施工图设计文件审查备案、核发施</w:t>
      </w:r>
      <w:r w:rsidRPr="00DD07B5">
        <w:rPr>
          <w:rFonts w:ascii="仿宋_GB2312" w:hint="eastAsia"/>
          <w:snapToGrid w:val="0"/>
          <w:spacing w:val="8"/>
          <w:szCs w:val="32"/>
        </w:rPr>
        <w:lastRenderedPageBreak/>
        <w:t>工许可证和工程项目竣工验收备案时，应当对建设工程执行建筑节能标准情况进行监督检查。</w:t>
      </w:r>
    </w:p>
    <w:p w:rsidR="0063240B" w:rsidRPr="00DD07B5" w:rsidRDefault="0063240B" w:rsidP="0063240B">
      <w:pPr>
        <w:adjustRightInd w:val="0"/>
        <w:snapToGrid w:val="0"/>
        <w:spacing w:line="640" w:lineRule="exact"/>
        <w:ind w:firstLineChars="200" w:firstLine="684"/>
        <w:rPr>
          <w:rFonts w:ascii="仿宋_GB2312" w:hAnsi="宋体"/>
          <w:bCs/>
          <w:snapToGrid w:val="0"/>
          <w:spacing w:val="8"/>
          <w:szCs w:val="32"/>
        </w:rPr>
      </w:pPr>
      <w:r w:rsidRPr="00DD07B5">
        <w:rPr>
          <w:rFonts w:ascii="黑体" w:eastAsia="黑体" w:hAnsi="宋体" w:hint="eastAsia"/>
          <w:bCs/>
          <w:snapToGrid w:val="0"/>
          <w:spacing w:val="8"/>
          <w:szCs w:val="32"/>
        </w:rPr>
        <w:t>第二十四条</w:t>
      </w:r>
      <w:r w:rsidRPr="00DD07B5">
        <w:rPr>
          <w:rFonts w:ascii="仿宋_GB2312" w:hAnsi="宋体" w:hint="eastAsia"/>
          <w:bCs/>
          <w:snapToGrid w:val="0"/>
          <w:spacing w:val="8"/>
          <w:szCs w:val="32"/>
        </w:rPr>
        <w:t xml:space="preserve">　</w:t>
      </w:r>
      <w:r w:rsidRPr="00DD07B5">
        <w:rPr>
          <w:rFonts w:ascii="仿宋_GB2312" w:hint="eastAsia"/>
          <w:snapToGrid w:val="0"/>
          <w:spacing w:val="8"/>
          <w:szCs w:val="32"/>
        </w:rPr>
        <w:t>市建设行政主管部门应当会同有关部门根据建筑节能规划，组织制定既有建筑节能改造计划，明确节能改造的目标、范围和要求，报经市人民政府批准后实施。</w:t>
      </w:r>
    </w:p>
    <w:p w:rsidR="0063240B" w:rsidRPr="00DD07B5" w:rsidRDefault="0063240B" w:rsidP="0063240B">
      <w:pPr>
        <w:adjustRightInd w:val="0"/>
        <w:snapToGrid w:val="0"/>
        <w:spacing w:line="640" w:lineRule="exact"/>
        <w:ind w:firstLineChars="200" w:firstLine="684"/>
        <w:rPr>
          <w:rFonts w:ascii="仿宋_GB2312"/>
          <w:snapToGrid w:val="0"/>
          <w:spacing w:val="8"/>
          <w:szCs w:val="32"/>
        </w:rPr>
      </w:pPr>
      <w:r w:rsidRPr="00DD07B5">
        <w:rPr>
          <w:rFonts w:ascii="仿宋_GB2312" w:hAnsi="宋体" w:hint="eastAsia"/>
          <w:bCs/>
          <w:snapToGrid w:val="0"/>
          <w:spacing w:val="8"/>
          <w:szCs w:val="32"/>
        </w:rPr>
        <w:t>市和</w:t>
      </w:r>
      <w:r w:rsidRPr="00DD07B5">
        <w:rPr>
          <w:rFonts w:ascii="仿宋_GB2312" w:hAnsi="宋体" w:hint="eastAsia"/>
          <w:snapToGrid w:val="0"/>
          <w:spacing w:val="8"/>
          <w:szCs w:val="32"/>
        </w:rPr>
        <w:t>县（市）区</w:t>
      </w:r>
      <w:r w:rsidRPr="00DD07B5">
        <w:rPr>
          <w:rFonts w:ascii="仿宋_GB2312" w:hAnsi="宋体" w:hint="eastAsia"/>
          <w:bCs/>
          <w:snapToGrid w:val="0"/>
          <w:spacing w:val="8"/>
          <w:szCs w:val="32"/>
        </w:rPr>
        <w:t>人民政府</w:t>
      </w:r>
      <w:r w:rsidRPr="00DD07B5">
        <w:rPr>
          <w:rFonts w:ascii="仿宋_GB2312" w:hint="eastAsia"/>
          <w:snapToGrid w:val="0"/>
          <w:spacing w:val="8"/>
          <w:szCs w:val="32"/>
        </w:rPr>
        <w:t>应当采取鼓励措施推进既有建筑节能改造计划的实施及可再生能源的建筑应用。</w:t>
      </w:r>
    </w:p>
    <w:p w:rsidR="0063240B" w:rsidRPr="00DD07B5" w:rsidRDefault="0063240B" w:rsidP="0063240B">
      <w:pPr>
        <w:adjustRightInd w:val="0"/>
        <w:snapToGrid w:val="0"/>
        <w:spacing w:line="640" w:lineRule="exact"/>
        <w:ind w:firstLineChars="192" w:firstLine="657"/>
        <w:rPr>
          <w:rFonts w:ascii="仿宋_GB2312" w:hAnsi="宋体"/>
          <w:bCs/>
          <w:snapToGrid w:val="0"/>
          <w:spacing w:val="8"/>
          <w:szCs w:val="32"/>
        </w:rPr>
      </w:pPr>
      <w:r w:rsidRPr="00DD07B5">
        <w:rPr>
          <w:rFonts w:ascii="黑体" w:eastAsia="黑体" w:hint="eastAsia"/>
          <w:bCs/>
          <w:snapToGrid w:val="0"/>
          <w:spacing w:val="8"/>
          <w:szCs w:val="32"/>
        </w:rPr>
        <w:t>第二十五条</w:t>
      </w:r>
      <w:r w:rsidRPr="00DD07B5">
        <w:rPr>
          <w:rFonts w:ascii="仿宋_GB2312" w:hint="eastAsia"/>
          <w:bCs/>
          <w:snapToGrid w:val="0"/>
          <w:spacing w:val="8"/>
          <w:szCs w:val="32"/>
        </w:rPr>
        <w:t xml:space="preserve">　</w:t>
      </w:r>
      <w:r w:rsidRPr="00DD07B5">
        <w:rPr>
          <w:rFonts w:ascii="仿宋_GB2312" w:hAnsi="宋体" w:hint="eastAsia"/>
          <w:bCs/>
          <w:snapToGrid w:val="0"/>
          <w:spacing w:val="8"/>
          <w:szCs w:val="32"/>
        </w:rPr>
        <w:t>建筑工程应当按照规定使用新型墙体材料，鼓励采用其他节能型建筑材料和设备、可再生能源。</w:t>
      </w:r>
    </w:p>
    <w:p w:rsidR="0063240B" w:rsidRPr="00DD07B5" w:rsidRDefault="0063240B" w:rsidP="0063240B">
      <w:pPr>
        <w:adjustRightInd w:val="0"/>
        <w:snapToGrid w:val="0"/>
        <w:spacing w:line="640" w:lineRule="exact"/>
        <w:ind w:firstLineChars="200" w:firstLine="684"/>
        <w:rPr>
          <w:rFonts w:ascii="仿宋_GB2312" w:hAnsi="宋体"/>
          <w:bCs/>
          <w:snapToGrid w:val="0"/>
          <w:spacing w:val="8"/>
          <w:szCs w:val="32"/>
        </w:rPr>
      </w:pPr>
      <w:r w:rsidRPr="00DD07B5">
        <w:rPr>
          <w:rFonts w:ascii="仿宋_GB2312" w:hAnsi="宋体" w:hint="eastAsia"/>
          <w:bCs/>
          <w:snapToGrid w:val="0"/>
          <w:spacing w:val="8"/>
          <w:szCs w:val="32"/>
        </w:rPr>
        <w:t>对具备可再生能源利用条件的</w:t>
      </w:r>
      <w:r w:rsidRPr="00DD07B5">
        <w:rPr>
          <w:rFonts w:ascii="仿宋_GB2312" w:hint="eastAsia"/>
          <w:bCs/>
          <w:snapToGrid w:val="0"/>
          <w:spacing w:val="8"/>
          <w:szCs w:val="32"/>
        </w:rPr>
        <w:t>民用</w:t>
      </w:r>
      <w:r w:rsidRPr="00DD07B5">
        <w:rPr>
          <w:rFonts w:ascii="仿宋_GB2312" w:hAnsi="宋体" w:hint="eastAsia"/>
          <w:bCs/>
          <w:snapToGrid w:val="0"/>
          <w:spacing w:val="8"/>
          <w:szCs w:val="32"/>
        </w:rPr>
        <w:t>建筑，建设单位应当选择合适的可再生能源，用于采暖、制冷、照明和热水供应等。</w:t>
      </w:r>
    </w:p>
    <w:p w:rsidR="0063240B" w:rsidRPr="00DD07B5" w:rsidRDefault="0063240B" w:rsidP="0063240B">
      <w:pPr>
        <w:adjustRightInd w:val="0"/>
        <w:snapToGrid w:val="0"/>
        <w:spacing w:line="640" w:lineRule="exact"/>
        <w:ind w:firstLineChars="200" w:firstLine="684"/>
        <w:rPr>
          <w:rFonts w:ascii="仿宋_GB2312" w:hAnsi="宋体"/>
          <w:bCs/>
          <w:snapToGrid w:val="0"/>
          <w:spacing w:val="8"/>
          <w:szCs w:val="32"/>
        </w:rPr>
      </w:pPr>
      <w:r w:rsidRPr="00DD07B5">
        <w:rPr>
          <w:rFonts w:ascii="仿宋_GB2312" w:hAnsi="宋体" w:hint="eastAsia"/>
          <w:bCs/>
          <w:snapToGrid w:val="0"/>
          <w:spacing w:val="8"/>
          <w:szCs w:val="32"/>
        </w:rPr>
        <w:t>具备可再生能源利用条件的政府投融资的建筑项目及新建建筑面积</w:t>
      </w:r>
      <w:smartTag w:uri="urn:schemas-microsoft-com:office:smarttags" w:element="chmetcnv">
        <w:smartTagPr>
          <w:attr w:name="TCSC" w:val="1"/>
          <w:attr w:name="NumberType" w:val="3"/>
          <w:attr w:name="Negative" w:val="False"/>
          <w:attr w:name="HasSpace" w:val="False"/>
          <w:attr w:name="SourceValue" w:val="20000"/>
          <w:attr w:name="UnitName" w:val="平方米"/>
        </w:smartTagPr>
        <w:r w:rsidRPr="00DD07B5">
          <w:rPr>
            <w:rFonts w:ascii="仿宋_GB2312" w:hAnsi="宋体" w:hint="eastAsia"/>
            <w:bCs/>
            <w:snapToGrid w:val="0"/>
            <w:spacing w:val="8"/>
            <w:szCs w:val="32"/>
          </w:rPr>
          <w:t>二万平方米</w:t>
        </w:r>
      </w:smartTag>
      <w:r w:rsidRPr="00DD07B5">
        <w:rPr>
          <w:rFonts w:ascii="仿宋_GB2312" w:hAnsi="宋体" w:hint="eastAsia"/>
          <w:bCs/>
          <w:snapToGrid w:val="0"/>
          <w:spacing w:val="8"/>
          <w:szCs w:val="32"/>
        </w:rPr>
        <w:t>以上的大型商场、酒店、医院，应当至少利用一种可再生能源。</w:t>
      </w:r>
    </w:p>
    <w:p w:rsidR="0063240B" w:rsidRPr="00DD07B5" w:rsidRDefault="0063240B" w:rsidP="0063240B">
      <w:pPr>
        <w:adjustRightInd w:val="0"/>
        <w:snapToGrid w:val="0"/>
        <w:spacing w:line="640" w:lineRule="exact"/>
        <w:ind w:firstLineChars="200" w:firstLine="684"/>
        <w:rPr>
          <w:rFonts w:ascii="仿宋_GB2312"/>
          <w:dstrike/>
          <w:snapToGrid w:val="0"/>
          <w:spacing w:val="8"/>
          <w:szCs w:val="32"/>
        </w:rPr>
      </w:pPr>
      <w:r w:rsidRPr="00DD07B5">
        <w:rPr>
          <w:rFonts w:ascii="仿宋_GB2312" w:hint="eastAsia"/>
          <w:snapToGrid w:val="0"/>
          <w:spacing w:val="8"/>
          <w:szCs w:val="32"/>
        </w:rPr>
        <w:t>可再生能源利用设施应当与建筑主体工程同步设计、同步施工、同步验收。</w:t>
      </w:r>
    </w:p>
    <w:p w:rsidR="0063240B" w:rsidRPr="00DD07B5" w:rsidRDefault="0063240B" w:rsidP="0063240B">
      <w:pPr>
        <w:adjustRightInd w:val="0"/>
        <w:snapToGrid w:val="0"/>
        <w:spacing w:line="640" w:lineRule="exact"/>
        <w:ind w:firstLineChars="192" w:firstLine="657"/>
        <w:rPr>
          <w:rFonts w:ascii="仿宋_GB2312"/>
          <w:snapToGrid w:val="0"/>
          <w:spacing w:val="8"/>
          <w:szCs w:val="32"/>
        </w:rPr>
      </w:pPr>
      <w:r w:rsidRPr="00DD07B5">
        <w:rPr>
          <w:rFonts w:ascii="黑体" w:eastAsia="黑体" w:hAnsi="宋体" w:hint="eastAsia"/>
          <w:bCs/>
          <w:snapToGrid w:val="0"/>
          <w:spacing w:val="8"/>
          <w:szCs w:val="32"/>
        </w:rPr>
        <w:t>第二十六条</w:t>
      </w:r>
      <w:r w:rsidRPr="00DD07B5">
        <w:rPr>
          <w:rFonts w:ascii="仿宋_GB2312" w:hAnsi="宋体" w:hint="eastAsia"/>
          <w:bCs/>
          <w:snapToGrid w:val="0"/>
          <w:spacing w:val="8"/>
          <w:szCs w:val="32"/>
        </w:rPr>
        <w:t xml:space="preserve">　</w:t>
      </w:r>
      <w:r w:rsidRPr="00DD07B5">
        <w:rPr>
          <w:rFonts w:ascii="仿宋_GB2312" w:hint="eastAsia"/>
          <w:snapToGrid w:val="0"/>
          <w:spacing w:val="8"/>
          <w:szCs w:val="32"/>
        </w:rPr>
        <w:t>房地产开发企业在销售商品房时，应当向购买人明示所售商品房的能源消耗指标、节能措施和保护、围护结构保温隔热性能指标、保温工程保修期等信息，并在</w:t>
      </w:r>
      <w:r w:rsidRPr="00DD07B5">
        <w:rPr>
          <w:rFonts w:ascii="仿宋_GB2312" w:hint="eastAsia"/>
          <w:snapToGrid w:val="0"/>
          <w:spacing w:val="8"/>
          <w:szCs w:val="32"/>
        </w:rPr>
        <w:lastRenderedPageBreak/>
        <w:t>商品房买卖合同和住宅质量保证书、住宅使用说明书中载明。</w:t>
      </w:r>
    </w:p>
    <w:p w:rsidR="0063240B" w:rsidRPr="00DD07B5" w:rsidRDefault="0063240B" w:rsidP="0063240B">
      <w:pPr>
        <w:adjustRightInd w:val="0"/>
        <w:snapToGrid w:val="0"/>
        <w:spacing w:line="640" w:lineRule="exact"/>
        <w:ind w:firstLineChars="192" w:firstLine="657"/>
        <w:rPr>
          <w:rFonts w:ascii="仿宋_GB2312"/>
          <w:snapToGrid w:val="0"/>
          <w:spacing w:val="8"/>
          <w:szCs w:val="32"/>
        </w:rPr>
      </w:pPr>
      <w:r w:rsidRPr="00DD07B5">
        <w:rPr>
          <w:rFonts w:ascii="仿宋_GB2312" w:hint="eastAsia"/>
          <w:snapToGrid w:val="0"/>
          <w:spacing w:val="8"/>
          <w:szCs w:val="32"/>
        </w:rPr>
        <w:t>商品房业主或非业主使用人应当按照住宅使用说明书的要求使用房屋，不得在装修时损坏住宅保温层等节能设施。</w:t>
      </w:r>
    </w:p>
    <w:p w:rsidR="0063240B" w:rsidRPr="00DD07B5" w:rsidRDefault="0063240B" w:rsidP="0063240B">
      <w:pPr>
        <w:adjustRightInd w:val="0"/>
        <w:snapToGrid w:val="0"/>
        <w:spacing w:line="640" w:lineRule="exact"/>
        <w:ind w:firstLineChars="192" w:firstLine="657"/>
        <w:rPr>
          <w:snapToGrid w:val="0"/>
          <w:spacing w:val="8"/>
          <w:szCs w:val="32"/>
        </w:rPr>
      </w:pPr>
      <w:r w:rsidRPr="00DD07B5">
        <w:rPr>
          <w:rFonts w:ascii="黑体" w:eastAsia="黑体" w:hint="eastAsia"/>
          <w:snapToGrid w:val="0"/>
          <w:spacing w:val="8"/>
          <w:szCs w:val="32"/>
        </w:rPr>
        <w:t>第二十七条</w:t>
      </w:r>
      <w:r w:rsidRPr="00DD07B5">
        <w:rPr>
          <w:rFonts w:hint="eastAsia"/>
          <w:snapToGrid w:val="0"/>
          <w:spacing w:val="8"/>
          <w:szCs w:val="32"/>
        </w:rPr>
        <w:t xml:space="preserve">　</w:t>
      </w:r>
      <w:r w:rsidRPr="00DD07B5">
        <w:rPr>
          <w:rFonts w:ascii="仿宋_GB2312" w:hint="eastAsia"/>
          <w:snapToGrid w:val="0"/>
          <w:spacing w:val="8"/>
          <w:szCs w:val="32"/>
        </w:rPr>
        <w:t>市和</w:t>
      </w:r>
      <w:r w:rsidRPr="00DD07B5">
        <w:rPr>
          <w:rFonts w:ascii="仿宋_GB2312" w:hAnsi="宋体" w:hint="eastAsia"/>
          <w:snapToGrid w:val="0"/>
          <w:spacing w:val="8"/>
          <w:szCs w:val="32"/>
        </w:rPr>
        <w:t>县（市）区</w:t>
      </w:r>
      <w:r w:rsidRPr="00DD07B5">
        <w:rPr>
          <w:rFonts w:ascii="仿宋_GB2312" w:hint="eastAsia"/>
          <w:snapToGrid w:val="0"/>
          <w:spacing w:val="8"/>
          <w:szCs w:val="32"/>
        </w:rPr>
        <w:t>人民政府应当加大对公共交通的投入和扶持，完善公共交通基本网络，引导和鼓励市民选乘公共交通工具出行，减少交通能源消耗。</w:t>
      </w:r>
    </w:p>
    <w:p w:rsidR="0063240B" w:rsidRPr="00DD07B5" w:rsidRDefault="0063240B" w:rsidP="0063240B">
      <w:pPr>
        <w:adjustRightInd w:val="0"/>
        <w:snapToGrid w:val="0"/>
        <w:spacing w:line="640" w:lineRule="exact"/>
        <w:ind w:firstLineChars="200" w:firstLine="684"/>
        <w:rPr>
          <w:rFonts w:ascii="仿宋_GB2312"/>
          <w:snapToGrid w:val="0"/>
          <w:spacing w:val="8"/>
          <w:szCs w:val="32"/>
        </w:rPr>
      </w:pPr>
      <w:r w:rsidRPr="00DD07B5">
        <w:rPr>
          <w:rFonts w:ascii="黑体" w:eastAsia="黑体" w:hint="eastAsia"/>
          <w:snapToGrid w:val="0"/>
          <w:spacing w:val="8"/>
          <w:szCs w:val="32"/>
        </w:rPr>
        <w:t>第二十八条</w:t>
      </w:r>
      <w:r w:rsidRPr="00DD07B5">
        <w:rPr>
          <w:rFonts w:ascii="仿宋_GB2312" w:hint="eastAsia"/>
          <w:snapToGrid w:val="0"/>
          <w:spacing w:val="8"/>
          <w:szCs w:val="32"/>
        </w:rPr>
        <w:t xml:space="preserve">　鼓励使用低耗能、低污染的节能环保型</w:t>
      </w:r>
      <w:hyperlink r:id="rId8" w:tgtFrame="_blank" w:history="1">
        <w:r w:rsidRPr="00DD07B5">
          <w:rPr>
            <w:rStyle w:val="a9"/>
            <w:rFonts w:ascii="仿宋_GB2312" w:hint="eastAsia"/>
            <w:snapToGrid w:val="0"/>
            <w:spacing w:val="8"/>
            <w:szCs w:val="32"/>
          </w:rPr>
          <w:t>汽车</w:t>
        </w:r>
      </w:hyperlink>
      <w:r w:rsidRPr="00DD07B5">
        <w:rPr>
          <w:rFonts w:ascii="仿宋_GB2312" w:hint="eastAsia"/>
          <w:snapToGrid w:val="0"/>
          <w:spacing w:val="8"/>
          <w:szCs w:val="32"/>
        </w:rPr>
        <w:t>和清洁能源汽车。鼓励新能源在城市公交、建设工程和环卫特种车辆等方面的应用和推广。</w:t>
      </w:r>
    </w:p>
    <w:p w:rsidR="0063240B" w:rsidRPr="00DD07B5" w:rsidRDefault="0063240B" w:rsidP="0063240B">
      <w:pPr>
        <w:adjustRightInd w:val="0"/>
        <w:snapToGrid w:val="0"/>
        <w:spacing w:line="640" w:lineRule="exact"/>
        <w:ind w:firstLineChars="200" w:firstLine="684"/>
        <w:rPr>
          <w:rFonts w:ascii="仿宋_GB2312" w:hAnsi="宋体"/>
          <w:bCs/>
          <w:snapToGrid w:val="0"/>
          <w:spacing w:val="8"/>
          <w:szCs w:val="32"/>
        </w:rPr>
      </w:pPr>
      <w:r w:rsidRPr="00DD07B5">
        <w:rPr>
          <w:rFonts w:ascii="黑体" w:eastAsia="黑体" w:hAnsi="宋体" w:hint="eastAsia"/>
          <w:bCs/>
          <w:snapToGrid w:val="0"/>
          <w:spacing w:val="8"/>
          <w:szCs w:val="32"/>
        </w:rPr>
        <w:t>第二十九条</w:t>
      </w:r>
      <w:r w:rsidRPr="00DD07B5">
        <w:rPr>
          <w:rFonts w:ascii="仿宋_GB2312" w:hAnsi="宋体" w:hint="eastAsia"/>
          <w:bCs/>
          <w:snapToGrid w:val="0"/>
          <w:spacing w:val="8"/>
          <w:szCs w:val="32"/>
        </w:rPr>
        <w:t xml:space="preserve">　公共机构应当建立节能组织管理体系，实施能源消耗定额管理，加强能源消费计量和监测管理，优先采购列入节能产品、设备政府采购名录中的产品、设备，禁止采购国家明令淘汰的用能产品、设备。</w:t>
      </w:r>
    </w:p>
    <w:p w:rsidR="0063240B" w:rsidRPr="00DD07B5" w:rsidRDefault="0063240B" w:rsidP="0063240B">
      <w:pPr>
        <w:adjustRightInd w:val="0"/>
        <w:snapToGrid w:val="0"/>
        <w:spacing w:line="640" w:lineRule="exact"/>
        <w:ind w:firstLineChars="192" w:firstLine="657"/>
        <w:rPr>
          <w:rFonts w:ascii="仿宋_GB2312" w:hAnsi="宋体"/>
          <w:bCs/>
          <w:snapToGrid w:val="0"/>
          <w:spacing w:val="8"/>
          <w:szCs w:val="32"/>
        </w:rPr>
      </w:pPr>
      <w:r w:rsidRPr="00DD07B5">
        <w:rPr>
          <w:rFonts w:ascii="仿宋_GB2312" w:hAnsi="宋体" w:hint="eastAsia"/>
          <w:bCs/>
          <w:snapToGrid w:val="0"/>
          <w:spacing w:val="8"/>
          <w:szCs w:val="32"/>
        </w:rPr>
        <w:t>机关事务管理机构应当会同同级有关部门，按照管理权限，根据公共机构能源消耗综合水平和特点，制定能源消耗定额，财政部门根据能源消耗定额制定能源消耗支出标准。</w:t>
      </w:r>
    </w:p>
    <w:p w:rsidR="0063240B" w:rsidRPr="00DD07B5" w:rsidRDefault="0063240B" w:rsidP="0063240B">
      <w:pPr>
        <w:adjustRightInd w:val="0"/>
        <w:snapToGrid w:val="0"/>
        <w:spacing w:line="640" w:lineRule="exact"/>
        <w:ind w:firstLineChars="192" w:firstLine="657"/>
        <w:rPr>
          <w:rFonts w:ascii="仿宋_GB2312" w:hAnsi="宋体"/>
          <w:bCs/>
          <w:snapToGrid w:val="0"/>
          <w:spacing w:val="8"/>
          <w:szCs w:val="32"/>
        </w:rPr>
      </w:pPr>
      <w:r w:rsidRPr="00DD07B5">
        <w:rPr>
          <w:rFonts w:ascii="黑体" w:eastAsia="黑体" w:hAnsi="宋体" w:hint="eastAsia"/>
          <w:bCs/>
          <w:snapToGrid w:val="0"/>
          <w:spacing w:val="8"/>
          <w:szCs w:val="32"/>
        </w:rPr>
        <w:t>第三十条</w:t>
      </w:r>
      <w:r w:rsidRPr="00DD07B5">
        <w:rPr>
          <w:rFonts w:ascii="仿宋_GB2312" w:hAnsi="宋体" w:hint="eastAsia"/>
          <w:bCs/>
          <w:snapToGrid w:val="0"/>
          <w:spacing w:val="8"/>
          <w:szCs w:val="32"/>
        </w:rPr>
        <w:t xml:space="preserve">　公共机构应当对既有的办公建筑、空调、照明、电梯、锅炉等进行节能改造。</w:t>
      </w:r>
    </w:p>
    <w:p w:rsidR="0063240B" w:rsidRPr="00DD07B5" w:rsidRDefault="0063240B" w:rsidP="0063240B">
      <w:pPr>
        <w:adjustRightInd w:val="0"/>
        <w:snapToGrid w:val="0"/>
        <w:spacing w:line="640" w:lineRule="exact"/>
        <w:ind w:firstLineChars="192" w:firstLine="657"/>
        <w:rPr>
          <w:rFonts w:ascii="仿宋_GB2312" w:hAnsi="宋体"/>
          <w:bCs/>
          <w:snapToGrid w:val="0"/>
          <w:spacing w:val="8"/>
          <w:szCs w:val="32"/>
        </w:rPr>
      </w:pPr>
      <w:r w:rsidRPr="00DD07B5">
        <w:rPr>
          <w:rFonts w:ascii="黑体" w:eastAsia="黑体" w:hAnsi="宋体" w:hint="eastAsia"/>
          <w:bCs/>
          <w:snapToGrid w:val="0"/>
          <w:spacing w:val="8"/>
          <w:szCs w:val="32"/>
        </w:rPr>
        <w:t>第三十一条</w:t>
      </w:r>
      <w:r w:rsidRPr="00DD07B5">
        <w:rPr>
          <w:rFonts w:ascii="仿宋_GB2312" w:hAnsi="宋体" w:hint="eastAsia"/>
          <w:bCs/>
          <w:snapToGrid w:val="0"/>
          <w:spacing w:val="8"/>
          <w:szCs w:val="32"/>
        </w:rPr>
        <w:t xml:space="preserve">　公用设施和大型建筑物管理者应当使用高效节能照明灯具，按照规定启闭景观照明，严格控制景观照</w:t>
      </w:r>
      <w:r w:rsidRPr="00DD07B5">
        <w:rPr>
          <w:rFonts w:ascii="仿宋_GB2312" w:hAnsi="宋体" w:hint="eastAsia"/>
          <w:bCs/>
          <w:snapToGrid w:val="0"/>
          <w:spacing w:val="8"/>
          <w:szCs w:val="32"/>
        </w:rPr>
        <w:lastRenderedPageBreak/>
        <w:t>明能耗。</w:t>
      </w:r>
    </w:p>
    <w:p w:rsidR="0063240B" w:rsidRPr="00DD07B5" w:rsidRDefault="0063240B" w:rsidP="0063240B">
      <w:pPr>
        <w:adjustRightInd w:val="0"/>
        <w:snapToGrid w:val="0"/>
        <w:spacing w:line="640" w:lineRule="exact"/>
        <w:ind w:firstLineChars="200" w:firstLine="684"/>
        <w:rPr>
          <w:rFonts w:ascii="仿宋_GB2312" w:hAnsi="宋体"/>
          <w:bCs/>
          <w:snapToGrid w:val="0"/>
          <w:spacing w:val="8"/>
          <w:szCs w:val="32"/>
        </w:rPr>
      </w:pPr>
      <w:r w:rsidRPr="00DD07B5">
        <w:rPr>
          <w:rFonts w:ascii="仿宋_GB2312" w:hAnsi="宋体" w:hint="eastAsia"/>
          <w:bCs/>
          <w:snapToGrid w:val="0"/>
          <w:spacing w:val="8"/>
          <w:szCs w:val="32"/>
        </w:rPr>
        <w:t>公共建筑管理者</w:t>
      </w:r>
      <w:r w:rsidRPr="00DD07B5">
        <w:rPr>
          <w:rFonts w:ascii="仿宋_GB2312" w:hint="eastAsia"/>
          <w:snapToGrid w:val="0"/>
          <w:spacing w:val="8"/>
          <w:szCs w:val="32"/>
        </w:rPr>
        <w:t>应当严格执行国家和省、市有关空调室内温度控制的规定，充分利用自然通风，改进空调运行管理。</w:t>
      </w:r>
    </w:p>
    <w:p w:rsidR="0063240B" w:rsidRPr="00DD07B5" w:rsidRDefault="0063240B" w:rsidP="0063240B">
      <w:pPr>
        <w:adjustRightInd w:val="0"/>
        <w:snapToGrid w:val="0"/>
        <w:spacing w:line="640" w:lineRule="exact"/>
        <w:jc w:val="center"/>
        <w:rPr>
          <w:rFonts w:ascii="黑体" w:eastAsia="黑体" w:hAnsi="宋体"/>
          <w:bCs/>
          <w:snapToGrid w:val="0"/>
          <w:spacing w:val="8"/>
          <w:szCs w:val="32"/>
        </w:rPr>
      </w:pPr>
    </w:p>
    <w:p w:rsidR="0063240B" w:rsidRPr="00DD07B5" w:rsidRDefault="0063240B" w:rsidP="0063240B">
      <w:pPr>
        <w:adjustRightInd w:val="0"/>
        <w:snapToGrid w:val="0"/>
        <w:spacing w:line="640" w:lineRule="exact"/>
        <w:jc w:val="center"/>
        <w:rPr>
          <w:rFonts w:ascii="黑体" w:eastAsia="黑体" w:hAnsi="宋体"/>
          <w:bCs/>
          <w:snapToGrid w:val="0"/>
          <w:spacing w:val="8"/>
          <w:szCs w:val="32"/>
        </w:rPr>
      </w:pPr>
      <w:r w:rsidRPr="00DD07B5">
        <w:rPr>
          <w:rFonts w:ascii="黑体" w:eastAsia="黑体" w:hAnsi="宋体" w:hint="eastAsia"/>
          <w:bCs/>
          <w:snapToGrid w:val="0"/>
          <w:spacing w:val="8"/>
          <w:szCs w:val="32"/>
        </w:rPr>
        <w:t>第四章　节能技术进步与节能激励措施</w:t>
      </w:r>
    </w:p>
    <w:p w:rsidR="0063240B" w:rsidRPr="00DD07B5" w:rsidRDefault="0063240B" w:rsidP="0063240B">
      <w:pPr>
        <w:adjustRightInd w:val="0"/>
        <w:snapToGrid w:val="0"/>
        <w:spacing w:line="640" w:lineRule="exact"/>
        <w:jc w:val="center"/>
        <w:rPr>
          <w:rFonts w:ascii="黑体" w:eastAsia="黑体" w:hAnsi="宋体"/>
          <w:bCs/>
          <w:snapToGrid w:val="0"/>
          <w:spacing w:val="8"/>
          <w:szCs w:val="32"/>
        </w:rPr>
      </w:pPr>
    </w:p>
    <w:p w:rsidR="0063240B" w:rsidRPr="00DD07B5" w:rsidRDefault="0063240B" w:rsidP="0063240B">
      <w:pPr>
        <w:adjustRightInd w:val="0"/>
        <w:snapToGrid w:val="0"/>
        <w:spacing w:line="640" w:lineRule="exact"/>
        <w:ind w:firstLineChars="192" w:firstLine="657"/>
        <w:rPr>
          <w:rFonts w:ascii="仿宋_GB2312"/>
          <w:bCs/>
          <w:dstrike/>
          <w:snapToGrid w:val="0"/>
          <w:spacing w:val="8"/>
          <w:szCs w:val="32"/>
        </w:rPr>
      </w:pPr>
      <w:r w:rsidRPr="00DD07B5">
        <w:rPr>
          <w:rFonts w:ascii="黑体" w:eastAsia="黑体" w:hint="eastAsia"/>
          <w:bCs/>
          <w:snapToGrid w:val="0"/>
          <w:spacing w:val="8"/>
          <w:szCs w:val="32"/>
        </w:rPr>
        <w:t xml:space="preserve">第三十二条　</w:t>
      </w:r>
      <w:r w:rsidRPr="00DD07B5">
        <w:rPr>
          <w:rFonts w:ascii="仿宋_GB2312" w:hint="eastAsia"/>
          <w:bCs/>
          <w:snapToGrid w:val="0"/>
          <w:spacing w:val="8"/>
          <w:szCs w:val="32"/>
        </w:rPr>
        <w:t>鼓励和支持开发应用太阳能、风能、地热能、生物质能、潮汐能等新能源和可再生能源。</w:t>
      </w:r>
    </w:p>
    <w:p w:rsidR="0063240B" w:rsidRPr="00DD07B5" w:rsidRDefault="0063240B" w:rsidP="0063240B">
      <w:pPr>
        <w:adjustRightInd w:val="0"/>
        <w:snapToGrid w:val="0"/>
        <w:spacing w:line="640" w:lineRule="exact"/>
        <w:ind w:firstLineChars="192" w:firstLine="657"/>
        <w:rPr>
          <w:rFonts w:ascii="仿宋_GB2312"/>
          <w:bCs/>
          <w:snapToGrid w:val="0"/>
          <w:spacing w:val="8"/>
          <w:szCs w:val="32"/>
        </w:rPr>
      </w:pPr>
      <w:r w:rsidRPr="00DD07B5">
        <w:rPr>
          <w:rFonts w:ascii="黑体" w:eastAsia="黑体" w:hint="eastAsia"/>
          <w:bCs/>
          <w:snapToGrid w:val="0"/>
          <w:spacing w:val="8"/>
          <w:szCs w:val="32"/>
        </w:rPr>
        <w:t>第三十三条</w:t>
      </w:r>
      <w:r w:rsidRPr="00DD07B5">
        <w:rPr>
          <w:rFonts w:ascii="仿宋_GB2312" w:hint="eastAsia"/>
          <w:bCs/>
          <w:snapToGrid w:val="0"/>
          <w:spacing w:val="8"/>
          <w:szCs w:val="32"/>
        </w:rPr>
        <w:t xml:space="preserve">　</w:t>
      </w:r>
      <w:r w:rsidRPr="00DD07B5">
        <w:rPr>
          <w:rFonts w:ascii="仿宋_GB2312" w:hAnsi="宋体" w:hint="eastAsia"/>
          <w:bCs/>
          <w:snapToGrid w:val="0"/>
          <w:spacing w:val="8"/>
          <w:szCs w:val="32"/>
        </w:rPr>
        <w:t>市和</w:t>
      </w:r>
      <w:r w:rsidRPr="00DD07B5">
        <w:rPr>
          <w:rFonts w:ascii="仿宋_GB2312" w:hAnsi="宋体" w:hint="eastAsia"/>
          <w:snapToGrid w:val="0"/>
          <w:spacing w:val="8"/>
          <w:szCs w:val="32"/>
        </w:rPr>
        <w:t>县（市）区</w:t>
      </w:r>
      <w:r w:rsidRPr="00DD07B5">
        <w:rPr>
          <w:rFonts w:ascii="仿宋_GB2312" w:hAnsi="宋体" w:hint="eastAsia"/>
          <w:bCs/>
          <w:snapToGrid w:val="0"/>
          <w:spacing w:val="8"/>
          <w:szCs w:val="32"/>
        </w:rPr>
        <w:t>人民政府应当安排节能专项资金，支持节能项目研发、</w:t>
      </w:r>
      <w:r w:rsidRPr="00DD07B5">
        <w:rPr>
          <w:rFonts w:ascii="仿宋_GB2312" w:hint="eastAsia"/>
          <w:bCs/>
          <w:snapToGrid w:val="0"/>
          <w:spacing w:val="8"/>
          <w:szCs w:val="32"/>
        </w:rPr>
        <w:t>节能技术和产品的示范与推广、重点节能工程和可再生能源开发利用项目的实施、节能宣传培训、信息服务和表彰奖励等。</w:t>
      </w:r>
    </w:p>
    <w:p w:rsidR="0063240B" w:rsidRPr="00DD07B5" w:rsidRDefault="0063240B" w:rsidP="0063240B">
      <w:pPr>
        <w:adjustRightInd w:val="0"/>
        <w:snapToGrid w:val="0"/>
        <w:spacing w:line="640" w:lineRule="exact"/>
        <w:ind w:firstLineChars="192" w:firstLine="657"/>
        <w:rPr>
          <w:rFonts w:ascii="仿宋_GB2312"/>
          <w:bCs/>
          <w:snapToGrid w:val="0"/>
          <w:spacing w:val="8"/>
          <w:szCs w:val="32"/>
        </w:rPr>
      </w:pPr>
      <w:r w:rsidRPr="00DD07B5">
        <w:rPr>
          <w:rFonts w:ascii="仿宋_GB2312" w:hint="eastAsia"/>
          <w:bCs/>
          <w:snapToGrid w:val="0"/>
          <w:spacing w:val="8"/>
          <w:szCs w:val="32"/>
        </w:rPr>
        <w:t>节能</w:t>
      </w:r>
      <w:r w:rsidRPr="00DD07B5">
        <w:rPr>
          <w:rFonts w:ascii="仿宋_GB2312" w:hAnsi="宋体" w:hint="eastAsia"/>
          <w:bCs/>
          <w:snapToGrid w:val="0"/>
          <w:spacing w:val="8"/>
          <w:szCs w:val="32"/>
        </w:rPr>
        <w:t>专项</w:t>
      </w:r>
      <w:r w:rsidRPr="00DD07B5">
        <w:rPr>
          <w:rFonts w:ascii="仿宋_GB2312" w:hint="eastAsia"/>
          <w:bCs/>
          <w:snapToGrid w:val="0"/>
          <w:spacing w:val="8"/>
          <w:szCs w:val="32"/>
        </w:rPr>
        <w:t>资金应当适应节能工作的需要，根据经济发展水平逐步提高。</w:t>
      </w:r>
    </w:p>
    <w:p w:rsidR="0063240B" w:rsidRPr="00DD07B5" w:rsidRDefault="0063240B" w:rsidP="0063240B">
      <w:pPr>
        <w:adjustRightInd w:val="0"/>
        <w:snapToGrid w:val="0"/>
        <w:spacing w:line="640" w:lineRule="exact"/>
        <w:ind w:firstLineChars="200" w:firstLine="684"/>
        <w:rPr>
          <w:snapToGrid w:val="0"/>
          <w:spacing w:val="8"/>
          <w:szCs w:val="32"/>
        </w:rPr>
      </w:pPr>
      <w:r w:rsidRPr="00DD07B5">
        <w:rPr>
          <w:rFonts w:ascii="黑体" w:eastAsia="黑体" w:hAnsi="宋体" w:hint="eastAsia"/>
          <w:bCs/>
          <w:snapToGrid w:val="0"/>
          <w:spacing w:val="8"/>
          <w:szCs w:val="32"/>
        </w:rPr>
        <w:t>第三十四条</w:t>
      </w:r>
      <w:r w:rsidRPr="00DD07B5">
        <w:rPr>
          <w:rFonts w:ascii="仿宋_GB2312" w:hint="eastAsia"/>
          <w:bCs/>
          <w:snapToGrid w:val="0"/>
          <w:spacing w:val="8"/>
          <w:szCs w:val="32"/>
        </w:rPr>
        <w:t xml:space="preserve">　</w:t>
      </w:r>
      <w:r w:rsidRPr="00DD07B5">
        <w:rPr>
          <w:rFonts w:ascii="仿宋_GB2312" w:hint="eastAsia"/>
          <w:snapToGrid w:val="0"/>
          <w:spacing w:val="8"/>
          <w:szCs w:val="32"/>
        </w:rPr>
        <w:t>市和</w:t>
      </w:r>
      <w:r w:rsidRPr="00DD07B5">
        <w:rPr>
          <w:rFonts w:ascii="仿宋_GB2312" w:hAnsi="宋体" w:hint="eastAsia"/>
          <w:snapToGrid w:val="0"/>
          <w:spacing w:val="8"/>
          <w:szCs w:val="32"/>
        </w:rPr>
        <w:t>县（市）区</w:t>
      </w:r>
      <w:r w:rsidRPr="00DD07B5">
        <w:rPr>
          <w:rFonts w:ascii="仿宋_GB2312" w:hint="eastAsia"/>
          <w:snapToGrid w:val="0"/>
          <w:spacing w:val="8"/>
          <w:szCs w:val="32"/>
        </w:rPr>
        <w:t>人民政府及其相关部门应当把节能技术研究开发作为政府科技工作的重点领域，</w:t>
      </w:r>
      <w:r w:rsidRPr="00DD07B5">
        <w:rPr>
          <w:rFonts w:ascii="仿宋_GB2312" w:hint="eastAsia"/>
          <w:bCs/>
          <w:snapToGrid w:val="0"/>
          <w:spacing w:val="8"/>
          <w:szCs w:val="32"/>
        </w:rPr>
        <w:t>公布节能技术、节能产品的推广目录，</w:t>
      </w:r>
      <w:r w:rsidRPr="00DD07B5">
        <w:rPr>
          <w:rFonts w:ascii="仿宋_GB2312" w:hint="eastAsia"/>
          <w:snapToGrid w:val="0"/>
          <w:spacing w:val="8"/>
          <w:szCs w:val="32"/>
        </w:rPr>
        <w:t>支持企业、科研单位和高等院校研发通用性、关键性节能技术和设备，促进节能技术的成果转化和应用推广。</w:t>
      </w:r>
    </w:p>
    <w:p w:rsidR="0063240B" w:rsidRPr="00DD07B5" w:rsidRDefault="0063240B" w:rsidP="0063240B">
      <w:pPr>
        <w:adjustRightInd w:val="0"/>
        <w:snapToGrid w:val="0"/>
        <w:spacing w:line="640" w:lineRule="exact"/>
        <w:ind w:firstLineChars="192" w:firstLine="657"/>
        <w:rPr>
          <w:dstrike/>
          <w:snapToGrid w:val="0"/>
          <w:spacing w:val="8"/>
          <w:szCs w:val="32"/>
        </w:rPr>
      </w:pPr>
      <w:r w:rsidRPr="00DD07B5">
        <w:rPr>
          <w:rFonts w:ascii="黑体" w:eastAsia="黑体" w:hint="eastAsia"/>
          <w:snapToGrid w:val="0"/>
          <w:spacing w:val="8"/>
          <w:szCs w:val="32"/>
        </w:rPr>
        <w:t>第三十五条</w:t>
      </w:r>
      <w:r w:rsidRPr="00DD07B5">
        <w:rPr>
          <w:rFonts w:hint="eastAsia"/>
          <w:snapToGrid w:val="0"/>
          <w:spacing w:val="8"/>
          <w:szCs w:val="32"/>
        </w:rPr>
        <w:t xml:space="preserve">　</w:t>
      </w:r>
      <w:r w:rsidRPr="00DD07B5">
        <w:rPr>
          <w:rFonts w:ascii="仿宋_GB2312" w:hint="eastAsia"/>
          <w:snapToGrid w:val="0"/>
          <w:spacing w:val="8"/>
          <w:szCs w:val="32"/>
        </w:rPr>
        <w:t>企业开发节能新技术、进口节能研发用品、</w:t>
      </w:r>
      <w:r w:rsidRPr="00DD07B5">
        <w:rPr>
          <w:rFonts w:ascii="仿宋_GB2312" w:hint="eastAsia"/>
          <w:snapToGrid w:val="0"/>
          <w:spacing w:val="8"/>
          <w:szCs w:val="32"/>
        </w:rPr>
        <w:lastRenderedPageBreak/>
        <w:t>购置节能专用设备，依法享受税收优惠。</w:t>
      </w:r>
    </w:p>
    <w:p w:rsidR="0063240B" w:rsidRPr="00DD07B5" w:rsidRDefault="0063240B" w:rsidP="0063240B">
      <w:pPr>
        <w:adjustRightInd w:val="0"/>
        <w:snapToGrid w:val="0"/>
        <w:spacing w:line="640" w:lineRule="exact"/>
        <w:ind w:firstLineChars="192" w:firstLine="657"/>
        <w:rPr>
          <w:rFonts w:ascii="仿宋_GB2312"/>
          <w:snapToGrid w:val="0"/>
          <w:spacing w:val="8"/>
          <w:szCs w:val="32"/>
        </w:rPr>
      </w:pPr>
      <w:r w:rsidRPr="00DD07B5">
        <w:rPr>
          <w:rFonts w:ascii="黑体" w:eastAsia="黑体" w:hint="eastAsia"/>
          <w:snapToGrid w:val="0"/>
          <w:spacing w:val="8"/>
          <w:szCs w:val="32"/>
        </w:rPr>
        <w:t>第三十六条</w:t>
      </w:r>
      <w:r w:rsidRPr="00DD07B5">
        <w:rPr>
          <w:rFonts w:hint="eastAsia"/>
          <w:snapToGrid w:val="0"/>
          <w:spacing w:val="8"/>
          <w:szCs w:val="32"/>
        </w:rPr>
        <w:t xml:space="preserve">　</w:t>
      </w:r>
      <w:r w:rsidRPr="00DD07B5">
        <w:rPr>
          <w:rFonts w:ascii="仿宋_GB2312" w:hint="eastAsia"/>
          <w:snapToGrid w:val="0"/>
          <w:spacing w:val="8"/>
          <w:szCs w:val="32"/>
        </w:rPr>
        <w:t>鼓励金融机构加大对节能领域的信贷投入，拓展节能服务机构、企业节能项目的筹资渠道，降低筹资成本。</w:t>
      </w:r>
    </w:p>
    <w:p w:rsidR="0063240B" w:rsidRPr="00DD07B5" w:rsidRDefault="0063240B" w:rsidP="0063240B">
      <w:pPr>
        <w:adjustRightInd w:val="0"/>
        <w:snapToGrid w:val="0"/>
        <w:spacing w:line="640" w:lineRule="exact"/>
        <w:ind w:firstLineChars="192" w:firstLine="657"/>
        <w:rPr>
          <w:rFonts w:ascii="仿宋_GB2312"/>
          <w:snapToGrid w:val="0"/>
          <w:spacing w:val="8"/>
          <w:szCs w:val="32"/>
        </w:rPr>
      </w:pPr>
      <w:r w:rsidRPr="00DD07B5">
        <w:rPr>
          <w:rFonts w:ascii="仿宋_GB2312" w:hint="eastAsia"/>
          <w:snapToGrid w:val="0"/>
          <w:spacing w:val="8"/>
          <w:szCs w:val="32"/>
        </w:rPr>
        <w:t>鼓励政策性银行和商业银行通过联合贷款、转贷款等合作方式，为起步资金大、投资回报期长的节能项目提供全程金融服务。</w:t>
      </w:r>
    </w:p>
    <w:p w:rsidR="0063240B" w:rsidRPr="00DD07B5" w:rsidRDefault="0063240B" w:rsidP="0063240B">
      <w:pPr>
        <w:adjustRightInd w:val="0"/>
        <w:snapToGrid w:val="0"/>
        <w:spacing w:line="640" w:lineRule="exact"/>
        <w:ind w:firstLineChars="192" w:firstLine="657"/>
        <w:rPr>
          <w:rFonts w:ascii="仿宋_GB2312"/>
          <w:bCs/>
          <w:snapToGrid w:val="0"/>
          <w:spacing w:val="8"/>
          <w:szCs w:val="32"/>
        </w:rPr>
      </w:pPr>
      <w:r w:rsidRPr="00DD07B5">
        <w:rPr>
          <w:rFonts w:ascii="仿宋_GB2312" w:hint="eastAsia"/>
          <w:bCs/>
          <w:snapToGrid w:val="0"/>
          <w:spacing w:val="8"/>
          <w:szCs w:val="32"/>
        </w:rPr>
        <w:t>推动和引导社会有关方面加大对节能的资金投入。</w:t>
      </w:r>
    </w:p>
    <w:p w:rsidR="0063240B" w:rsidRPr="00DD07B5" w:rsidRDefault="0063240B" w:rsidP="0063240B">
      <w:pPr>
        <w:pStyle w:val="aa"/>
        <w:widowControl w:val="0"/>
        <w:adjustRightInd w:val="0"/>
        <w:snapToGrid w:val="0"/>
        <w:spacing w:before="0" w:beforeAutospacing="0" w:after="0" w:afterAutospacing="0" w:line="640" w:lineRule="exact"/>
        <w:ind w:firstLineChars="200" w:firstLine="684"/>
        <w:rPr>
          <w:rFonts w:ascii="仿宋_GB2312" w:eastAsia="仿宋_GB2312"/>
          <w:snapToGrid w:val="0"/>
          <w:spacing w:val="8"/>
          <w:kern w:val="2"/>
          <w:sz w:val="32"/>
          <w:szCs w:val="32"/>
        </w:rPr>
      </w:pPr>
      <w:r w:rsidRPr="00DD07B5">
        <w:rPr>
          <w:rFonts w:ascii="黑体" w:eastAsia="黑体" w:hint="eastAsia"/>
          <w:bCs/>
          <w:snapToGrid w:val="0"/>
          <w:spacing w:val="8"/>
          <w:kern w:val="2"/>
          <w:sz w:val="32"/>
          <w:szCs w:val="32"/>
        </w:rPr>
        <w:t>第三十七条</w:t>
      </w:r>
      <w:r w:rsidRPr="00DD07B5">
        <w:rPr>
          <w:rFonts w:eastAsia="仿宋_GB2312" w:hint="eastAsia"/>
          <w:bCs/>
          <w:snapToGrid w:val="0"/>
          <w:spacing w:val="8"/>
          <w:kern w:val="2"/>
          <w:sz w:val="32"/>
          <w:szCs w:val="32"/>
        </w:rPr>
        <w:t xml:space="preserve"> </w:t>
      </w:r>
      <w:r w:rsidRPr="00DD07B5">
        <w:rPr>
          <w:rFonts w:ascii="仿宋_GB2312" w:eastAsia="仿宋_GB2312" w:hint="eastAsia"/>
          <w:bCs/>
          <w:snapToGrid w:val="0"/>
          <w:spacing w:val="8"/>
          <w:kern w:val="2"/>
          <w:sz w:val="32"/>
          <w:szCs w:val="32"/>
        </w:rPr>
        <w:t>市</w:t>
      </w:r>
      <w:r w:rsidRPr="00DD07B5">
        <w:rPr>
          <w:rFonts w:ascii="仿宋_GB2312" w:eastAsia="仿宋_GB2312" w:hint="eastAsia"/>
          <w:snapToGrid w:val="0"/>
          <w:spacing w:val="8"/>
          <w:sz w:val="32"/>
          <w:szCs w:val="32"/>
        </w:rPr>
        <w:t>和县（市）区</w:t>
      </w:r>
      <w:r w:rsidRPr="00DD07B5">
        <w:rPr>
          <w:rFonts w:ascii="仿宋_GB2312" w:eastAsia="仿宋_GB2312" w:hint="eastAsia"/>
          <w:bCs/>
          <w:snapToGrid w:val="0"/>
          <w:spacing w:val="8"/>
          <w:kern w:val="2"/>
          <w:sz w:val="32"/>
          <w:szCs w:val="32"/>
        </w:rPr>
        <w:t>人民政府应当运用市场机制推动节能工作开展，逐步</w:t>
      </w:r>
      <w:r w:rsidRPr="00DD07B5">
        <w:rPr>
          <w:rFonts w:ascii="仿宋_GB2312" w:eastAsia="仿宋_GB2312" w:hint="eastAsia"/>
          <w:snapToGrid w:val="0"/>
          <w:spacing w:val="8"/>
          <w:kern w:val="2"/>
          <w:sz w:val="32"/>
          <w:szCs w:val="32"/>
        </w:rPr>
        <w:t>实行有利于节能的能源差别价格政策</w:t>
      </w:r>
      <w:r w:rsidRPr="00DD07B5">
        <w:rPr>
          <w:rFonts w:ascii="仿宋_GB2312" w:eastAsia="仿宋_GB2312" w:hint="eastAsia"/>
          <w:bCs/>
          <w:snapToGrid w:val="0"/>
          <w:spacing w:val="8"/>
          <w:kern w:val="2"/>
          <w:sz w:val="32"/>
          <w:szCs w:val="32"/>
        </w:rPr>
        <w:t>。</w:t>
      </w:r>
    </w:p>
    <w:p w:rsidR="0063240B" w:rsidRPr="00DD07B5" w:rsidRDefault="0063240B" w:rsidP="0063240B">
      <w:pPr>
        <w:pStyle w:val="aa"/>
        <w:widowControl w:val="0"/>
        <w:adjustRightInd w:val="0"/>
        <w:snapToGrid w:val="0"/>
        <w:spacing w:before="0" w:beforeAutospacing="0" w:after="0" w:afterAutospacing="0" w:line="640" w:lineRule="exact"/>
        <w:ind w:firstLineChars="200" w:firstLine="684"/>
        <w:rPr>
          <w:rFonts w:ascii="仿宋_GB2312" w:eastAsia="仿宋_GB2312"/>
          <w:snapToGrid w:val="0"/>
          <w:spacing w:val="8"/>
          <w:kern w:val="2"/>
          <w:sz w:val="32"/>
          <w:szCs w:val="32"/>
        </w:rPr>
      </w:pPr>
      <w:r w:rsidRPr="00DD07B5">
        <w:rPr>
          <w:rFonts w:eastAsia="黑体" w:hint="eastAsia"/>
          <w:snapToGrid w:val="0"/>
          <w:spacing w:val="8"/>
          <w:kern w:val="2"/>
          <w:sz w:val="32"/>
          <w:szCs w:val="32"/>
        </w:rPr>
        <w:t>第三十八条</w:t>
      </w:r>
      <w:r w:rsidRPr="00DD07B5">
        <w:rPr>
          <w:rFonts w:eastAsia="仿宋_GB2312" w:hint="eastAsia"/>
          <w:snapToGrid w:val="0"/>
          <w:spacing w:val="8"/>
          <w:kern w:val="2"/>
          <w:sz w:val="32"/>
          <w:szCs w:val="32"/>
        </w:rPr>
        <w:t xml:space="preserve">  </w:t>
      </w:r>
      <w:r w:rsidRPr="00DD07B5">
        <w:rPr>
          <w:rFonts w:ascii="仿宋_GB2312" w:eastAsia="仿宋_GB2312" w:hint="eastAsia"/>
          <w:snapToGrid w:val="0"/>
          <w:spacing w:val="8"/>
          <w:kern w:val="2"/>
          <w:sz w:val="32"/>
          <w:szCs w:val="32"/>
        </w:rPr>
        <w:t>推广合同能源管理模式，鼓励节能服务机构和其他有关单位为用能单位实施节能改造提供服务。</w:t>
      </w:r>
    </w:p>
    <w:p w:rsidR="0063240B" w:rsidRPr="00DD07B5" w:rsidRDefault="0063240B" w:rsidP="0063240B">
      <w:pPr>
        <w:pStyle w:val="aa"/>
        <w:widowControl w:val="0"/>
        <w:adjustRightInd w:val="0"/>
        <w:snapToGrid w:val="0"/>
        <w:spacing w:before="0" w:beforeAutospacing="0" w:after="0" w:afterAutospacing="0" w:line="640" w:lineRule="exact"/>
        <w:ind w:firstLineChars="200" w:firstLine="684"/>
        <w:rPr>
          <w:rFonts w:ascii="仿宋_GB2312" w:eastAsia="仿宋_GB2312"/>
          <w:snapToGrid w:val="0"/>
          <w:spacing w:val="8"/>
          <w:kern w:val="2"/>
          <w:sz w:val="32"/>
          <w:szCs w:val="32"/>
        </w:rPr>
      </w:pPr>
      <w:r w:rsidRPr="00DD07B5">
        <w:rPr>
          <w:rFonts w:ascii="仿宋_GB2312" w:eastAsia="仿宋_GB2312" w:hint="eastAsia"/>
          <w:snapToGrid w:val="0"/>
          <w:spacing w:val="8"/>
          <w:kern w:val="2"/>
          <w:sz w:val="32"/>
          <w:szCs w:val="32"/>
        </w:rPr>
        <w:t>推行电力需求侧管理，鼓励用能单位定期组织开展电力需求侧管理潜力调查，制定年度负荷管理目标、节电目标和实施方案。</w:t>
      </w:r>
    </w:p>
    <w:p w:rsidR="0063240B" w:rsidRPr="00DD07B5" w:rsidRDefault="0063240B" w:rsidP="0063240B">
      <w:pPr>
        <w:pStyle w:val="aa"/>
        <w:widowControl w:val="0"/>
        <w:adjustRightInd w:val="0"/>
        <w:snapToGrid w:val="0"/>
        <w:spacing w:before="0" w:beforeAutospacing="0" w:after="0" w:afterAutospacing="0" w:line="640" w:lineRule="exact"/>
        <w:ind w:leftChars="50" w:left="157" w:firstLineChars="166" w:firstLine="568"/>
        <w:rPr>
          <w:rFonts w:eastAsia="仿宋_GB2312"/>
          <w:snapToGrid w:val="0"/>
          <w:spacing w:val="8"/>
          <w:kern w:val="2"/>
          <w:sz w:val="32"/>
          <w:szCs w:val="32"/>
        </w:rPr>
      </w:pPr>
      <w:r w:rsidRPr="00DD07B5">
        <w:rPr>
          <w:rFonts w:ascii="仿宋_GB2312" w:eastAsia="仿宋_GB2312" w:hint="eastAsia"/>
          <w:snapToGrid w:val="0"/>
          <w:spacing w:val="8"/>
          <w:kern w:val="2"/>
          <w:sz w:val="32"/>
          <w:szCs w:val="32"/>
        </w:rPr>
        <w:t>鼓励电力企业与用户运用协议避峰等措施限制高峰期电荷，合理调整用电负荷。</w:t>
      </w:r>
    </w:p>
    <w:p w:rsidR="0063240B" w:rsidRPr="00DD07B5" w:rsidRDefault="0063240B" w:rsidP="0063240B">
      <w:pPr>
        <w:pStyle w:val="aa"/>
        <w:widowControl w:val="0"/>
        <w:adjustRightInd w:val="0"/>
        <w:snapToGrid w:val="0"/>
        <w:spacing w:before="0" w:beforeAutospacing="0" w:after="0" w:afterAutospacing="0" w:line="640" w:lineRule="exact"/>
        <w:ind w:firstLineChars="200" w:firstLine="684"/>
        <w:rPr>
          <w:rFonts w:eastAsia="仿宋_GB2312"/>
          <w:snapToGrid w:val="0"/>
          <w:spacing w:val="8"/>
          <w:kern w:val="2"/>
          <w:sz w:val="32"/>
          <w:szCs w:val="32"/>
        </w:rPr>
      </w:pPr>
      <w:r w:rsidRPr="00DD07B5">
        <w:rPr>
          <w:rFonts w:ascii="黑体" w:eastAsia="黑体" w:hint="eastAsia"/>
          <w:bCs/>
          <w:snapToGrid w:val="0"/>
          <w:spacing w:val="8"/>
          <w:kern w:val="2"/>
          <w:sz w:val="32"/>
          <w:szCs w:val="32"/>
        </w:rPr>
        <w:t>第三十九条</w:t>
      </w:r>
      <w:r w:rsidRPr="00DD07B5">
        <w:rPr>
          <w:rFonts w:ascii="仿宋_GB2312" w:eastAsia="仿宋_GB2312" w:hint="eastAsia"/>
          <w:bCs/>
          <w:snapToGrid w:val="0"/>
          <w:spacing w:val="8"/>
          <w:kern w:val="2"/>
          <w:sz w:val="32"/>
          <w:szCs w:val="32"/>
        </w:rPr>
        <w:t xml:space="preserve">  </w:t>
      </w:r>
      <w:r w:rsidRPr="00DD07B5">
        <w:rPr>
          <w:rFonts w:ascii="仿宋_GB2312" w:eastAsia="仿宋_GB2312" w:hint="eastAsia"/>
          <w:snapToGrid w:val="0"/>
          <w:spacing w:val="8"/>
          <w:sz w:val="32"/>
          <w:szCs w:val="32"/>
        </w:rPr>
        <w:t>市和县（市）区人民政府对在节能管理、节能科学技术研究和推广应用中有显著成绩以及检举严重浪</w:t>
      </w:r>
      <w:r w:rsidRPr="00DD07B5">
        <w:rPr>
          <w:rFonts w:ascii="仿宋_GB2312" w:eastAsia="仿宋_GB2312" w:hint="eastAsia"/>
          <w:snapToGrid w:val="0"/>
          <w:spacing w:val="8"/>
          <w:sz w:val="32"/>
          <w:szCs w:val="32"/>
        </w:rPr>
        <w:lastRenderedPageBreak/>
        <w:t>费能源行为的单位和个人，给予表彰和奖励。</w:t>
      </w:r>
    </w:p>
    <w:p w:rsidR="0063240B" w:rsidRPr="00DD07B5" w:rsidRDefault="0063240B" w:rsidP="0063240B">
      <w:pPr>
        <w:pStyle w:val="aa"/>
        <w:widowControl w:val="0"/>
        <w:adjustRightInd w:val="0"/>
        <w:snapToGrid w:val="0"/>
        <w:spacing w:before="0" w:beforeAutospacing="0" w:after="0" w:afterAutospacing="0" w:line="640" w:lineRule="exact"/>
        <w:ind w:firstLine="630"/>
        <w:rPr>
          <w:rFonts w:eastAsia="仿宋_GB2312"/>
          <w:snapToGrid w:val="0"/>
          <w:spacing w:val="8"/>
          <w:kern w:val="2"/>
          <w:sz w:val="32"/>
          <w:szCs w:val="32"/>
        </w:rPr>
      </w:pPr>
    </w:p>
    <w:p w:rsidR="0063240B" w:rsidRPr="00DD07B5" w:rsidRDefault="0063240B" w:rsidP="0063240B">
      <w:pPr>
        <w:adjustRightInd w:val="0"/>
        <w:snapToGrid w:val="0"/>
        <w:spacing w:line="640" w:lineRule="exact"/>
        <w:jc w:val="center"/>
        <w:rPr>
          <w:rFonts w:ascii="黑体" w:eastAsia="黑体" w:hAnsi="宋体"/>
          <w:bCs/>
          <w:snapToGrid w:val="0"/>
          <w:spacing w:val="8"/>
          <w:szCs w:val="32"/>
        </w:rPr>
      </w:pPr>
      <w:r w:rsidRPr="00DD07B5">
        <w:rPr>
          <w:rFonts w:ascii="黑体" w:eastAsia="黑体" w:hAnsi="宋体" w:hint="eastAsia"/>
          <w:bCs/>
          <w:snapToGrid w:val="0"/>
          <w:spacing w:val="8"/>
          <w:szCs w:val="32"/>
        </w:rPr>
        <w:t>第五章　法律责任</w:t>
      </w:r>
    </w:p>
    <w:p w:rsidR="0063240B" w:rsidRPr="00DD07B5" w:rsidRDefault="0063240B" w:rsidP="0063240B">
      <w:pPr>
        <w:adjustRightInd w:val="0"/>
        <w:snapToGrid w:val="0"/>
        <w:spacing w:line="640" w:lineRule="exact"/>
        <w:ind w:firstLine="672"/>
        <w:jc w:val="center"/>
        <w:rPr>
          <w:rFonts w:ascii="黑体" w:eastAsia="黑体" w:hAnsi="宋体"/>
          <w:bCs/>
          <w:snapToGrid w:val="0"/>
          <w:spacing w:val="8"/>
          <w:szCs w:val="32"/>
        </w:rPr>
      </w:pPr>
    </w:p>
    <w:p w:rsidR="0063240B" w:rsidRPr="00DD07B5" w:rsidRDefault="0063240B" w:rsidP="0063240B">
      <w:pPr>
        <w:adjustRightInd w:val="0"/>
        <w:snapToGrid w:val="0"/>
        <w:spacing w:line="640" w:lineRule="exact"/>
        <w:ind w:firstLineChars="200" w:firstLine="684"/>
        <w:rPr>
          <w:rFonts w:ascii="仿宋_GB2312"/>
          <w:bCs/>
          <w:snapToGrid w:val="0"/>
          <w:spacing w:val="8"/>
          <w:szCs w:val="32"/>
        </w:rPr>
      </w:pPr>
      <w:r w:rsidRPr="00DD07B5">
        <w:rPr>
          <w:rFonts w:ascii="黑体" w:eastAsia="黑体" w:hAnsi="宋体" w:hint="eastAsia"/>
          <w:bCs/>
          <w:snapToGrid w:val="0"/>
          <w:spacing w:val="8"/>
          <w:szCs w:val="32"/>
        </w:rPr>
        <w:t>第四十条</w:t>
      </w:r>
      <w:r w:rsidRPr="00DD07B5">
        <w:rPr>
          <w:rFonts w:ascii="仿宋_GB2312" w:hAnsi="宋体" w:hint="eastAsia"/>
          <w:bCs/>
          <w:snapToGrid w:val="0"/>
          <w:spacing w:val="8"/>
          <w:szCs w:val="32"/>
        </w:rPr>
        <w:t xml:space="preserve">　</w:t>
      </w:r>
      <w:r w:rsidRPr="00DD07B5">
        <w:rPr>
          <w:rFonts w:ascii="仿宋_GB2312" w:hint="eastAsia"/>
          <w:bCs/>
          <w:snapToGrid w:val="0"/>
          <w:spacing w:val="8"/>
          <w:szCs w:val="32"/>
        </w:rPr>
        <w:t>违反本条例，《中华人民共和国节约能源法》和其他相关法律、法规已有处理规定的，依照其规定处理。</w:t>
      </w:r>
    </w:p>
    <w:p w:rsidR="0063240B" w:rsidRPr="00DD07B5" w:rsidRDefault="0063240B" w:rsidP="0063240B">
      <w:pPr>
        <w:adjustRightInd w:val="0"/>
        <w:snapToGrid w:val="0"/>
        <w:spacing w:line="640" w:lineRule="exact"/>
        <w:ind w:firstLineChars="200" w:firstLine="684"/>
        <w:rPr>
          <w:snapToGrid w:val="0"/>
          <w:spacing w:val="8"/>
          <w:szCs w:val="32"/>
        </w:rPr>
      </w:pPr>
      <w:r w:rsidRPr="00DD07B5">
        <w:rPr>
          <w:rFonts w:ascii="黑体" w:eastAsia="黑体" w:hAnsi="宋体" w:hint="eastAsia"/>
          <w:bCs/>
          <w:snapToGrid w:val="0"/>
          <w:spacing w:val="8"/>
          <w:szCs w:val="32"/>
        </w:rPr>
        <w:t>第四十一条</w:t>
      </w:r>
      <w:r w:rsidRPr="00DD07B5">
        <w:rPr>
          <w:rFonts w:ascii="仿宋_GB2312" w:hAnsi="宋体" w:hint="eastAsia"/>
          <w:bCs/>
          <w:snapToGrid w:val="0"/>
          <w:spacing w:val="8"/>
          <w:szCs w:val="32"/>
        </w:rPr>
        <w:t xml:space="preserve">　违反本条例第二十条第一款规定</w:t>
      </w:r>
      <w:r w:rsidRPr="00DD07B5">
        <w:rPr>
          <w:rFonts w:ascii="仿宋_GB2312" w:hint="eastAsia"/>
          <w:snapToGrid w:val="0"/>
          <w:spacing w:val="8"/>
          <w:szCs w:val="32"/>
        </w:rPr>
        <w:t>，重点用能单位未设立能源计量岗位、确定能源计量人员的，由质量技术监督部门责令限期改正；逾期不改正的，处一万元以上三万元以下罚款。</w:t>
      </w:r>
    </w:p>
    <w:p w:rsidR="0063240B" w:rsidRPr="00DD07B5" w:rsidRDefault="0063240B" w:rsidP="0063240B">
      <w:pPr>
        <w:adjustRightInd w:val="0"/>
        <w:snapToGrid w:val="0"/>
        <w:spacing w:line="640" w:lineRule="exact"/>
        <w:ind w:firstLineChars="200" w:firstLine="684"/>
        <w:rPr>
          <w:rFonts w:ascii="仿宋_GB2312"/>
          <w:bCs/>
          <w:snapToGrid w:val="0"/>
          <w:spacing w:val="8"/>
          <w:szCs w:val="32"/>
        </w:rPr>
      </w:pPr>
      <w:r w:rsidRPr="00DD07B5">
        <w:rPr>
          <w:rFonts w:ascii="黑体" w:eastAsia="黑体" w:hAnsi="宋体" w:hint="eastAsia"/>
          <w:bCs/>
          <w:snapToGrid w:val="0"/>
          <w:spacing w:val="8"/>
          <w:szCs w:val="32"/>
        </w:rPr>
        <w:t>第四十二条</w:t>
      </w:r>
      <w:r w:rsidRPr="00DD07B5">
        <w:rPr>
          <w:rFonts w:ascii="仿宋_GB2312" w:hAnsi="宋体" w:hint="eastAsia"/>
          <w:bCs/>
          <w:snapToGrid w:val="0"/>
          <w:spacing w:val="8"/>
          <w:szCs w:val="32"/>
        </w:rPr>
        <w:t xml:space="preserve">　</w:t>
      </w:r>
      <w:r w:rsidRPr="00DD07B5">
        <w:rPr>
          <w:rFonts w:ascii="仿宋_GB2312" w:hint="eastAsia"/>
          <w:bCs/>
          <w:snapToGrid w:val="0"/>
          <w:spacing w:val="8"/>
          <w:szCs w:val="32"/>
        </w:rPr>
        <w:t>违反本条例第二十一条规定，重点用能单位拒不配合实施能源审计、电平衡测试或热效率测试的，由节能行政主管部门责令其限期改正；逾期不改正的，处二千元以上二万元以下罚款。</w:t>
      </w:r>
    </w:p>
    <w:p w:rsidR="0063240B" w:rsidRPr="00DD07B5" w:rsidRDefault="0063240B" w:rsidP="0063240B">
      <w:pPr>
        <w:adjustRightInd w:val="0"/>
        <w:snapToGrid w:val="0"/>
        <w:spacing w:line="640" w:lineRule="exact"/>
        <w:ind w:firstLineChars="200" w:firstLine="684"/>
        <w:rPr>
          <w:rFonts w:ascii="仿宋_GB2312" w:hAnsi="宋体"/>
          <w:bCs/>
          <w:snapToGrid w:val="0"/>
          <w:spacing w:val="8"/>
          <w:szCs w:val="32"/>
        </w:rPr>
      </w:pPr>
      <w:r w:rsidRPr="00DD07B5">
        <w:rPr>
          <w:rFonts w:ascii="黑体" w:eastAsia="黑体" w:hAnsi="宋体" w:hint="eastAsia"/>
          <w:bCs/>
          <w:snapToGrid w:val="0"/>
          <w:spacing w:val="8"/>
          <w:szCs w:val="32"/>
        </w:rPr>
        <w:t>第四十三条</w:t>
      </w:r>
      <w:r w:rsidRPr="00DD07B5">
        <w:rPr>
          <w:rFonts w:ascii="仿宋_GB2312" w:hAnsi="宋体" w:hint="eastAsia"/>
          <w:bCs/>
          <w:snapToGrid w:val="0"/>
          <w:spacing w:val="8"/>
          <w:szCs w:val="32"/>
        </w:rPr>
        <w:t xml:space="preserve">　违反本条例第二十五条第三款、第四款规定，具备可再生能源利用条件的政府投融资的建筑项目及新建建筑面积</w:t>
      </w:r>
      <w:smartTag w:uri="urn:schemas-microsoft-com:office:smarttags" w:element="chmetcnv">
        <w:smartTagPr>
          <w:attr w:name="TCSC" w:val="1"/>
          <w:attr w:name="NumberType" w:val="3"/>
          <w:attr w:name="Negative" w:val="False"/>
          <w:attr w:name="HasSpace" w:val="False"/>
          <w:attr w:name="SourceValue" w:val="20000"/>
          <w:attr w:name="UnitName" w:val="平方米"/>
        </w:smartTagPr>
        <w:r w:rsidRPr="00DD07B5">
          <w:rPr>
            <w:rFonts w:ascii="仿宋_GB2312" w:hAnsi="宋体" w:hint="eastAsia"/>
            <w:bCs/>
            <w:snapToGrid w:val="0"/>
            <w:spacing w:val="8"/>
            <w:szCs w:val="32"/>
          </w:rPr>
          <w:t>二万平方米</w:t>
        </w:r>
      </w:smartTag>
      <w:r w:rsidRPr="00DD07B5">
        <w:rPr>
          <w:rFonts w:ascii="仿宋_GB2312" w:hAnsi="宋体" w:hint="eastAsia"/>
          <w:bCs/>
          <w:snapToGrid w:val="0"/>
          <w:spacing w:val="8"/>
          <w:szCs w:val="32"/>
        </w:rPr>
        <w:t>以上的大型商场、酒店、医院未利用可再生能源或</w:t>
      </w:r>
      <w:r w:rsidRPr="00DD07B5">
        <w:rPr>
          <w:rFonts w:ascii="仿宋_GB2312" w:hint="eastAsia"/>
          <w:snapToGrid w:val="0"/>
          <w:spacing w:val="8"/>
          <w:szCs w:val="32"/>
        </w:rPr>
        <w:t>可再生能源利用设施未与建筑主体工程同步设计、同步施工、同步验收的</w:t>
      </w:r>
      <w:r w:rsidRPr="00DD07B5">
        <w:rPr>
          <w:rFonts w:ascii="仿宋_GB2312" w:hAnsi="宋体" w:hint="eastAsia"/>
          <w:bCs/>
          <w:snapToGrid w:val="0"/>
          <w:spacing w:val="8"/>
          <w:szCs w:val="32"/>
        </w:rPr>
        <w:t>，由建设行政主管部门责令建设单位限期整改；逾期未整改的，责令停止建设，并处二十万</w:t>
      </w:r>
      <w:r w:rsidRPr="00DD07B5">
        <w:rPr>
          <w:rFonts w:ascii="仿宋_GB2312" w:hAnsi="宋体" w:hint="eastAsia"/>
          <w:bCs/>
          <w:snapToGrid w:val="0"/>
          <w:spacing w:val="8"/>
          <w:szCs w:val="32"/>
        </w:rPr>
        <w:lastRenderedPageBreak/>
        <w:t>元以上五十万元以下的罚款，整改后，方能交付使用。</w:t>
      </w:r>
    </w:p>
    <w:p w:rsidR="0063240B" w:rsidRPr="00DD07B5" w:rsidRDefault="0063240B" w:rsidP="0063240B">
      <w:pPr>
        <w:adjustRightInd w:val="0"/>
        <w:snapToGrid w:val="0"/>
        <w:spacing w:line="640" w:lineRule="exact"/>
        <w:ind w:firstLineChars="200" w:firstLine="684"/>
        <w:rPr>
          <w:rFonts w:ascii="仿宋_GB2312" w:hAnsi="宋体"/>
          <w:bCs/>
          <w:snapToGrid w:val="0"/>
          <w:spacing w:val="8"/>
          <w:szCs w:val="32"/>
        </w:rPr>
      </w:pPr>
      <w:r w:rsidRPr="00DD07B5">
        <w:rPr>
          <w:rFonts w:ascii="黑体" w:eastAsia="黑体" w:hAnsi="宋体" w:hint="eastAsia"/>
          <w:bCs/>
          <w:snapToGrid w:val="0"/>
          <w:spacing w:val="8"/>
          <w:szCs w:val="32"/>
        </w:rPr>
        <w:t>第四十四条</w:t>
      </w:r>
      <w:r w:rsidRPr="00DD07B5">
        <w:rPr>
          <w:rFonts w:ascii="仿宋_GB2312" w:hAnsi="宋体" w:hint="eastAsia"/>
          <w:bCs/>
          <w:snapToGrid w:val="0"/>
          <w:spacing w:val="8"/>
          <w:szCs w:val="32"/>
        </w:rPr>
        <w:t xml:space="preserve">　违反本条例第二十六条第二款规定，</w:t>
      </w:r>
      <w:r w:rsidRPr="00DD07B5">
        <w:rPr>
          <w:rFonts w:ascii="仿宋_GB2312" w:hint="eastAsia"/>
          <w:snapToGrid w:val="0"/>
          <w:spacing w:val="8"/>
          <w:szCs w:val="32"/>
        </w:rPr>
        <w:t>商品房业主或非业主使用人未按照住宅使用说明书的要求使用房屋，在装修时损坏住宅保温层等节能设施的，</w:t>
      </w:r>
      <w:r w:rsidRPr="00DD07B5">
        <w:rPr>
          <w:rFonts w:ascii="仿宋_GB2312" w:hAnsi="宋体" w:hint="eastAsia"/>
          <w:bCs/>
          <w:snapToGrid w:val="0"/>
          <w:spacing w:val="8"/>
          <w:szCs w:val="32"/>
        </w:rPr>
        <w:t>由建设行政主管部门责令其限期改正。</w:t>
      </w:r>
    </w:p>
    <w:p w:rsidR="0063240B" w:rsidRPr="00DD07B5" w:rsidRDefault="0063240B" w:rsidP="0063240B">
      <w:pPr>
        <w:pStyle w:val="3"/>
        <w:ind w:firstLine="672"/>
        <w:rPr>
          <w:szCs w:val="32"/>
        </w:rPr>
      </w:pPr>
      <w:r w:rsidRPr="00DD07B5">
        <w:rPr>
          <w:rFonts w:ascii="黑体" w:eastAsia="黑体" w:hint="eastAsia"/>
          <w:szCs w:val="32"/>
        </w:rPr>
        <w:t>第四十五条</w:t>
      </w:r>
      <w:r w:rsidRPr="00DD07B5">
        <w:rPr>
          <w:rFonts w:hint="eastAsia"/>
          <w:szCs w:val="32"/>
        </w:rPr>
        <w:t xml:space="preserve">　违反本条例第二十九条第一款规定，公共机构采购用能产品、设备，未优先采购列入节能产品、设备政府采购名录中的产品、设备，或者采购国家明令淘汰的用能产品、设备的，由政府采购监督管理部门给予警告，并可处一万元以上五万元以下罚款；对直接负责的主管人员和其他直接责任人员依法给予处分，并予通报。</w:t>
      </w:r>
    </w:p>
    <w:p w:rsidR="0063240B" w:rsidRPr="00DD07B5" w:rsidRDefault="0063240B" w:rsidP="0063240B">
      <w:pPr>
        <w:pStyle w:val="3"/>
        <w:ind w:firstLine="672"/>
        <w:rPr>
          <w:dstrike/>
          <w:szCs w:val="32"/>
        </w:rPr>
      </w:pPr>
      <w:r w:rsidRPr="00DD07B5">
        <w:rPr>
          <w:rFonts w:ascii="黑体" w:eastAsia="黑体" w:hint="eastAsia"/>
          <w:szCs w:val="32"/>
        </w:rPr>
        <w:t>第四十六条</w:t>
      </w:r>
      <w:r w:rsidRPr="00DD07B5">
        <w:rPr>
          <w:rFonts w:hint="eastAsia"/>
          <w:szCs w:val="32"/>
        </w:rPr>
        <w:t xml:space="preserve">　违反本条例第三十一条第二款规定，公共建筑室内空调温度设置不符合规定的，由节能行政主管部门责令改正。</w:t>
      </w:r>
    </w:p>
    <w:p w:rsidR="0063240B" w:rsidRPr="00DD07B5" w:rsidRDefault="0063240B" w:rsidP="0063240B">
      <w:pPr>
        <w:pStyle w:val="3"/>
        <w:ind w:firstLine="672"/>
        <w:rPr>
          <w:szCs w:val="32"/>
        </w:rPr>
      </w:pPr>
      <w:r w:rsidRPr="00DD07B5">
        <w:rPr>
          <w:rFonts w:ascii="黑体" w:eastAsia="黑体" w:hint="eastAsia"/>
          <w:szCs w:val="32"/>
        </w:rPr>
        <w:t>第四十七条</w:t>
      </w:r>
      <w:r w:rsidRPr="00DD07B5">
        <w:rPr>
          <w:rFonts w:hint="eastAsia"/>
          <w:szCs w:val="32"/>
        </w:rPr>
        <w:t xml:space="preserve">　</w:t>
      </w:r>
      <w:r w:rsidRPr="00DD07B5">
        <w:rPr>
          <w:rFonts w:hAnsi="Verdana" w:hint="eastAsia"/>
          <w:szCs w:val="32"/>
        </w:rPr>
        <w:t>节能行政主管部门和其他有关部门及其工作人员违反本条例，</w:t>
      </w:r>
      <w:r w:rsidRPr="00DD07B5">
        <w:rPr>
          <w:rFonts w:hint="eastAsia"/>
          <w:szCs w:val="32"/>
        </w:rPr>
        <w:t>在节能管理工作中滥用职权、玩忽职守、徇私舞弊</w:t>
      </w:r>
      <w:r w:rsidRPr="00DD07B5">
        <w:rPr>
          <w:rFonts w:hAnsi="Verdana" w:hint="eastAsia"/>
          <w:szCs w:val="32"/>
        </w:rPr>
        <w:t>的，由有权机关责令改正，对直接负责的主管人员和其他直接责任人员，依法给予行政处分</w:t>
      </w:r>
      <w:r w:rsidRPr="00DD07B5">
        <w:rPr>
          <w:rFonts w:hint="eastAsia"/>
          <w:szCs w:val="32"/>
        </w:rPr>
        <w:t>；</w:t>
      </w:r>
      <w:r w:rsidRPr="00DD07B5">
        <w:rPr>
          <w:rFonts w:hAnsi="Verdana" w:hint="eastAsia"/>
          <w:szCs w:val="32"/>
        </w:rPr>
        <w:t>构成犯罪的，依法追究刑事责任</w:t>
      </w:r>
      <w:r w:rsidRPr="00DD07B5">
        <w:rPr>
          <w:rFonts w:ascii="Verdana" w:hAnsi="Verdana" w:hint="eastAsia"/>
          <w:szCs w:val="32"/>
        </w:rPr>
        <w:t> </w:t>
      </w:r>
      <w:r w:rsidRPr="00DD07B5">
        <w:rPr>
          <w:rFonts w:hint="eastAsia"/>
          <w:szCs w:val="32"/>
        </w:rPr>
        <w:t>。</w:t>
      </w:r>
    </w:p>
    <w:p w:rsidR="0063240B" w:rsidRPr="00DD07B5" w:rsidRDefault="0063240B" w:rsidP="0063240B">
      <w:pPr>
        <w:pStyle w:val="3"/>
        <w:ind w:firstLine="672"/>
        <w:rPr>
          <w:szCs w:val="32"/>
        </w:rPr>
      </w:pPr>
    </w:p>
    <w:p w:rsidR="0063240B" w:rsidRPr="00DD07B5" w:rsidRDefault="0063240B" w:rsidP="0063240B">
      <w:pPr>
        <w:adjustRightInd w:val="0"/>
        <w:snapToGrid w:val="0"/>
        <w:spacing w:line="640" w:lineRule="exact"/>
        <w:jc w:val="center"/>
        <w:rPr>
          <w:rFonts w:ascii="黑体" w:eastAsia="黑体" w:hAnsi="宋体"/>
          <w:bCs/>
          <w:snapToGrid w:val="0"/>
          <w:spacing w:val="8"/>
          <w:szCs w:val="32"/>
        </w:rPr>
      </w:pPr>
      <w:r w:rsidRPr="00DD07B5">
        <w:rPr>
          <w:rFonts w:ascii="黑体" w:eastAsia="黑体" w:hAnsi="宋体" w:hint="eastAsia"/>
          <w:bCs/>
          <w:snapToGrid w:val="0"/>
          <w:spacing w:val="8"/>
          <w:szCs w:val="32"/>
        </w:rPr>
        <w:lastRenderedPageBreak/>
        <w:t>第六章　附　则</w:t>
      </w:r>
    </w:p>
    <w:p w:rsidR="0063240B" w:rsidRPr="00DD07B5" w:rsidRDefault="0063240B" w:rsidP="0063240B">
      <w:pPr>
        <w:adjustRightInd w:val="0"/>
        <w:snapToGrid w:val="0"/>
        <w:spacing w:line="640" w:lineRule="exact"/>
        <w:jc w:val="center"/>
        <w:rPr>
          <w:rFonts w:ascii="黑体" w:eastAsia="黑体" w:hAnsi="宋体"/>
          <w:bCs/>
          <w:snapToGrid w:val="0"/>
          <w:spacing w:val="8"/>
          <w:szCs w:val="32"/>
        </w:rPr>
      </w:pPr>
    </w:p>
    <w:p w:rsidR="0063240B" w:rsidRPr="00DD07B5" w:rsidRDefault="0063240B" w:rsidP="0063240B">
      <w:pPr>
        <w:adjustRightInd w:val="0"/>
        <w:snapToGrid w:val="0"/>
        <w:spacing w:line="640" w:lineRule="exact"/>
        <w:ind w:firstLineChars="200" w:firstLine="684"/>
        <w:rPr>
          <w:snapToGrid w:val="0"/>
          <w:spacing w:val="8"/>
          <w:szCs w:val="32"/>
        </w:rPr>
      </w:pPr>
      <w:r w:rsidRPr="00DD07B5">
        <w:rPr>
          <w:rFonts w:ascii="黑体" w:eastAsia="黑体" w:hAnsi="宋体" w:hint="eastAsia"/>
          <w:bCs/>
          <w:snapToGrid w:val="0"/>
          <w:spacing w:val="8"/>
          <w:szCs w:val="32"/>
        </w:rPr>
        <w:t>第四十八条</w:t>
      </w:r>
      <w:r w:rsidRPr="00DD07B5">
        <w:rPr>
          <w:rFonts w:ascii="仿宋_GB2312" w:hAnsi="宋体" w:hint="eastAsia"/>
          <w:bCs/>
          <w:snapToGrid w:val="0"/>
          <w:spacing w:val="8"/>
          <w:szCs w:val="32"/>
        </w:rPr>
        <w:t xml:space="preserve">　</w:t>
      </w:r>
      <w:r w:rsidRPr="00DD07B5">
        <w:rPr>
          <w:rFonts w:hint="eastAsia"/>
          <w:snapToGrid w:val="0"/>
          <w:spacing w:val="8"/>
          <w:szCs w:val="32"/>
        </w:rPr>
        <w:t>本条例相关用语含义如下：</w:t>
      </w:r>
    </w:p>
    <w:p w:rsidR="0063240B" w:rsidRPr="00DD07B5" w:rsidRDefault="0063240B" w:rsidP="0063240B">
      <w:pPr>
        <w:adjustRightInd w:val="0"/>
        <w:snapToGrid w:val="0"/>
        <w:spacing w:line="640" w:lineRule="exact"/>
        <w:ind w:firstLineChars="200" w:firstLine="684"/>
        <w:rPr>
          <w:rFonts w:ascii="仿宋_GB2312"/>
          <w:snapToGrid w:val="0"/>
          <w:spacing w:val="8"/>
          <w:szCs w:val="32"/>
        </w:rPr>
      </w:pPr>
      <w:r w:rsidRPr="00DD07B5">
        <w:rPr>
          <w:rFonts w:ascii="仿宋_GB2312" w:hint="eastAsia"/>
          <w:snapToGrid w:val="0"/>
          <w:spacing w:val="8"/>
          <w:szCs w:val="32"/>
        </w:rPr>
        <w:t>（一）</w:t>
      </w:r>
      <w:r w:rsidRPr="00DD07B5">
        <w:rPr>
          <w:rFonts w:ascii="仿宋_GB2312" w:hAnsi="Arial" w:cs="Arial" w:hint="eastAsia"/>
          <w:bCs/>
          <w:snapToGrid w:val="0"/>
          <w:spacing w:val="8"/>
          <w:szCs w:val="32"/>
        </w:rPr>
        <w:t>能源审计，</w:t>
      </w:r>
      <w:r w:rsidRPr="00DD07B5">
        <w:rPr>
          <w:rFonts w:ascii="仿宋_GB2312" w:hAnsi="Arial" w:cs="Arial" w:hint="eastAsia"/>
          <w:snapToGrid w:val="0"/>
          <w:spacing w:val="8"/>
          <w:szCs w:val="32"/>
        </w:rPr>
        <w:t>是指受委托的节能服务机构依据国家有关的节能法规和标准，</w:t>
      </w:r>
      <w:r w:rsidRPr="00DD07B5">
        <w:rPr>
          <w:rFonts w:ascii="仿宋_GB2312" w:hint="eastAsia"/>
          <w:snapToGrid w:val="0"/>
          <w:spacing w:val="8"/>
          <w:szCs w:val="32"/>
        </w:rPr>
        <w:t>以规定的程序和方法</w:t>
      </w:r>
      <w:r w:rsidRPr="00DD07B5">
        <w:rPr>
          <w:rFonts w:ascii="仿宋_GB2312" w:hAnsi="Arial" w:cs="Arial" w:hint="eastAsia"/>
          <w:snapToGrid w:val="0"/>
          <w:spacing w:val="8"/>
          <w:szCs w:val="32"/>
        </w:rPr>
        <w:t>对企业和其他用能单位能源利用的物理过程和财务过程进行的检验、核查和分析评价</w:t>
      </w:r>
      <w:r w:rsidRPr="00DD07B5">
        <w:rPr>
          <w:rFonts w:ascii="仿宋_GB2312" w:hint="eastAsia"/>
          <w:snapToGrid w:val="0"/>
          <w:spacing w:val="8"/>
          <w:szCs w:val="32"/>
        </w:rPr>
        <w:t>，以促进节能、制止浪费，提高能源利用率和经济效益。</w:t>
      </w:r>
    </w:p>
    <w:p w:rsidR="0063240B" w:rsidRPr="00DD07B5" w:rsidRDefault="0063240B" w:rsidP="0063240B">
      <w:pPr>
        <w:adjustRightInd w:val="0"/>
        <w:snapToGrid w:val="0"/>
        <w:spacing w:line="640" w:lineRule="exact"/>
        <w:ind w:firstLineChars="200" w:firstLine="684"/>
        <w:rPr>
          <w:rFonts w:ascii="仿宋_GB2312"/>
          <w:bCs/>
          <w:snapToGrid w:val="0"/>
          <w:spacing w:val="8"/>
          <w:szCs w:val="32"/>
        </w:rPr>
      </w:pPr>
      <w:r w:rsidRPr="00DD07B5">
        <w:rPr>
          <w:rFonts w:ascii="仿宋_GB2312" w:hAnsi="宋体" w:hint="eastAsia"/>
          <w:bCs/>
          <w:snapToGrid w:val="0"/>
          <w:spacing w:val="8"/>
          <w:szCs w:val="32"/>
        </w:rPr>
        <w:t>（二）</w:t>
      </w:r>
      <w:r w:rsidRPr="00DD07B5">
        <w:rPr>
          <w:rFonts w:ascii="仿宋_GB2312" w:hAnsi="Arial" w:cs="Arial" w:hint="eastAsia"/>
          <w:bCs/>
          <w:snapToGrid w:val="0"/>
          <w:spacing w:val="8"/>
          <w:szCs w:val="32"/>
        </w:rPr>
        <w:t>合同能源管理，</w:t>
      </w:r>
      <w:r w:rsidRPr="00DD07B5">
        <w:rPr>
          <w:rFonts w:ascii="仿宋_GB2312" w:hAnsi="Arial" w:cs="Arial" w:hint="eastAsia"/>
          <w:snapToGrid w:val="0"/>
          <w:spacing w:val="8"/>
          <w:szCs w:val="32"/>
        </w:rPr>
        <w:t>是一种基于市场运作的以减少的能源费用来支付节能项目全部成本的节能投资方式，即由节能服务机构提供资金、技术和全过程服务，在客户配合下实施节能项目，在合同期间与客户按照约定的比例分享节能收益的节能机制。</w:t>
      </w:r>
    </w:p>
    <w:p w:rsidR="0063240B" w:rsidRPr="00DD07B5" w:rsidRDefault="0063240B" w:rsidP="0063240B">
      <w:pPr>
        <w:adjustRightInd w:val="0"/>
        <w:snapToGrid w:val="0"/>
        <w:spacing w:line="640" w:lineRule="exact"/>
        <w:ind w:firstLineChars="200" w:firstLine="684"/>
        <w:rPr>
          <w:rFonts w:ascii="仿宋_GB2312" w:hAnsi="宋体"/>
          <w:bCs/>
          <w:snapToGrid w:val="0"/>
          <w:spacing w:val="8"/>
          <w:szCs w:val="32"/>
        </w:rPr>
      </w:pPr>
      <w:r w:rsidRPr="00DD07B5">
        <w:rPr>
          <w:rFonts w:ascii="仿宋_GB2312" w:hAnsi="宋体" w:hint="eastAsia"/>
          <w:bCs/>
          <w:snapToGrid w:val="0"/>
          <w:spacing w:val="8"/>
          <w:szCs w:val="32"/>
        </w:rPr>
        <w:t>（三）</w:t>
      </w:r>
      <w:r w:rsidRPr="00DD07B5">
        <w:rPr>
          <w:rFonts w:ascii="仿宋_GB2312" w:hint="eastAsia"/>
          <w:snapToGrid w:val="0"/>
          <w:spacing w:val="8"/>
          <w:szCs w:val="32"/>
        </w:rPr>
        <w:t>电力需求侧管理，是指通过提高终端用电效率和优化用电方式，在完成同样用电功能的同时减少电量消耗和电力需求，达到节能和保护环境，实现低成本电力服务所进行的用电管理活动。</w:t>
      </w:r>
    </w:p>
    <w:p w:rsidR="0063240B" w:rsidRDefault="0063240B" w:rsidP="0063240B">
      <w:pPr>
        <w:adjustRightInd w:val="0"/>
        <w:snapToGrid w:val="0"/>
        <w:spacing w:line="640" w:lineRule="exact"/>
        <w:ind w:firstLineChars="200" w:firstLine="684"/>
        <w:rPr>
          <w:rFonts w:ascii="仿宋_GB2312" w:hAnsi="宋体"/>
          <w:bCs/>
          <w:snapToGrid w:val="0"/>
          <w:spacing w:val="8"/>
          <w:szCs w:val="32"/>
        </w:rPr>
      </w:pPr>
      <w:r w:rsidRPr="00DD07B5">
        <w:rPr>
          <w:rFonts w:ascii="黑体" w:eastAsia="黑体" w:hAnsi="宋体" w:hint="eastAsia"/>
          <w:bCs/>
          <w:snapToGrid w:val="0"/>
          <w:spacing w:val="8"/>
          <w:szCs w:val="32"/>
        </w:rPr>
        <w:t>第四十九条</w:t>
      </w:r>
      <w:r w:rsidRPr="00DD07B5">
        <w:rPr>
          <w:rFonts w:ascii="仿宋_GB2312" w:hAnsi="宋体" w:hint="eastAsia"/>
          <w:bCs/>
          <w:snapToGrid w:val="0"/>
          <w:spacing w:val="8"/>
          <w:szCs w:val="32"/>
        </w:rPr>
        <w:t xml:space="preserve">　本条例自</w:t>
      </w:r>
      <w:smartTag w:uri="urn:schemas-microsoft-com:office:smarttags" w:element="chsdate">
        <w:smartTagPr>
          <w:attr w:name="IsROCDate" w:val="False"/>
          <w:attr w:name="IsLunarDate" w:val="False"/>
          <w:attr w:name="Day" w:val="1"/>
          <w:attr w:name="Month" w:val="3"/>
          <w:attr w:name="Year" w:val="2010"/>
        </w:smartTagPr>
        <w:r>
          <w:rPr>
            <w:rFonts w:ascii="仿宋_GB2312" w:hAnsi="宋体" w:hint="eastAsia"/>
            <w:bCs/>
            <w:snapToGrid w:val="0"/>
            <w:spacing w:val="8"/>
            <w:szCs w:val="32"/>
          </w:rPr>
          <w:t>2010</w:t>
        </w:r>
        <w:r w:rsidRPr="00DD07B5">
          <w:rPr>
            <w:rFonts w:ascii="仿宋_GB2312" w:hAnsi="宋体" w:hint="eastAsia"/>
            <w:bCs/>
            <w:snapToGrid w:val="0"/>
            <w:spacing w:val="8"/>
            <w:szCs w:val="32"/>
          </w:rPr>
          <w:t>年</w:t>
        </w:r>
        <w:r>
          <w:rPr>
            <w:rFonts w:ascii="仿宋_GB2312" w:hAnsi="宋体" w:hint="eastAsia"/>
            <w:bCs/>
            <w:snapToGrid w:val="0"/>
            <w:spacing w:val="8"/>
            <w:szCs w:val="32"/>
          </w:rPr>
          <w:t>3</w:t>
        </w:r>
        <w:r w:rsidRPr="00DD07B5">
          <w:rPr>
            <w:rFonts w:ascii="仿宋_GB2312" w:hAnsi="宋体" w:hint="eastAsia"/>
            <w:bCs/>
            <w:snapToGrid w:val="0"/>
            <w:spacing w:val="8"/>
            <w:szCs w:val="32"/>
          </w:rPr>
          <w:t>月</w:t>
        </w:r>
        <w:r>
          <w:rPr>
            <w:rFonts w:ascii="仿宋_GB2312" w:hAnsi="宋体" w:hint="eastAsia"/>
            <w:bCs/>
            <w:snapToGrid w:val="0"/>
            <w:spacing w:val="8"/>
            <w:szCs w:val="32"/>
          </w:rPr>
          <w:t>1</w:t>
        </w:r>
        <w:r w:rsidRPr="00DD07B5">
          <w:rPr>
            <w:rFonts w:ascii="仿宋_GB2312" w:hAnsi="宋体" w:hint="eastAsia"/>
            <w:bCs/>
            <w:snapToGrid w:val="0"/>
            <w:spacing w:val="8"/>
            <w:szCs w:val="32"/>
          </w:rPr>
          <w:t>日起</w:t>
        </w:r>
      </w:smartTag>
      <w:r w:rsidRPr="00DD07B5">
        <w:rPr>
          <w:rFonts w:ascii="仿宋_GB2312" w:hAnsi="宋体" w:hint="eastAsia"/>
          <w:bCs/>
          <w:snapToGrid w:val="0"/>
          <w:spacing w:val="8"/>
          <w:szCs w:val="32"/>
        </w:rPr>
        <w:t>施行。</w:t>
      </w:r>
    </w:p>
    <w:p w:rsidR="0063240B" w:rsidRDefault="0063240B" w:rsidP="0063240B">
      <w:pPr>
        <w:spacing w:line="640" w:lineRule="exact"/>
        <w:jc w:val="center"/>
        <w:rPr>
          <w:rFonts w:ascii="黑体" w:eastAsia="黑体"/>
          <w:kern w:val="0"/>
          <w:szCs w:val="32"/>
        </w:rPr>
      </w:pPr>
    </w:p>
    <w:p w:rsidR="00D57722" w:rsidRPr="0063240B" w:rsidRDefault="00D57722"/>
    <w:p w:rsidR="00D57722" w:rsidRDefault="00D57722"/>
    <w:p w:rsidR="00D57722" w:rsidRDefault="00D57722">
      <w:bookmarkStart w:id="0" w:name="_GoBack"/>
      <w:bookmarkEnd w:id="0"/>
    </w:p>
    <w:p w:rsidR="00D57722" w:rsidRDefault="00D57722"/>
    <w:p w:rsidR="00D57722" w:rsidRDefault="00D57722"/>
    <w:sectPr w:rsidR="00D57722" w:rsidSect="00D57722">
      <w:headerReference w:type="even" r:id="rId9"/>
      <w:headerReference w:type="default" r:id="rId10"/>
      <w:footerReference w:type="even" r:id="rId11"/>
      <w:footerReference w:type="default" r:id="rId12"/>
      <w:headerReference w:type="first" r:id="rId13"/>
      <w:footerReference w:type="first" r:id="rId14"/>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1E59" w:rsidRDefault="00001E59" w:rsidP="00D57722">
      <w:pPr>
        <w:spacing w:line="240" w:lineRule="auto"/>
      </w:pPr>
      <w:r>
        <w:separator/>
      </w:r>
    </w:p>
  </w:endnote>
  <w:endnote w:type="continuationSeparator" w:id="1">
    <w:p w:rsidR="00001E59" w:rsidRDefault="00001E59"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简体">
    <w:panose1 w:val="02010601030101010101"/>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创艺简标宋">
    <w:panose1 w:val="00000000000000000000"/>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9C1416">
      <w:rPr>
        <w:rFonts w:ascii="宋体" w:eastAsia="宋体" w:hAnsi="宋体" w:hint="eastAsia"/>
        <w:sz w:val="28"/>
      </w:rPr>
      <w:fldChar w:fldCharType="begin"/>
    </w:r>
    <w:r>
      <w:rPr>
        <w:rStyle w:val="a6"/>
        <w:rFonts w:ascii="宋体" w:eastAsia="宋体" w:hAnsi="宋体" w:hint="eastAsia"/>
        <w:sz w:val="28"/>
      </w:rPr>
      <w:instrText xml:space="preserve"> PAGE </w:instrText>
    </w:r>
    <w:r w:rsidR="009C1416">
      <w:rPr>
        <w:rFonts w:ascii="宋体" w:eastAsia="宋体" w:hAnsi="宋体" w:hint="eastAsia"/>
        <w:sz w:val="28"/>
      </w:rPr>
      <w:fldChar w:fldCharType="separate"/>
    </w:r>
    <w:r w:rsidR="0063240B">
      <w:rPr>
        <w:rStyle w:val="a6"/>
        <w:rFonts w:ascii="宋体" w:eastAsia="宋体" w:hAnsi="宋体"/>
        <w:noProof/>
        <w:sz w:val="28"/>
      </w:rPr>
      <w:t>2</w:t>
    </w:r>
    <w:r w:rsidR="009C1416">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9C1416">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9C1416">
      <w:rPr>
        <w:rFonts w:ascii="宋体" w:eastAsia="宋体" w:hAnsi="宋体" w:cs="宋体" w:hint="eastAsia"/>
        <w:sz w:val="28"/>
        <w:szCs w:val="28"/>
      </w:rPr>
      <w:fldChar w:fldCharType="separate"/>
    </w:r>
    <w:r w:rsidR="0063240B" w:rsidRPr="0063240B">
      <w:rPr>
        <w:noProof/>
      </w:rPr>
      <w:t>1</w:t>
    </w:r>
    <w:r w:rsidR="009C1416">
      <w:rPr>
        <w:rFonts w:ascii="宋体" w:eastAsia="宋体" w:hAnsi="宋体" w:cs="宋体" w:hint="eastAsia"/>
        <w:sz w:val="28"/>
        <w:szCs w:val="28"/>
      </w:rPr>
      <w:fldChar w:fldCharType="end"/>
    </w:r>
    <w:r>
      <w:rPr>
        <w:rStyle w:val="a6"/>
        <w:rFonts w:ascii="宋体" w:eastAsia="宋体" w:hAnsi="宋体" w:hint="eastAsia"/>
        <w:sz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40B" w:rsidRDefault="0063240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1E59" w:rsidRDefault="00001E59" w:rsidP="00D57722">
      <w:pPr>
        <w:spacing w:line="240" w:lineRule="auto"/>
      </w:pPr>
      <w:r>
        <w:separator/>
      </w:r>
    </w:p>
  </w:footnote>
  <w:footnote w:type="continuationSeparator" w:id="1">
    <w:p w:rsidR="00001E59" w:rsidRDefault="00001E59" w:rsidP="00D5772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40B" w:rsidRDefault="0063240B">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40B" w:rsidRDefault="0063240B" w:rsidP="0063240B">
    <w:pPr>
      <w:pStyle w:val="a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40B" w:rsidRDefault="0063240B">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6146"/>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01E59"/>
    <w:rsid w:val="00071F92"/>
    <w:rsid w:val="001B173E"/>
    <w:rsid w:val="0063240B"/>
    <w:rsid w:val="007E7972"/>
    <w:rsid w:val="00821AE1"/>
    <w:rsid w:val="009C1416"/>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3">
    <w:name w:val="Body Text Indent 3"/>
    <w:basedOn w:val="a0"/>
    <w:link w:val="3Char"/>
    <w:rsid w:val="0063240B"/>
    <w:pPr>
      <w:adjustRightInd w:val="0"/>
      <w:snapToGrid w:val="0"/>
      <w:spacing w:line="640" w:lineRule="exact"/>
      <w:ind w:firstLine="645"/>
    </w:pPr>
    <w:rPr>
      <w:rFonts w:ascii="仿宋_GB2312"/>
      <w:snapToGrid w:val="0"/>
      <w:spacing w:val="8"/>
      <w:w w:val="97"/>
      <w:kern w:val="0"/>
    </w:rPr>
  </w:style>
  <w:style w:type="character" w:customStyle="1" w:styleId="3Char">
    <w:name w:val="正文文本缩进 3 Char"/>
    <w:basedOn w:val="a1"/>
    <w:link w:val="3"/>
    <w:rsid w:val="0063240B"/>
    <w:rPr>
      <w:rFonts w:ascii="仿宋_GB2312" w:eastAsia="仿宋_GB2312"/>
      <w:snapToGrid w:val="0"/>
      <w:spacing w:val="8"/>
      <w:w w:val="97"/>
      <w:sz w:val="32"/>
    </w:rPr>
  </w:style>
  <w:style w:type="paragraph" w:styleId="aa">
    <w:name w:val="Normal (Web)"/>
    <w:basedOn w:val="a0"/>
    <w:rsid w:val="0063240B"/>
    <w:pPr>
      <w:widowControl/>
      <w:spacing w:before="100" w:beforeAutospacing="1" w:after="100" w:afterAutospacing="1" w:line="240" w:lineRule="auto"/>
      <w:jc w:val="left"/>
    </w:pPr>
    <w:rPr>
      <w:rFonts w:ascii="宋体" w:eastAsia="宋体" w:hAnsi="宋体"/>
      <w:spacing w:val="0"/>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auto.hexun.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TotalTime>
  <Pages>15</Pages>
  <Words>996</Words>
  <Characters>5683</Characters>
  <Application>Microsoft Office Word</Application>
  <DocSecurity>0</DocSecurity>
  <Lines>47</Lines>
  <Paragraphs>13</Paragraphs>
  <ScaleCrop>false</ScaleCrop>
  <Company>Microsoft</Company>
  <LinksUpToDate>false</LinksUpToDate>
  <CharactersWithSpaces>6666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2019-03-13T02:31:00Z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