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jc w:val="center"/>
        <w:rPr>
          <w:rFonts w:hint="eastAsia" w:eastAsia="宋体" w:cs="宋体"/>
          <w:smallCaps/>
          <w:color w:val="000000"/>
          <w:kern w:val="0"/>
        </w:rPr>
      </w:pPr>
    </w:p>
    <w:p>
      <w:pPr>
        <w:shd w:val="clear" w:color="auto" w:fill="FFFFFF"/>
        <w:jc w:val="center"/>
        <w:rPr>
          <w:rFonts w:hint="eastAsia" w:eastAsia="宋体" w:cs="宋体"/>
          <w:smallCaps/>
          <w:color w:val="000000"/>
          <w:kern w:val="0"/>
          <w:sz w:val="44"/>
          <w:szCs w:val="44"/>
        </w:rPr>
      </w:pPr>
      <w:r>
        <w:rPr>
          <w:rFonts w:hint="eastAsia" w:hAnsi="宋体" w:eastAsia="宋体" w:cs="宋体"/>
          <w:smallCaps/>
          <w:color w:val="000000"/>
          <w:kern w:val="0"/>
          <w:sz w:val="44"/>
          <w:szCs w:val="44"/>
        </w:rPr>
        <w:t>安徽省人民代表大会常务委员会</w:t>
      </w:r>
    </w:p>
    <w:p>
      <w:pPr>
        <w:shd w:val="clear" w:color="auto" w:fill="FFFFFF"/>
        <w:jc w:val="center"/>
        <w:rPr>
          <w:rFonts w:hint="eastAsia" w:eastAsia="宋体" w:cs="宋体"/>
          <w:smallCaps/>
          <w:color w:val="000000"/>
          <w:kern w:val="0"/>
          <w:sz w:val="44"/>
          <w:szCs w:val="44"/>
        </w:rPr>
      </w:pPr>
      <w:r>
        <w:rPr>
          <w:rFonts w:hint="eastAsia" w:hAnsi="宋体" w:eastAsia="宋体" w:cs="宋体"/>
          <w:smallCaps/>
          <w:color w:val="000000"/>
          <w:kern w:val="0"/>
          <w:sz w:val="44"/>
          <w:szCs w:val="44"/>
        </w:rPr>
        <w:t>讨论、决定重大事项的规定</w:t>
      </w:r>
    </w:p>
    <w:p>
      <w:pPr>
        <w:jc w:val="left"/>
        <w:rPr>
          <w:rFonts w:hint="eastAsia" w:eastAsia="楷体_GB2312" w:cs="楷体_GB2312"/>
          <w:color w:val="000000"/>
          <w:kern w:val="0"/>
        </w:rPr>
      </w:pPr>
    </w:p>
    <w:p>
      <w:pPr>
        <w:ind w:left="640" w:leftChars="200" w:right="640" w:rightChars="200"/>
        <w:rPr>
          <w:rFonts w:hint="eastAsia" w:eastAsia="楷体_GB2312" w:cs="楷体_GB2312"/>
          <w:color w:val="000000"/>
        </w:rPr>
      </w:pPr>
      <w:r>
        <w:rPr>
          <w:rFonts w:hint="eastAsia" w:hAnsi="楷体_GB2312" w:eastAsia="楷体_GB2312" w:cs="楷体_GB2312"/>
          <w:color w:val="000000"/>
          <w:kern w:val="0"/>
        </w:rPr>
        <w:t>（</w:t>
      </w:r>
      <w:r>
        <w:rPr>
          <w:rFonts w:hint="eastAsia" w:eastAsia="楷体_GB2312" w:cs="楷体_GB2312"/>
          <w:color w:val="000000"/>
        </w:rPr>
        <w:t>1988</w:t>
      </w:r>
      <w:r>
        <w:rPr>
          <w:rFonts w:hint="eastAsia" w:hAnsi="楷体_GB2312" w:eastAsia="楷体_GB2312" w:cs="楷体_GB2312"/>
          <w:color w:val="000000"/>
        </w:rPr>
        <w:t>年</w:t>
      </w:r>
      <w:r>
        <w:rPr>
          <w:rFonts w:hint="eastAsia" w:eastAsia="楷体_GB2312" w:cs="楷体_GB2312"/>
          <w:color w:val="000000"/>
        </w:rPr>
        <w:t>6</w:t>
      </w:r>
      <w:r>
        <w:rPr>
          <w:rFonts w:hint="eastAsia" w:hAnsi="楷体_GB2312" w:eastAsia="楷体_GB2312" w:cs="楷体_GB2312"/>
          <w:color w:val="000000"/>
        </w:rPr>
        <w:t>月</w:t>
      </w:r>
      <w:r>
        <w:rPr>
          <w:rFonts w:hint="eastAsia" w:eastAsia="楷体_GB2312" w:cs="楷体_GB2312"/>
          <w:color w:val="000000"/>
        </w:rPr>
        <w:t>27</w:t>
      </w:r>
      <w:r>
        <w:rPr>
          <w:rFonts w:hint="eastAsia" w:hAnsi="楷体_GB2312" w:eastAsia="楷体_GB2312" w:cs="楷体_GB2312"/>
          <w:color w:val="000000"/>
        </w:rPr>
        <w:t>日安徽省第七届人民代表大会常务委员会第四次会议通过</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cs="楷体_GB2312"/>
          <w:color w:val="000000"/>
        </w:rPr>
        <w:t>1998</w:t>
      </w:r>
      <w:r>
        <w:rPr>
          <w:rFonts w:hint="eastAsia" w:hAnsi="楷体_GB2312" w:eastAsia="楷体_GB2312" w:cs="楷体_GB2312"/>
          <w:color w:val="000000"/>
        </w:rPr>
        <w:t>年</w:t>
      </w:r>
      <w:r>
        <w:rPr>
          <w:rFonts w:hint="eastAsia" w:eastAsia="楷体_GB2312" w:cs="楷体_GB2312"/>
          <w:color w:val="000000"/>
        </w:rPr>
        <w:t>12</w:t>
      </w:r>
      <w:r>
        <w:rPr>
          <w:rFonts w:hint="eastAsia" w:hAnsi="楷体_GB2312" w:eastAsia="楷体_GB2312" w:cs="楷体_GB2312"/>
          <w:color w:val="000000"/>
        </w:rPr>
        <w:t>月</w:t>
      </w:r>
      <w:r>
        <w:rPr>
          <w:rFonts w:hint="eastAsia" w:eastAsia="楷体_GB2312" w:cs="楷体_GB2312"/>
          <w:color w:val="000000"/>
        </w:rPr>
        <w:t>22</w:t>
      </w:r>
      <w:r>
        <w:rPr>
          <w:rFonts w:hint="eastAsia" w:hAnsi="楷体_GB2312" w:eastAsia="楷体_GB2312" w:cs="楷体_GB2312"/>
          <w:color w:val="000000"/>
        </w:rPr>
        <w:t>日安徽省第九届人民代表大会常务委员会第七次会议《关于修改＜安徽省人民代表大会常务委员会关于讨论、决定重大事项的若干规定（试行）＞的决定》第一次修正</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cs="楷体_GB2312"/>
          <w:color w:val="000000"/>
        </w:rPr>
        <w:t>2010</w:t>
      </w:r>
      <w:r>
        <w:rPr>
          <w:rFonts w:hint="eastAsia" w:hAnsi="楷体_GB2312" w:eastAsia="楷体_GB2312" w:cs="楷体_GB2312"/>
          <w:color w:val="000000"/>
        </w:rPr>
        <w:t>年</w:t>
      </w:r>
      <w:r>
        <w:rPr>
          <w:rFonts w:hint="eastAsia" w:eastAsia="楷体_GB2312" w:cs="楷体_GB2312"/>
          <w:color w:val="000000"/>
        </w:rPr>
        <w:t>8</w:t>
      </w:r>
      <w:r>
        <w:rPr>
          <w:rFonts w:hint="eastAsia" w:hAnsi="楷体_GB2312" w:eastAsia="楷体_GB2312" w:cs="楷体_GB2312"/>
          <w:color w:val="000000"/>
        </w:rPr>
        <w:t>月</w:t>
      </w:r>
      <w:r>
        <w:rPr>
          <w:rFonts w:hint="eastAsia" w:eastAsia="楷体_GB2312" w:cs="楷体_GB2312"/>
          <w:color w:val="000000"/>
        </w:rPr>
        <w:t>21</w:t>
      </w:r>
      <w:r>
        <w:rPr>
          <w:rFonts w:hint="eastAsia" w:hAnsi="楷体_GB2312" w:eastAsia="楷体_GB2312" w:cs="楷体_GB2312"/>
          <w:color w:val="000000"/>
        </w:rPr>
        <w:t>日安徽省第十一届人民代表大会常务委员会第二十次会议《关于修改部分法规的决定》第二次修正</w:t>
      </w:r>
      <w:r>
        <w:rPr>
          <w:rFonts w:hint="eastAsia" w:eastAsia="楷体_GB2312" w:cs="楷体_GB2312"/>
          <w:color w:val="000000"/>
        </w:rPr>
        <w:t xml:space="preserve">  2015</w:t>
      </w:r>
      <w:r>
        <w:rPr>
          <w:rFonts w:hint="eastAsia" w:hAnsi="楷体_GB2312" w:eastAsia="楷体_GB2312" w:cs="楷体_GB2312"/>
          <w:color w:val="000000"/>
        </w:rPr>
        <w:t>年</w:t>
      </w:r>
      <w:r>
        <w:rPr>
          <w:rFonts w:hint="eastAsia" w:eastAsia="楷体_GB2312" w:cs="楷体_GB2312"/>
          <w:color w:val="000000"/>
        </w:rPr>
        <w:t>11</w:t>
      </w:r>
      <w:r>
        <w:rPr>
          <w:rFonts w:hint="eastAsia" w:hAnsi="楷体_GB2312" w:eastAsia="楷体_GB2312" w:cs="楷体_GB2312"/>
          <w:color w:val="000000"/>
        </w:rPr>
        <w:t>月</w:t>
      </w:r>
      <w:r>
        <w:rPr>
          <w:rFonts w:hint="eastAsia" w:eastAsia="楷体_GB2312" w:cs="楷体_GB2312"/>
          <w:color w:val="000000"/>
        </w:rPr>
        <w:t>19</w:t>
      </w:r>
      <w:r>
        <w:rPr>
          <w:rFonts w:hint="eastAsia" w:hAnsi="楷体_GB2312" w:eastAsia="楷体_GB2312" w:cs="楷体_GB2312"/>
          <w:color w:val="000000"/>
        </w:rPr>
        <w:t>日安徽省第十二届人民代表大会常务委员会第二十四次会议修订</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rPr>
        <w:t>2017年7月28日安徽省第十二届人民代表大会常务委员会第三十九次会议</w:t>
      </w:r>
      <w:r>
        <w:rPr>
          <w:rFonts w:hint="eastAsia" w:hAnsi="楷体_GB2312" w:eastAsia="楷体_GB2312" w:cs="楷体_GB2312"/>
          <w:color w:val="000000"/>
        </w:rPr>
        <w:t>《关于修改和废止部分地方性法规的决定》第四次修正）</w:t>
      </w:r>
    </w:p>
    <w:p>
      <w:pPr>
        <w:shd w:val="clear" w:color="auto" w:fill="FFFFFF"/>
        <w:ind w:firstLine="632"/>
        <w:rPr>
          <w:rFonts w:hint="eastAsia" w:eastAsia="楷体_GB2312" w:cs="楷体_GB2312"/>
          <w:color w:val="000000"/>
          <w:kern w:val="0"/>
          <w:szCs w:val="21"/>
        </w:rPr>
      </w:pPr>
      <w:r>
        <w:rPr>
          <w:rFonts w:hint="eastAsia" w:eastAsia="楷体_GB2312" w:cs="楷体_GB2312"/>
          <w:color w:val="000000"/>
          <w:kern w:val="0"/>
          <w:szCs w:val="21"/>
        </w:rPr>
        <w:t> </w:t>
      </w:r>
    </w:p>
    <w:p>
      <w:pPr>
        <w:shd w:val="clear" w:color="auto" w:fill="FFFFFF"/>
        <w:ind w:firstLine="632"/>
        <w:rPr>
          <w:rFonts w:hint="eastAsia" w:cs="宋体"/>
          <w:color w:val="000000"/>
          <w:kern w:val="0"/>
        </w:rPr>
      </w:pPr>
      <w:r>
        <w:rPr>
          <w:rFonts w:hint="eastAsia" w:hAnsi="黑体" w:eastAsia="黑体" w:cs="宋体"/>
          <w:color w:val="000000"/>
          <w:kern w:val="0"/>
        </w:rPr>
        <w:t>第一条</w:t>
      </w:r>
      <w:r>
        <w:rPr>
          <w:rFonts w:hint="eastAsia" w:eastAsia="黑体" w:cs="宋体"/>
          <w:color w:val="000000"/>
          <w:kern w:val="0"/>
        </w:rPr>
        <w:t xml:space="preserve">  </w:t>
      </w:r>
      <w:r>
        <w:rPr>
          <w:rFonts w:hint="eastAsia" w:cs="宋体"/>
          <w:color w:val="000000"/>
          <w:kern w:val="0"/>
        </w:rPr>
        <w:t>为了保障和规范省人民代表大会常务委员会(以下简称省人大常委会)依法行使重大事项决定权，保证宪法、法律、法规和全国人民代表大会及其常务委员会决议、决定的遵守和执行，坚持和发展人民代表大会制度，统筹推进“五位一体”总体布局和协调推进“四个全面”战略布局，根据宪法和有关法律的规定，结合本省实际，制定本规定。</w:t>
      </w:r>
    </w:p>
    <w:p>
      <w:pPr>
        <w:shd w:val="clear" w:color="auto" w:fill="FFFFFF"/>
        <w:ind w:firstLine="632"/>
        <w:rPr>
          <w:rFonts w:hint="eastAsia" w:cs="宋体"/>
          <w:color w:val="000000"/>
          <w:kern w:val="0"/>
        </w:rPr>
      </w:pPr>
      <w:r>
        <w:rPr>
          <w:rFonts w:hint="eastAsia" w:hAnsi="黑体" w:eastAsia="黑体" w:cs="宋体"/>
          <w:color w:val="000000"/>
          <w:kern w:val="0"/>
        </w:rPr>
        <w:t>第二条</w:t>
      </w:r>
      <w:r>
        <w:rPr>
          <w:rFonts w:hint="eastAsia" w:eastAsia="黑体" w:cs="宋体"/>
          <w:color w:val="000000"/>
          <w:kern w:val="0"/>
        </w:rPr>
        <w:t xml:space="preserve">  </w:t>
      </w:r>
      <w:r>
        <w:rPr>
          <w:rFonts w:hint="eastAsia" w:cs="宋体"/>
          <w:color w:val="000000"/>
          <w:kern w:val="0"/>
        </w:rPr>
        <w:t xml:space="preserve">省人大常委会讨论、决定重大事项，应当坚持党的领导、人民当家作主、依法治国有机统一，坚持科学决策、民主决策、依法决策，使党的主张通过法定程序成为国家意志，支持行政机关、审判机关、检察机关依法有序开展工作。 </w:t>
      </w:r>
    </w:p>
    <w:p>
      <w:pPr>
        <w:shd w:val="clear" w:color="auto" w:fill="FFFFFF"/>
        <w:ind w:firstLine="632"/>
        <w:rPr>
          <w:rFonts w:hint="eastAsia" w:cs="宋体"/>
          <w:color w:val="000000"/>
          <w:kern w:val="0"/>
        </w:rPr>
      </w:pPr>
      <w:r>
        <w:rPr>
          <w:rFonts w:hint="eastAsia" w:hAnsi="黑体" w:eastAsia="黑体" w:cs="宋体"/>
          <w:color w:val="000000"/>
          <w:kern w:val="0"/>
        </w:rPr>
        <w:t>第三条</w:t>
      </w:r>
      <w:r>
        <w:rPr>
          <w:rFonts w:hint="eastAsia" w:eastAsia="黑体" w:cs="宋体"/>
          <w:color w:val="000000"/>
          <w:kern w:val="0"/>
        </w:rPr>
        <w:t xml:space="preserve">  </w:t>
      </w:r>
      <w:r>
        <w:rPr>
          <w:rFonts w:hint="eastAsia" w:cs="宋体"/>
          <w:color w:val="000000"/>
          <w:kern w:val="0"/>
        </w:rPr>
        <w:t>本规定适用于省人大常委会讨论、决定本省行政区域内经济、政治、文化、社会、生态文明建设中带有根本性、全局性，关系改革发展稳定大局和群众切身利益、社会普遍关注的重大事项。</w:t>
      </w:r>
    </w:p>
    <w:p>
      <w:pPr>
        <w:shd w:val="clear" w:color="auto" w:fill="FFFFFF"/>
        <w:ind w:firstLine="632"/>
        <w:rPr>
          <w:rFonts w:hint="eastAsia" w:cs="宋体"/>
          <w:color w:val="000000"/>
          <w:kern w:val="0"/>
        </w:rPr>
      </w:pPr>
      <w:r>
        <w:rPr>
          <w:rFonts w:hAnsi="黑体" w:eastAsia="黑体"/>
          <w:color w:val="000000"/>
          <w:kern w:val="0"/>
        </w:rPr>
        <w:t>第四条</w:t>
      </w:r>
      <w:r>
        <w:rPr>
          <w:rFonts w:hint="eastAsia" w:eastAsia="黑体"/>
          <w:color w:val="000000"/>
          <w:kern w:val="0"/>
        </w:rPr>
        <w:t xml:space="preserve">  </w:t>
      </w:r>
      <w:r>
        <w:rPr>
          <w:rFonts w:hint="eastAsia" w:cs="宋体"/>
          <w:color w:val="000000"/>
          <w:kern w:val="0"/>
        </w:rPr>
        <w:t>下列重大事项由省人大常委会讨论、决定：</w:t>
      </w:r>
    </w:p>
    <w:p>
      <w:pPr>
        <w:shd w:val="clear" w:color="auto" w:fill="FFFFFF"/>
        <w:ind w:firstLine="632"/>
        <w:rPr>
          <w:rFonts w:hint="eastAsia" w:cs="宋体"/>
          <w:color w:val="000000"/>
          <w:kern w:val="0"/>
        </w:rPr>
      </w:pPr>
      <w:r>
        <w:rPr>
          <w:rFonts w:hint="eastAsia" w:cs="宋体"/>
          <w:color w:val="000000"/>
          <w:kern w:val="0"/>
        </w:rPr>
        <w:t>（一）实施宪法、法律、法规、全国人民代表大会及其常务委员会和省人民代表大会决议、决定的重大措施；</w:t>
      </w:r>
    </w:p>
    <w:p>
      <w:pPr>
        <w:shd w:val="clear" w:color="auto" w:fill="FFFFFF"/>
        <w:ind w:firstLine="632"/>
        <w:rPr>
          <w:rFonts w:hint="eastAsia" w:cs="宋体"/>
          <w:color w:val="000000"/>
          <w:kern w:val="0"/>
        </w:rPr>
      </w:pPr>
      <w:r>
        <w:rPr>
          <w:rFonts w:hint="eastAsia" w:cs="宋体"/>
          <w:color w:val="000000"/>
          <w:kern w:val="0"/>
        </w:rPr>
        <w:t>（二）国民经济和社会发展五年规划调整方案，国民经济和社会发展计划调整方案；</w:t>
      </w:r>
    </w:p>
    <w:p>
      <w:pPr>
        <w:shd w:val="clear" w:color="auto" w:fill="FFFFFF"/>
        <w:ind w:firstLine="632"/>
        <w:rPr>
          <w:rFonts w:hint="eastAsia" w:cs="宋体"/>
          <w:color w:val="000000"/>
          <w:kern w:val="0"/>
        </w:rPr>
      </w:pPr>
      <w:r>
        <w:rPr>
          <w:rFonts w:hint="eastAsia" w:cs="宋体"/>
          <w:color w:val="000000"/>
          <w:kern w:val="0"/>
        </w:rPr>
        <w:t xml:space="preserve">（三）省级预算调整方案、决算； </w:t>
      </w:r>
    </w:p>
    <w:p>
      <w:pPr>
        <w:shd w:val="clear" w:color="auto" w:fill="FFFFFF"/>
        <w:ind w:firstLine="632"/>
        <w:rPr>
          <w:rFonts w:hint="eastAsia" w:cs="宋体"/>
          <w:color w:val="000000"/>
          <w:kern w:val="0"/>
        </w:rPr>
      </w:pPr>
      <w:r>
        <w:rPr>
          <w:rFonts w:hint="eastAsia" w:cs="宋体"/>
          <w:color w:val="000000"/>
          <w:kern w:val="0"/>
        </w:rPr>
        <w:t>（四）主体功能区规划、区域发展总体规划、新型城镇化规划实施的重大措施；</w:t>
      </w:r>
    </w:p>
    <w:p>
      <w:pPr>
        <w:shd w:val="clear" w:color="auto" w:fill="FFFFFF"/>
        <w:ind w:firstLine="632"/>
        <w:rPr>
          <w:rFonts w:hint="eastAsia" w:cs="宋体"/>
          <w:color w:val="000000"/>
          <w:kern w:val="0"/>
        </w:rPr>
      </w:pPr>
      <w:r>
        <w:rPr>
          <w:rFonts w:hint="eastAsia" w:cs="宋体"/>
          <w:color w:val="000000"/>
          <w:kern w:val="0"/>
        </w:rPr>
        <w:t>（五）省人民政府履行出资人职责、加强国有资产监督管理的重大措施；</w:t>
      </w:r>
    </w:p>
    <w:p>
      <w:pPr>
        <w:shd w:val="clear" w:color="auto" w:fill="FFFFFF"/>
        <w:ind w:firstLine="632"/>
        <w:rPr>
          <w:rFonts w:hint="eastAsia" w:cs="宋体"/>
          <w:color w:val="000000"/>
          <w:kern w:val="0"/>
        </w:rPr>
      </w:pPr>
      <w:r>
        <w:rPr>
          <w:rFonts w:hint="eastAsia" w:cs="宋体"/>
          <w:color w:val="000000"/>
          <w:kern w:val="0"/>
        </w:rPr>
        <w:t>（六）</w:t>
      </w:r>
      <w:r>
        <w:rPr>
          <w:rFonts w:hint="eastAsia" w:cs="仿宋_GB2312"/>
          <w:kern w:val="32"/>
        </w:rPr>
        <w:t>城镇建设、重大民生工程、重大建设项目</w:t>
      </w:r>
      <w:r>
        <w:rPr>
          <w:rFonts w:hint="eastAsia" w:cs="宋体"/>
          <w:color w:val="000000"/>
          <w:kern w:val="0"/>
        </w:rPr>
        <w:t xml:space="preserve">； </w:t>
      </w:r>
    </w:p>
    <w:p>
      <w:pPr>
        <w:shd w:val="clear" w:color="auto" w:fill="FFFFFF"/>
        <w:ind w:firstLine="632"/>
        <w:rPr>
          <w:rFonts w:hint="eastAsia" w:cs="宋体"/>
          <w:color w:val="000000"/>
          <w:kern w:val="0"/>
        </w:rPr>
      </w:pPr>
      <w:r>
        <w:rPr>
          <w:rFonts w:hint="eastAsia" w:cs="宋体"/>
          <w:color w:val="000000"/>
          <w:kern w:val="0"/>
        </w:rPr>
        <w:t>（七）</w:t>
      </w:r>
      <w:r>
        <w:rPr>
          <w:rFonts w:hint="eastAsia" w:cs="仿宋_GB2312"/>
          <w:kern w:val="32"/>
        </w:rPr>
        <w:t>经济建设和社会发展、涉及群众切身利益的重大改革举措</w:t>
      </w:r>
      <w:r>
        <w:rPr>
          <w:rFonts w:hint="eastAsia" w:cs="宋体"/>
          <w:color w:val="000000"/>
          <w:kern w:val="0"/>
        </w:rPr>
        <w:t>；</w:t>
      </w:r>
    </w:p>
    <w:p>
      <w:pPr>
        <w:shd w:val="clear" w:color="auto" w:fill="FFFFFF"/>
        <w:ind w:firstLine="632"/>
        <w:rPr>
          <w:rFonts w:hint="eastAsia" w:cs="宋体"/>
          <w:color w:val="000000"/>
          <w:kern w:val="0"/>
        </w:rPr>
      </w:pPr>
      <w:r>
        <w:rPr>
          <w:rFonts w:hint="eastAsia" w:cs="宋体"/>
          <w:color w:val="000000"/>
          <w:kern w:val="0"/>
        </w:rPr>
        <w:t>（八）</w:t>
      </w:r>
      <w:r>
        <w:rPr>
          <w:rFonts w:hint="eastAsia" w:cs="宋体"/>
          <w:color w:val="000000"/>
          <w:kern w:val="32"/>
        </w:rPr>
        <w:t>加强民主法治建设、创新社会治理体系、提高社会治理能力建设、维护社会稳定的重大措施</w:t>
      </w:r>
      <w:r>
        <w:rPr>
          <w:rFonts w:hint="eastAsia" w:cs="宋体"/>
          <w:color w:val="000000"/>
          <w:kern w:val="0"/>
        </w:rPr>
        <w:t>；</w:t>
      </w:r>
    </w:p>
    <w:p>
      <w:pPr>
        <w:shd w:val="clear" w:color="auto" w:fill="FFFFFF"/>
        <w:ind w:firstLine="632"/>
        <w:rPr>
          <w:rFonts w:hint="eastAsia" w:cs="宋体"/>
          <w:color w:val="000000"/>
          <w:kern w:val="0"/>
        </w:rPr>
      </w:pPr>
      <w:r>
        <w:rPr>
          <w:rFonts w:hint="eastAsia" w:cs="宋体"/>
          <w:color w:val="000000"/>
          <w:kern w:val="0"/>
        </w:rPr>
        <w:t>（九）实施基本国策和发展战略的重大措施；</w:t>
      </w:r>
    </w:p>
    <w:p>
      <w:pPr>
        <w:shd w:val="clear" w:color="auto" w:fill="FFFFFF"/>
        <w:ind w:firstLine="632"/>
        <w:rPr>
          <w:rFonts w:hint="eastAsia" w:cs="宋体"/>
          <w:color w:val="000000"/>
          <w:kern w:val="0"/>
        </w:rPr>
      </w:pPr>
      <w:r>
        <w:rPr>
          <w:rFonts w:hint="eastAsia" w:cs="宋体"/>
          <w:color w:val="000000"/>
          <w:kern w:val="0"/>
        </w:rPr>
        <w:t>（十）省人民政府依法行政、建设法治政府的有关重大事项；</w:t>
      </w:r>
    </w:p>
    <w:p>
      <w:pPr>
        <w:shd w:val="clear" w:color="auto" w:fill="FFFFFF"/>
        <w:ind w:firstLine="632"/>
        <w:rPr>
          <w:rFonts w:hint="eastAsia" w:cs="宋体"/>
          <w:color w:val="000000"/>
          <w:kern w:val="0"/>
        </w:rPr>
      </w:pPr>
      <w:r>
        <w:rPr>
          <w:rFonts w:hint="eastAsia" w:cs="宋体"/>
          <w:color w:val="000000"/>
          <w:kern w:val="0"/>
        </w:rPr>
        <w:t>（十一）省高级人民法院、省人民检察院依法行使审判权、检察权的有关重大事项;</w:t>
      </w:r>
    </w:p>
    <w:p>
      <w:pPr>
        <w:shd w:val="clear" w:color="auto" w:fill="FFFFFF"/>
        <w:ind w:firstLine="632"/>
        <w:rPr>
          <w:rFonts w:hint="eastAsia" w:cs="宋体"/>
          <w:color w:val="000000"/>
          <w:kern w:val="0"/>
        </w:rPr>
      </w:pPr>
      <w:r>
        <w:rPr>
          <w:rFonts w:hint="eastAsia" w:cs="宋体"/>
          <w:color w:val="000000"/>
          <w:kern w:val="0"/>
        </w:rPr>
        <w:t>（十二）组织特定问题调查委员会；</w:t>
      </w:r>
    </w:p>
    <w:p>
      <w:pPr>
        <w:shd w:val="clear" w:color="auto" w:fill="FFFFFF"/>
        <w:ind w:firstLine="632"/>
        <w:rPr>
          <w:rFonts w:hint="eastAsia" w:cs="宋体"/>
          <w:color w:val="000000"/>
          <w:kern w:val="0"/>
        </w:rPr>
      </w:pPr>
      <w:r>
        <w:rPr>
          <w:rFonts w:hint="eastAsia" w:cs="宋体"/>
          <w:color w:val="000000"/>
          <w:kern w:val="0"/>
        </w:rPr>
        <w:t>（十三）设区的市、县（市、区）人民代表大会代表名额、常务委员会组成人员名额的确定等；</w:t>
      </w:r>
    </w:p>
    <w:p>
      <w:pPr>
        <w:shd w:val="clear" w:color="auto" w:fill="FFFFFF"/>
        <w:ind w:firstLine="632"/>
        <w:rPr>
          <w:rFonts w:hint="eastAsia" w:cs="宋体"/>
          <w:color w:val="000000"/>
          <w:kern w:val="0"/>
        </w:rPr>
      </w:pPr>
      <w:r>
        <w:rPr>
          <w:rFonts w:hint="eastAsia" w:cs="宋体"/>
          <w:color w:val="000000"/>
          <w:kern w:val="0"/>
        </w:rPr>
        <w:t>（十四）与国外建立省级友好关系；</w:t>
      </w:r>
    </w:p>
    <w:p>
      <w:pPr>
        <w:shd w:val="clear" w:color="auto" w:fill="FFFFFF"/>
        <w:ind w:firstLine="632"/>
        <w:rPr>
          <w:rFonts w:hint="eastAsia" w:cs="宋体"/>
          <w:color w:val="000000"/>
          <w:kern w:val="32"/>
        </w:rPr>
      </w:pPr>
      <w:r>
        <w:rPr>
          <w:rFonts w:hint="eastAsia" w:cs="仿宋_GB2312"/>
          <w:kern w:val="32"/>
        </w:rPr>
        <w:t>（十五）授予地方的荣誉称号</w:t>
      </w:r>
      <w:r>
        <w:rPr>
          <w:rFonts w:hint="eastAsia" w:cs="宋体"/>
          <w:color w:val="000000"/>
          <w:kern w:val="32"/>
        </w:rPr>
        <w:t>；</w:t>
      </w:r>
    </w:p>
    <w:p>
      <w:pPr>
        <w:shd w:val="clear" w:color="auto" w:fill="FFFFFF"/>
        <w:ind w:firstLine="632"/>
        <w:rPr>
          <w:rFonts w:hint="eastAsia" w:cs="宋体"/>
          <w:color w:val="000000"/>
          <w:kern w:val="0"/>
        </w:rPr>
      </w:pPr>
      <w:r>
        <w:rPr>
          <w:rFonts w:hint="eastAsia" w:cs="宋体"/>
          <w:color w:val="000000"/>
          <w:kern w:val="0"/>
        </w:rPr>
        <w:t>（十六）撤销下一级人民代表大会及其常务委员会不适当的决议、决定；</w:t>
      </w:r>
    </w:p>
    <w:p>
      <w:pPr>
        <w:shd w:val="clear" w:color="auto" w:fill="FFFFFF"/>
        <w:ind w:firstLine="632"/>
        <w:rPr>
          <w:rFonts w:hint="eastAsia" w:cs="宋体"/>
          <w:color w:val="000000"/>
          <w:kern w:val="0"/>
        </w:rPr>
      </w:pPr>
      <w:r>
        <w:rPr>
          <w:rFonts w:hint="eastAsia" w:cs="宋体"/>
          <w:color w:val="000000"/>
          <w:kern w:val="0"/>
        </w:rPr>
        <w:t>（十七）撤销省人民政府不适当的决定、命令；</w:t>
      </w:r>
    </w:p>
    <w:p>
      <w:pPr>
        <w:shd w:val="clear" w:color="auto" w:fill="FFFFFF"/>
        <w:ind w:firstLine="632"/>
        <w:rPr>
          <w:rFonts w:hint="eastAsia" w:cs="宋体"/>
          <w:color w:val="000000"/>
          <w:kern w:val="0"/>
        </w:rPr>
      </w:pPr>
      <w:r>
        <w:rPr>
          <w:rFonts w:hint="eastAsia" w:cs="宋体"/>
          <w:color w:val="000000"/>
          <w:kern w:val="0"/>
        </w:rPr>
        <w:t>（十八）撤销省高级人民法院、省人民检察院不适当的执行司法解释的规范性文件；</w:t>
      </w:r>
    </w:p>
    <w:p>
      <w:pPr>
        <w:shd w:val="clear" w:color="auto" w:fill="FFFFFF"/>
        <w:ind w:firstLine="632"/>
        <w:rPr>
          <w:rFonts w:hint="eastAsia" w:cs="宋体"/>
          <w:color w:val="000000"/>
          <w:kern w:val="0"/>
        </w:rPr>
      </w:pPr>
      <w:r>
        <w:rPr>
          <w:rFonts w:hint="eastAsia" w:cs="宋体"/>
          <w:color w:val="000000"/>
          <w:kern w:val="0"/>
        </w:rPr>
        <w:t>（十九）省人民政府、省高级人民法院、省人民检察院提请决定的其他重大事项；</w:t>
      </w:r>
    </w:p>
    <w:p>
      <w:pPr>
        <w:shd w:val="clear" w:color="auto" w:fill="FFFFFF"/>
        <w:ind w:firstLine="632"/>
        <w:rPr>
          <w:rFonts w:hint="eastAsia" w:cs="宋体"/>
          <w:color w:val="000000"/>
          <w:kern w:val="0"/>
        </w:rPr>
      </w:pPr>
      <w:r>
        <w:rPr>
          <w:rFonts w:hint="eastAsia" w:cs="宋体"/>
          <w:color w:val="000000"/>
          <w:kern w:val="0"/>
        </w:rPr>
        <w:t>（二十）省人民代表大会交由省人大常委会讨论、决定的重大事项；</w:t>
      </w:r>
    </w:p>
    <w:p>
      <w:pPr>
        <w:shd w:val="clear" w:color="auto" w:fill="FFFFFF"/>
        <w:ind w:firstLine="632"/>
        <w:rPr>
          <w:rFonts w:hint="eastAsia" w:cs="宋体"/>
          <w:color w:val="000000"/>
          <w:kern w:val="0"/>
        </w:rPr>
      </w:pPr>
      <w:r>
        <w:rPr>
          <w:rFonts w:hint="eastAsia" w:cs="宋体"/>
          <w:color w:val="000000"/>
          <w:kern w:val="0"/>
        </w:rPr>
        <w:t>（二十一）省人大常委会认为应当作出决议、决定的其他重大事项；</w:t>
      </w:r>
    </w:p>
    <w:p>
      <w:pPr>
        <w:shd w:val="clear" w:color="auto" w:fill="FFFFFF"/>
        <w:ind w:firstLine="632"/>
        <w:rPr>
          <w:rFonts w:hint="eastAsia" w:cs="宋体"/>
          <w:color w:val="000000"/>
          <w:kern w:val="0"/>
        </w:rPr>
      </w:pPr>
      <w:r>
        <w:rPr>
          <w:rFonts w:hint="eastAsia" w:cs="宋体"/>
          <w:color w:val="000000"/>
          <w:kern w:val="0"/>
        </w:rPr>
        <w:t xml:space="preserve">（二十二）法律、法规规定的其他重大事项。 </w:t>
      </w:r>
    </w:p>
    <w:p>
      <w:pPr>
        <w:shd w:val="clear" w:color="auto" w:fill="FFFFFF"/>
        <w:ind w:firstLine="632"/>
        <w:rPr>
          <w:rFonts w:hint="eastAsia" w:cs="宋体"/>
          <w:color w:val="000000"/>
          <w:kern w:val="0"/>
        </w:rPr>
      </w:pPr>
      <w:r>
        <w:rPr>
          <w:rFonts w:hint="eastAsia" w:hAnsi="黑体" w:eastAsia="黑体" w:cs="宋体"/>
          <w:color w:val="000000"/>
          <w:kern w:val="0"/>
        </w:rPr>
        <w:t>第五条</w:t>
      </w:r>
      <w:r>
        <w:rPr>
          <w:rFonts w:hint="eastAsia" w:cs="宋体"/>
          <w:color w:val="000000"/>
          <w:kern w:val="0"/>
        </w:rPr>
        <w:t xml:space="preserve">  经省人民代表大会批准的预算，非经法定程序不得调整。前条第三项中有下列情形之一，并需要立即实施的，应当就该事项单独编制预算调整方案，由省人大常委会讨论、决定：</w:t>
      </w:r>
    </w:p>
    <w:p>
      <w:pPr>
        <w:shd w:val="clear" w:color="auto" w:fill="FFFFFF"/>
        <w:ind w:firstLine="632"/>
        <w:rPr>
          <w:rFonts w:hint="eastAsia" w:cs="宋体"/>
          <w:color w:val="000000"/>
          <w:kern w:val="0"/>
        </w:rPr>
      </w:pPr>
      <w:r>
        <w:rPr>
          <w:rFonts w:hint="eastAsia" w:cs="宋体"/>
          <w:color w:val="000000"/>
          <w:kern w:val="0"/>
        </w:rPr>
        <w:t>（一）在预算执行中，省本级财政新增安排重大建设项目或者重大政府采购项目支出的；</w:t>
      </w:r>
    </w:p>
    <w:p>
      <w:pPr>
        <w:shd w:val="clear" w:color="auto" w:fill="FFFFFF"/>
        <w:ind w:firstLine="632"/>
        <w:rPr>
          <w:rFonts w:hint="eastAsia" w:cs="宋体"/>
          <w:color w:val="000000"/>
          <w:kern w:val="0"/>
        </w:rPr>
      </w:pPr>
      <w:r>
        <w:rPr>
          <w:rFonts w:hint="eastAsia" w:cs="宋体"/>
          <w:color w:val="000000"/>
          <w:kern w:val="0"/>
        </w:rPr>
        <w:t>（二）在预算执行中，省人民政府认为必须制定新的增加财政收入、支出，或者减少财政收入的政策和措施，需要进行预算调整的。</w:t>
      </w:r>
    </w:p>
    <w:p>
      <w:pPr>
        <w:shd w:val="clear" w:color="auto" w:fill="FFFFFF"/>
        <w:ind w:firstLine="632"/>
        <w:rPr>
          <w:rFonts w:hint="eastAsia" w:cs="宋体"/>
          <w:color w:val="000000"/>
          <w:kern w:val="0"/>
        </w:rPr>
      </w:pPr>
      <w:r>
        <w:rPr>
          <w:rFonts w:hint="eastAsia" w:cs="宋体"/>
          <w:color w:val="000000"/>
          <w:kern w:val="0"/>
        </w:rPr>
        <w:t>在预算执行中，由于发生严重自然灾害等突发事件，必须及时增加预算支出的，应当先动支预备费；预备费不足支出的，省人民政府可以先安排支出，属于预算调整的，列入预算调整方案。</w:t>
      </w:r>
    </w:p>
    <w:p>
      <w:pPr>
        <w:shd w:val="clear" w:color="auto" w:fill="FFFFFF"/>
        <w:ind w:firstLine="632"/>
        <w:rPr>
          <w:rFonts w:hint="eastAsia" w:cs="宋体"/>
          <w:color w:val="000000"/>
          <w:kern w:val="0"/>
        </w:rPr>
      </w:pPr>
      <w:r>
        <w:rPr>
          <w:rFonts w:hint="eastAsia" w:cs="宋体"/>
          <w:color w:val="000000"/>
          <w:kern w:val="0"/>
        </w:rPr>
        <w:t>法律、法规另有规定的，从其规定。</w:t>
      </w:r>
    </w:p>
    <w:p>
      <w:pPr>
        <w:shd w:val="clear" w:color="auto" w:fill="FFFFFF"/>
        <w:ind w:firstLine="632"/>
        <w:rPr>
          <w:rFonts w:hint="eastAsia" w:cs="仿宋_GB2312"/>
          <w:kern w:val="32"/>
        </w:rPr>
      </w:pPr>
      <w:r>
        <w:rPr>
          <w:rFonts w:hint="eastAsia" w:hAnsi="黑体" w:eastAsia="黑体" w:cs="宋体"/>
          <w:color w:val="000000"/>
          <w:kern w:val="0"/>
        </w:rPr>
        <w:t>第六条</w:t>
      </w:r>
      <w:r>
        <w:rPr>
          <w:rFonts w:hint="eastAsia" w:eastAsia="黑体" w:cs="宋体"/>
          <w:color w:val="000000"/>
          <w:kern w:val="0"/>
        </w:rPr>
        <w:t xml:space="preserve">  </w:t>
      </w:r>
      <w:r>
        <w:rPr>
          <w:rFonts w:hint="eastAsia" w:cs="仿宋_GB2312"/>
          <w:kern w:val="32"/>
        </w:rPr>
        <w:t>健全讨论、决定重大事项协调机制，省人大常委会有关工作机构与省人民政府、省高级人民法院、省人民检察院工作部门应当及时沟通协商讨论、决定重大事项的议题。</w:t>
      </w:r>
    </w:p>
    <w:p>
      <w:pPr>
        <w:shd w:val="clear" w:color="auto" w:fill="FFFFFF"/>
        <w:ind w:firstLine="629"/>
        <w:rPr>
          <w:rFonts w:hint="eastAsia" w:cs="仿宋_GB2312"/>
          <w:kern w:val="32"/>
        </w:rPr>
      </w:pPr>
      <w:r>
        <w:rPr>
          <w:rFonts w:hint="eastAsia" w:hAnsi="黑体" w:eastAsia="黑体" w:cs="宋体"/>
          <w:color w:val="000000"/>
          <w:kern w:val="0"/>
        </w:rPr>
        <w:t>第七条</w:t>
      </w:r>
      <w:r>
        <w:rPr>
          <w:rFonts w:hint="eastAsia" w:eastAsia="黑体" w:cs="宋体"/>
          <w:color w:val="000000"/>
          <w:kern w:val="0"/>
        </w:rPr>
        <w:t xml:space="preserve">  </w:t>
      </w:r>
      <w:r>
        <w:rPr>
          <w:rFonts w:hint="eastAsia" w:cs="仿宋_GB2312"/>
          <w:kern w:val="32"/>
        </w:rPr>
        <w:t>省人大常委会有关工作机构应当根据有关工作部署、省人大代表和常委会组成人员及有关国家机关的建议、经济社会发展中的突出问题、人民群众普遍关注的重大问题，研究提出年度讨论、决定重大事项的意见，经主任会议通过，列入省人大常委会年度工作计划。</w:t>
      </w:r>
    </w:p>
    <w:p>
      <w:pPr>
        <w:shd w:val="clear" w:color="auto" w:fill="FFFFFF"/>
        <w:ind w:firstLine="632"/>
        <w:rPr>
          <w:rFonts w:hint="eastAsia" w:cs="仿宋_GB2312"/>
          <w:kern w:val="32"/>
        </w:rPr>
      </w:pPr>
      <w:r>
        <w:rPr>
          <w:rFonts w:hint="eastAsia" w:cs="仿宋_GB2312"/>
          <w:kern w:val="32"/>
        </w:rPr>
        <w:t>依照法律、法规规定应当由省人大常委会讨论、决定的重大事项，有关国家机关应当依法及时提出。</w:t>
      </w:r>
    </w:p>
    <w:p>
      <w:pPr>
        <w:shd w:val="clear" w:color="auto" w:fill="FFFFFF"/>
        <w:ind w:firstLine="632"/>
        <w:rPr>
          <w:rFonts w:hint="eastAsia" w:cs="宋体"/>
          <w:color w:val="000000"/>
          <w:kern w:val="0"/>
        </w:rPr>
      </w:pPr>
      <w:r>
        <w:rPr>
          <w:rFonts w:hint="eastAsia" w:hAnsi="黑体" w:eastAsia="黑体" w:cs="宋体"/>
          <w:color w:val="000000"/>
          <w:kern w:val="0"/>
        </w:rPr>
        <w:t>第八条</w:t>
      </w:r>
      <w:r>
        <w:rPr>
          <w:rFonts w:hint="eastAsia" w:eastAsia="黑体" w:cs="宋体"/>
          <w:color w:val="000000"/>
          <w:kern w:val="0"/>
        </w:rPr>
        <w:t xml:space="preserve">  </w:t>
      </w:r>
      <w:r>
        <w:rPr>
          <w:rFonts w:hint="eastAsia" w:cs="宋体"/>
          <w:color w:val="000000"/>
          <w:kern w:val="0"/>
        </w:rPr>
        <w:t>省人大常委会讨论、决定重大事项，认为需要提请省人民代表大会讨论、决定的，应当向省人民代表大会提出。</w:t>
      </w:r>
    </w:p>
    <w:p>
      <w:pPr>
        <w:shd w:val="clear" w:color="auto" w:fill="FFFFFF"/>
        <w:ind w:firstLine="632"/>
        <w:rPr>
          <w:rFonts w:hint="eastAsia" w:cs="宋体"/>
          <w:color w:val="000000"/>
          <w:kern w:val="0"/>
        </w:rPr>
      </w:pPr>
      <w:r>
        <w:rPr>
          <w:rFonts w:hint="eastAsia" w:cs="宋体"/>
          <w:color w:val="000000"/>
          <w:kern w:val="0"/>
        </w:rPr>
        <w:t>省人大常委会讨论、决定重大事项的情况，应当向省人民代表大会报告。</w:t>
      </w:r>
    </w:p>
    <w:p>
      <w:pPr>
        <w:shd w:val="clear" w:color="auto" w:fill="FFFFFF"/>
        <w:ind w:firstLine="632"/>
        <w:rPr>
          <w:rFonts w:hint="eastAsia" w:cs="宋体"/>
          <w:color w:val="000000"/>
          <w:kern w:val="0"/>
        </w:rPr>
      </w:pPr>
      <w:r>
        <w:rPr>
          <w:rFonts w:hint="eastAsia" w:cs="宋体"/>
          <w:color w:val="000000"/>
          <w:kern w:val="0"/>
        </w:rPr>
        <w:t>省人民政府重大决策出台前应当向省人大常委会报告，省人大常委会可以提出意见、建议。</w:t>
      </w:r>
    </w:p>
    <w:p>
      <w:pPr>
        <w:shd w:val="clear" w:color="auto" w:fill="FFFFFF"/>
        <w:ind w:firstLine="632"/>
        <w:rPr>
          <w:rFonts w:hint="eastAsia" w:cs="宋体"/>
          <w:color w:val="000000"/>
          <w:kern w:val="0"/>
        </w:rPr>
      </w:pPr>
      <w:r>
        <w:rPr>
          <w:rFonts w:hint="eastAsia" w:hAnsi="黑体" w:eastAsia="黑体" w:cs="宋体"/>
          <w:color w:val="000000"/>
          <w:kern w:val="0"/>
        </w:rPr>
        <w:t>第九条</w:t>
      </w:r>
      <w:r>
        <w:rPr>
          <w:rFonts w:hint="eastAsia" w:cs="宋体"/>
          <w:color w:val="000000"/>
          <w:kern w:val="0"/>
        </w:rPr>
        <w:t xml:space="preserve">  下列国家机关、机构和人员可以依法向省人大常委会提出有关重大事项的议案、报告：</w:t>
      </w:r>
    </w:p>
    <w:p>
      <w:pPr>
        <w:shd w:val="clear" w:color="auto" w:fill="FFFFFF"/>
        <w:ind w:firstLine="632"/>
        <w:rPr>
          <w:rFonts w:hint="eastAsia" w:cs="宋体"/>
          <w:color w:val="000000"/>
          <w:kern w:val="0"/>
        </w:rPr>
      </w:pPr>
      <w:r>
        <w:rPr>
          <w:rFonts w:hint="eastAsia" w:cs="宋体"/>
          <w:color w:val="000000"/>
          <w:kern w:val="0"/>
        </w:rPr>
        <w:t>（一）省人大常委会主任会议；</w:t>
      </w:r>
    </w:p>
    <w:p>
      <w:pPr>
        <w:shd w:val="clear" w:color="auto" w:fill="FFFFFF"/>
        <w:ind w:firstLine="632"/>
        <w:rPr>
          <w:rFonts w:hint="eastAsia" w:cs="宋体"/>
          <w:color w:val="000000"/>
          <w:kern w:val="0"/>
        </w:rPr>
      </w:pPr>
      <w:r>
        <w:rPr>
          <w:rFonts w:hint="eastAsia" w:cs="宋体"/>
          <w:color w:val="000000"/>
          <w:kern w:val="0"/>
        </w:rPr>
        <w:t>（二）省人民政府，省高级人民法院，省人民检察院；</w:t>
      </w:r>
    </w:p>
    <w:p>
      <w:pPr>
        <w:shd w:val="clear" w:color="auto" w:fill="FFFFFF"/>
        <w:ind w:firstLine="632"/>
        <w:rPr>
          <w:rFonts w:hint="eastAsia" w:cs="宋体"/>
          <w:color w:val="000000"/>
          <w:kern w:val="0"/>
        </w:rPr>
      </w:pPr>
      <w:r>
        <w:rPr>
          <w:rFonts w:hint="eastAsia" w:cs="宋体"/>
          <w:color w:val="000000"/>
          <w:kern w:val="0"/>
        </w:rPr>
        <w:t>（三）省人民代表大会专门委员会；</w:t>
      </w:r>
    </w:p>
    <w:p>
      <w:pPr>
        <w:shd w:val="clear" w:color="auto" w:fill="FFFFFF"/>
        <w:ind w:firstLine="632"/>
        <w:rPr>
          <w:rFonts w:hint="eastAsia" w:cs="宋体"/>
          <w:color w:val="000000"/>
          <w:kern w:val="0"/>
        </w:rPr>
      </w:pPr>
      <w:r>
        <w:rPr>
          <w:rFonts w:hint="eastAsia" w:cs="宋体"/>
          <w:color w:val="000000"/>
          <w:kern w:val="0"/>
        </w:rPr>
        <w:t>（四）省人大常委会组成人员五人以上联名；</w:t>
      </w:r>
    </w:p>
    <w:p>
      <w:pPr>
        <w:shd w:val="clear" w:color="auto" w:fill="FFFFFF"/>
        <w:ind w:firstLine="632"/>
        <w:rPr>
          <w:rFonts w:hint="eastAsia" w:cs="宋体"/>
          <w:color w:val="000000"/>
          <w:kern w:val="0"/>
        </w:rPr>
      </w:pPr>
      <w:r>
        <w:rPr>
          <w:rFonts w:hint="eastAsia" w:cs="宋体"/>
          <w:color w:val="000000"/>
          <w:kern w:val="0"/>
        </w:rPr>
        <w:t>（五）省人大代表十人以上联名。</w:t>
      </w:r>
    </w:p>
    <w:p>
      <w:pPr>
        <w:shd w:val="clear" w:color="auto" w:fill="FFFFFF"/>
        <w:ind w:firstLine="632"/>
        <w:rPr>
          <w:rFonts w:hint="eastAsia" w:cs="宋体"/>
          <w:color w:val="000000"/>
          <w:kern w:val="0"/>
        </w:rPr>
      </w:pPr>
      <w:r>
        <w:rPr>
          <w:rFonts w:hint="eastAsia" w:hAnsi="黑体" w:eastAsia="黑体" w:cs="宋体"/>
          <w:color w:val="000000"/>
          <w:kern w:val="0"/>
        </w:rPr>
        <w:t>第十条</w:t>
      </w:r>
      <w:r>
        <w:rPr>
          <w:rFonts w:hint="eastAsia" w:eastAsia="黑体" w:cs="宋体"/>
          <w:color w:val="000000"/>
          <w:kern w:val="0"/>
        </w:rPr>
        <w:t xml:space="preserve">  </w:t>
      </w:r>
      <w:r>
        <w:rPr>
          <w:rFonts w:hint="eastAsia" w:cs="宋体"/>
          <w:color w:val="000000"/>
          <w:kern w:val="0"/>
        </w:rPr>
        <w:t>重大事项议案或者报告应当包括以下内容：</w:t>
      </w:r>
    </w:p>
    <w:p>
      <w:pPr>
        <w:shd w:val="clear" w:color="auto" w:fill="FFFFFF"/>
        <w:ind w:firstLine="632"/>
        <w:rPr>
          <w:rFonts w:hint="eastAsia" w:cs="宋体"/>
          <w:color w:val="000000"/>
          <w:kern w:val="0"/>
        </w:rPr>
      </w:pPr>
      <w:r>
        <w:rPr>
          <w:rFonts w:hint="eastAsia" w:cs="宋体"/>
          <w:color w:val="000000"/>
          <w:kern w:val="0"/>
        </w:rPr>
        <w:t>（一）重大事项的基本情况；</w:t>
      </w:r>
    </w:p>
    <w:p>
      <w:pPr>
        <w:shd w:val="clear" w:color="auto" w:fill="FFFFFF"/>
        <w:ind w:firstLine="632"/>
        <w:rPr>
          <w:rFonts w:hint="eastAsia" w:cs="宋体"/>
          <w:color w:val="000000"/>
          <w:kern w:val="0"/>
        </w:rPr>
      </w:pPr>
      <w:r>
        <w:rPr>
          <w:rFonts w:hint="eastAsia" w:cs="宋体"/>
          <w:color w:val="000000"/>
          <w:kern w:val="0"/>
        </w:rPr>
        <w:t>（二）与重大事项有关的法律、法规和政策规定；</w:t>
      </w:r>
    </w:p>
    <w:p>
      <w:pPr>
        <w:shd w:val="clear" w:color="auto" w:fill="FFFFFF"/>
        <w:ind w:firstLine="632"/>
        <w:rPr>
          <w:rFonts w:hint="eastAsia" w:cs="宋体"/>
          <w:color w:val="000000"/>
          <w:kern w:val="0"/>
        </w:rPr>
      </w:pPr>
      <w:r>
        <w:rPr>
          <w:rFonts w:hint="eastAsia" w:cs="宋体"/>
          <w:color w:val="000000"/>
          <w:kern w:val="0"/>
        </w:rPr>
        <w:t>（三）决策方案及其必要性、可行性说明，以及相关统计数据和资料；</w:t>
      </w:r>
    </w:p>
    <w:p>
      <w:pPr>
        <w:shd w:val="clear" w:color="auto" w:fill="FFFFFF"/>
        <w:ind w:firstLine="632"/>
        <w:rPr>
          <w:rFonts w:hint="eastAsia" w:cs="宋体"/>
          <w:color w:val="000000"/>
          <w:kern w:val="0"/>
        </w:rPr>
      </w:pPr>
      <w:r>
        <w:rPr>
          <w:rFonts w:hint="eastAsia" w:cs="宋体"/>
          <w:color w:val="000000"/>
          <w:kern w:val="0"/>
        </w:rPr>
        <w:t>（四）有关方面对重大事项的意见、存在的主要问题。</w:t>
      </w:r>
    </w:p>
    <w:p>
      <w:pPr>
        <w:shd w:val="clear" w:color="auto" w:fill="FFFFFF"/>
        <w:ind w:firstLine="632"/>
        <w:rPr>
          <w:rFonts w:hint="eastAsia" w:cs="宋体"/>
          <w:color w:val="000000"/>
          <w:kern w:val="0"/>
        </w:rPr>
      </w:pPr>
      <w:r>
        <w:rPr>
          <w:rFonts w:hint="eastAsia" w:hAnsi="黑体" w:eastAsia="黑体" w:cs="宋体"/>
          <w:color w:val="000000"/>
          <w:kern w:val="0"/>
        </w:rPr>
        <w:t>第十一条</w:t>
      </w:r>
      <w:r>
        <w:rPr>
          <w:rFonts w:hint="eastAsia" w:eastAsia="黑体" w:cs="宋体"/>
          <w:color w:val="000000"/>
          <w:kern w:val="0"/>
        </w:rPr>
        <w:t xml:space="preserve">  </w:t>
      </w:r>
      <w:r>
        <w:rPr>
          <w:rFonts w:hint="eastAsia" w:cs="宋体"/>
          <w:color w:val="000000"/>
          <w:kern w:val="0"/>
        </w:rPr>
        <w:t>省人大常委会主任会议提出的重大事项的议案、报告，由省人大常委会会议审议。</w:t>
      </w:r>
    </w:p>
    <w:p>
      <w:pPr>
        <w:shd w:val="clear" w:color="auto" w:fill="FFFFFF"/>
        <w:ind w:firstLine="632"/>
        <w:rPr>
          <w:rFonts w:hint="eastAsia" w:cs="宋体"/>
          <w:color w:val="000000"/>
          <w:kern w:val="0"/>
        </w:rPr>
      </w:pPr>
      <w:r>
        <w:rPr>
          <w:rFonts w:hint="eastAsia" w:cs="宋体"/>
          <w:color w:val="000000"/>
          <w:kern w:val="0"/>
        </w:rPr>
        <w:t>省人民政府、省高级人民法院、省人民检察院、省人民代表大会专门委员会提出的重大事项的议案、报告，由主任会议决定提请省人大常委会会议审议，或者先交有关专门委员会审议，再提请省人大常委会会议审议。</w:t>
      </w:r>
    </w:p>
    <w:p>
      <w:pPr>
        <w:shd w:val="clear" w:color="auto" w:fill="FFFFFF"/>
        <w:ind w:firstLine="632"/>
        <w:rPr>
          <w:rFonts w:hint="eastAsia" w:cs="宋体"/>
          <w:color w:val="000000"/>
          <w:kern w:val="0"/>
        </w:rPr>
      </w:pPr>
      <w:r>
        <w:rPr>
          <w:rFonts w:hint="eastAsia" w:cs="宋体"/>
          <w:color w:val="000000"/>
          <w:kern w:val="0"/>
        </w:rPr>
        <w:t>省人大常委会组成人员五人以上联名、省人大代表十人以上联名提出的重大事项的议案、报告，由主任会议决定是否提请省人大常委会会议审议，或者先交有关专门委员会审议，再决定是否提请省人大常委会会议审议。</w:t>
      </w:r>
    </w:p>
    <w:p>
      <w:pPr>
        <w:shd w:val="clear" w:color="auto" w:fill="FFFFFF"/>
        <w:ind w:firstLine="632"/>
        <w:rPr>
          <w:rFonts w:hint="eastAsia" w:cs="宋体"/>
          <w:color w:val="000000"/>
          <w:kern w:val="0"/>
        </w:rPr>
      </w:pPr>
      <w:r>
        <w:rPr>
          <w:rFonts w:hint="eastAsia" w:hAnsi="黑体" w:eastAsia="黑体" w:cs="宋体"/>
          <w:color w:val="000000"/>
          <w:kern w:val="0"/>
        </w:rPr>
        <w:t>第十二条</w:t>
      </w:r>
      <w:r>
        <w:rPr>
          <w:rFonts w:hint="eastAsia" w:cs="宋体"/>
          <w:color w:val="000000"/>
          <w:kern w:val="0"/>
        </w:rPr>
        <w:t> 省人大常委会讨论、决定重大事项，按照省人大常委会议事规则进行。</w:t>
      </w:r>
    </w:p>
    <w:p>
      <w:pPr>
        <w:shd w:val="clear" w:color="auto" w:fill="FFFFFF"/>
        <w:ind w:firstLine="632"/>
        <w:rPr>
          <w:rFonts w:hint="eastAsia" w:cs="宋体"/>
          <w:color w:val="000000"/>
          <w:spacing w:val="-4"/>
          <w:kern w:val="0"/>
        </w:rPr>
      </w:pPr>
      <w:r>
        <w:rPr>
          <w:rFonts w:hint="eastAsia" w:hAnsi="黑体" w:eastAsia="黑体" w:cs="宋体"/>
          <w:color w:val="000000"/>
          <w:kern w:val="0"/>
        </w:rPr>
        <w:t>第十三条</w:t>
      </w:r>
      <w:r>
        <w:rPr>
          <w:rFonts w:hint="eastAsia" w:eastAsia="黑体" w:cs="宋体"/>
          <w:color w:val="000000"/>
          <w:kern w:val="0"/>
        </w:rPr>
        <w:t xml:space="preserve">  </w:t>
      </w:r>
      <w:r>
        <w:rPr>
          <w:rFonts w:hint="eastAsia" w:cs="宋体"/>
          <w:color w:val="000000"/>
          <w:spacing w:val="-4"/>
          <w:kern w:val="0"/>
        </w:rPr>
        <w:t>省人大常委会听取和审议重大事项报告前,主任会议可以组织省人大常委会组成人员和本级人民代表大会代表,对有关工作进行视察或者专题调查研究;省人民代表大会有关专门委员会或者省人大常委会工作机构可以就有关事项组织调查研究。</w:t>
      </w:r>
    </w:p>
    <w:p>
      <w:pPr>
        <w:shd w:val="clear" w:color="auto" w:fill="FFFFFF"/>
        <w:ind w:firstLine="629"/>
        <w:rPr>
          <w:rFonts w:hint="eastAsia" w:cs="宋体"/>
          <w:color w:val="000000"/>
          <w:kern w:val="0"/>
        </w:rPr>
      </w:pPr>
      <w:r>
        <w:rPr>
          <w:rFonts w:hint="eastAsia" w:hAnsi="黑体" w:eastAsia="黑体" w:cs="宋体"/>
          <w:color w:val="000000"/>
          <w:kern w:val="0"/>
        </w:rPr>
        <w:t>第十四条</w:t>
      </w:r>
      <w:r>
        <w:rPr>
          <w:rFonts w:hint="eastAsia" w:eastAsia="黑体" w:cs="宋体"/>
          <w:color w:val="000000"/>
          <w:kern w:val="0"/>
        </w:rPr>
        <w:t xml:space="preserve">  </w:t>
      </w:r>
      <w:r>
        <w:rPr>
          <w:rFonts w:hint="eastAsia" w:cs="宋体"/>
          <w:color w:val="000000"/>
          <w:kern w:val="0"/>
        </w:rPr>
        <w:t>省人大常委会讨论、决定重大事项前，应当采取多种方式，广泛听取公民、省人大代表、省政协委员、民主党派、工商联、无党派人士、人民团体、社会组织、法律顾问、专家学者和社会各方面意见，或者通过媒体征求社会意见。</w:t>
      </w:r>
    </w:p>
    <w:p>
      <w:pPr>
        <w:shd w:val="clear" w:color="auto" w:fill="FFFFFF"/>
        <w:ind w:firstLine="629"/>
        <w:rPr>
          <w:rFonts w:hint="eastAsia" w:cs="宋体"/>
          <w:color w:val="000000"/>
          <w:kern w:val="0"/>
        </w:rPr>
      </w:pPr>
      <w:r>
        <w:rPr>
          <w:rFonts w:hint="eastAsia" w:cs="宋体"/>
          <w:color w:val="000000"/>
          <w:kern w:val="0"/>
        </w:rPr>
        <w:t>对专业性、技术性较强的重大事项，应当召开论证会，组织有关专家学者、专业机构等进行论证和评估，或者要求有关国家机关进行补充论证。</w:t>
      </w:r>
    </w:p>
    <w:p>
      <w:pPr>
        <w:shd w:val="clear" w:color="auto" w:fill="FFFFFF"/>
        <w:ind w:firstLine="632"/>
        <w:rPr>
          <w:rFonts w:hint="eastAsia" w:cs="宋体"/>
          <w:color w:val="000000"/>
          <w:kern w:val="0"/>
        </w:rPr>
      </w:pPr>
      <w:r>
        <w:rPr>
          <w:rFonts w:hint="eastAsia" w:cs="宋体"/>
          <w:color w:val="000000"/>
          <w:kern w:val="0"/>
        </w:rPr>
        <w:t>对存在重大意见分歧、涉及利益关系重大调整的重大事项，应当召开听证会，听取有关群体代表、专家学者、人民团体、社会组织等各方面的意见。</w:t>
      </w:r>
    </w:p>
    <w:p>
      <w:pPr>
        <w:shd w:val="clear" w:color="auto" w:fill="FFFFFF"/>
        <w:ind w:firstLine="632"/>
        <w:rPr>
          <w:rFonts w:hint="eastAsia" w:cs="宋体"/>
          <w:color w:val="000000"/>
          <w:kern w:val="0"/>
        </w:rPr>
      </w:pPr>
      <w:r>
        <w:rPr>
          <w:rFonts w:hint="eastAsia" w:hAnsi="黑体" w:eastAsia="黑体" w:cs="宋体"/>
          <w:color w:val="000000"/>
          <w:kern w:val="0"/>
        </w:rPr>
        <w:t>第十五条</w:t>
      </w:r>
      <w:r>
        <w:rPr>
          <w:rFonts w:hint="eastAsia" w:cs="宋体"/>
          <w:color w:val="000000"/>
          <w:kern w:val="0"/>
        </w:rPr>
        <w:t>　省人大常委会审议重大事项议案或者报告时，省人民政府、省高级人民法院、省人民检察院负责人应当到会作出说明，回答询问、听取意见；省人民政府有关部门主要负责人也可以受省人民政府委托到会作出说明，回答询问、听取意见。</w:t>
      </w:r>
    </w:p>
    <w:p>
      <w:pPr>
        <w:shd w:val="clear" w:color="auto" w:fill="FFFFFF"/>
        <w:ind w:firstLine="632"/>
        <w:rPr>
          <w:rFonts w:hint="eastAsia" w:cs="宋体"/>
          <w:color w:val="000000"/>
          <w:kern w:val="0"/>
        </w:rPr>
      </w:pPr>
      <w:r>
        <w:rPr>
          <w:rFonts w:hint="eastAsia" w:cs="仿宋_GB2312"/>
          <w:kern w:val="32"/>
        </w:rPr>
        <w:t>省人大常委会讨论、决定重大事项，应当邀请有关的省人大代表列席会议。</w:t>
      </w:r>
    </w:p>
    <w:p>
      <w:pPr>
        <w:shd w:val="clear" w:color="auto" w:fill="FFFFFF"/>
        <w:ind w:firstLine="632"/>
        <w:rPr>
          <w:rFonts w:hint="eastAsia" w:cs="宋体"/>
          <w:color w:val="000000"/>
          <w:kern w:val="0"/>
        </w:rPr>
      </w:pPr>
      <w:r>
        <w:rPr>
          <w:rFonts w:hint="eastAsia" w:hAnsi="黑体" w:eastAsia="黑体" w:cs="宋体"/>
          <w:color w:val="000000"/>
          <w:kern w:val="0"/>
        </w:rPr>
        <w:t>第十六条</w:t>
      </w:r>
      <w:r>
        <w:rPr>
          <w:rFonts w:hint="eastAsia" w:cs="宋体"/>
          <w:color w:val="000000"/>
          <w:kern w:val="0"/>
        </w:rPr>
        <w:t>　提请省人大常委会讨论、决定的重大事项，省人大常委会一般应当在两个月内审议，并作出决议、决定。</w:t>
      </w:r>
    </w:p>
    <w:p>
      <w:pPr>
        <w:shd w:val="clear" w:color="auto" w:fill="FFFFFF"/>
        <w:ind w:firstLine="632"/>
        <w:rPr>
          <w:rFonts w:hint="eastAsia" w:cs="宋体"/>
          <w:color w:val="000000"/>
          <w:kern w:val="0"/>
        </w:rPr>
      </w:pPr>
      <w:r>
        <w:rPr>
          <w:rFonts w:hint="eastAsia" w:hAnsi="黑体" w:eastAsia="黑体" w:cs="宋体"/>
          <w:color w:val="000000"/>
          <w:kern w:val="0"/>
        </w:rPr>
        <w:t>第十七条</w:t>
      </w:r>
      <w:r>
        <w:rPr>
          <w:rFonts w:hint="eastAsia" w:cs="宋体"/>
          <w:color w:val="000000"/>
          <w:kern w:val="0"/>
        </w:rPr>
        <w:t xml:space="preserve">  省人大常委会作出的重大事项决议、决定，省人民政府、省高级人民法院、省人民检察院应当执行，并在决议、决定规定的期限内向省人大常委会报告执行情况；对需要较长时间办理的，经省人大常委会主任会议同意，可以分阶段报告。</w:t>
      </w:r>
    </w:p>
    <w:p>
      <w:pPr>
        <w:shd w:val="clear" w:color="auto" w:fill="FFFFFF"/>
        <w:ind w:firstLine="629"/>
        <w:rPr>
          <w:rFonts w:hint="eastAsia" w:cs="仿宋_GB2312"/>
          <w:kern w:val="32"/>
        </w:rPr>
      </w:pPr>
      <w:r>
        <w:rPr>
          <w:rFonts w:hint="eastAsia" w:hAnsi="黑体" w:eastAsia="黑体" w:cs="宋体"/>
          <w:color w:val="000000"/>
          <w:kern w:val="0"/>
        </w:rPr>
        <w:t>第十八条</w:t>
      </w:r>
      <w:r>
        <w:rPr>
          <w:rFonts w:hint="eastAsia" w:cs="宋体"/>
          <w:color w:val="000000"/>
          <w:kern w:val="0"/>
        </w:rPr>
        <w:t> </w:t>
      </w:r>
      <w:r>
        <w:rPr>
          <w:rFonts w:hint="eastAsia" w:cs="仿宋_GB2312"/>
          <w:kern w:val="32"/>
        </w:rPr>
        <w:t>省人大常委会应当充分运用执法检查、听取审议专项工作报告、专题询问以及代表视察、专题调研等形式，对省人民政府、省高级人民法院、省人民检察院执行决议、决定情况实施监督。</w:t>
      </w:r>
    </w:p>
    <w:p>
      <w:pPr>
        <w:shd w:val="clear" w:color="auto" w:fill="FFFFFF"/>
        <w:ind w:firstLine="629"/>
        <w:rPr>
          <w:rFonts w:hint="eastAsia" w:cs="宋体"/>
          <w:color w:val="000000"/>
          <w:kern w:val="0"/>
        </w:rPr>
      </w:pPr>
      <w:r>
        <w:rPr>
          <w:rFonts w:hint="eastAsia" w:cs="宋体"/>
          <w:color w:val="000000"/>
          <w:kern w:val="0"/>
        </w:rPr>
        <w:t>省人民代表大会有关专门委员会对省人民政府、省高级人民法院、省人民检察院执行决议、决定情况，应当进行跟踪督办。督办情况的报告由主任会议决定印发常委会组成人员。</w:t>
      </w:r>
    </w:p>
    <w:p>
      <w:pPr>
        <w:shd w:val="clear" w:color="auto" w:fill="FFFFFF"/>
        <w:ind w:firstLine="629"/>
        <w:rPr>
          <w:rFonts w:hint="eastAsia" w:cs="宋体"/>
          <w:color w:val="000000"/>
          <w:kern w:val="0"/>
        </w:rPr>
      </w:pPr>
      <w:r>
        <w:rPr>
          <w:rFonts w:hint="eastAsia" w:hAnsi="黑体" w:eastAsia="黑体" w:cs="宋体"/>
          <w:color w:val="000000"/>
          <w:kern w:val="0"/>
        </w:rPr>
        <w:t>第十九条</w:t>
      </w:r>
      <w:r>
        <w:rPr>
          <w:rFonts w:hint="eastAsia" w:cs="宋体"/>
          <w:color w:val="000000"/>
          <w:kern w:val="0"/>
        </w:rPr>
        <w:t> 省人民政府、省高级人民法院、省人民检察院违反本规定，有下列情形之一的，省人大常委会可以采取询问、质询、特定问题调查、备案审查等方式依法进行监督：</w:t>
      </w:r>
    </w:p>
    <w:p>
      <w:pPr>
        <w:shd w:val="clear" w:color="auto" w:fill="FFFFFF"/>
        <w:ind w:firstLine="632"/>
        <w:rPr>
          <w:rFonts w:hint="eastAsia" w:cs="宋体"/>
          <w:color w:val="000000"/>
          <w:kern w:val="0"/>
        </w:rPr>
      </w:pPr>
      <w:r>
        <w:rPr>
          <w:rFonts w:hint="eastAsia" w:cs="宋体"/>
          <w:color w:val="000000"/>
          <w:kern w:val="0"/>
        </w:rPr>
        <w:t>（一）应当向省人大常委会报告的重大事项不报告的；</w:t>
      </w:r>
    </w:p>
    <w:p>
      <w:pPr>
        <w:shd w:val="clear" w:color="auto" w:fill="FFFFFF"/>
        <w:ind w:firstLine="632"/>
        <w:rPr>
          <w:rFonts w:hint="eastAsia" w:cs="宋体"/>
          <w:color w:val="000000"/>
          <w:kern w:val="0"/>
        </w:rPr>
      </w:pPr>
      <w:r>
        <w:rPr>
          <w:rFonts w:hint="eastAsia" w:cs="宋体"/>
          <w:color w:val="000000"/>
          <w:kern w:val="0"/>
        </w:rPr>
        <w:t>（二）应当由省人大常委会决定的事项而自行作出决定的；</w:t>
      </w:r>
    </w:p>
    <w:p>
      <w:pPr>
        <w:shd w:val="clear" w:color="auto" w:fill="FFFFFF"/>
        <w:ind w:firstLine="632"/>
        <w:rPr>
          <w:rFonts w:hint="eastAsia" w:cs="宋体"/>
          <w:color w:val="000000"/>
          <w:kern w:val="0"/>
        </w:rPr>
      </w:pPr>
      <w:r>
        <w:rPr>
          <w:rFonts w:hint="eastAsia" w:cs="宋体"/>
          <w:color w:val="000000"/>
          <w:kern w:val="0"/>
        </w:rPr>
        <w:t>（三）对省人大常委会作出的决议、决定不执行的；</w:t>
      </w:r>
    </w:p>
    <w:p>
      <w:pPr>
        <w:shd w:val="clear" w:color="auto" w:fill="FFFFFF"/>
        <w:ind w:firstLine="632"/>
        <w:rPr>
          <w:rFonts w:hint="eastAsia" w:cs="宋体"/>
          <w:color w:val="000000"/>
          <w:kern w:val="0"/>
        </w:rPr>
      </w:pPr>
      <w:r>
        <w:rPr>
          <w:rFonts w:hint="eastAsia" w:cs="宋体"/>
          <w:color w:val="000000"/>
          <w:kern w:val="0"/>
        </w:rPr>
        <w:t>（四）在决议、决定规定的期限内未向省人大常委会报告执行情况的。</w:t>
      </w:r>
    </w:p>
    <w:p>
      <w:pPr>
        <w:shd w:val="clear" w:color="auto" w:fill="FFFFFF"/>
        <w:ind w:firstLine="632"/>
        <w:rPr>
          <w:rFonts w:hint="eastAsia" w:cs="宋体"/>
          <w:color w:val="000000"/>
          <w:kern w:val="0"/>
        </w:rPr>
      </w:pPr>
      <w:r>
        <w:rPr>
          <w:rFonts w:hint="eastAsia" w:cs="宋体"/>
          <w:color w:val="000000"/>
          <w:kern w:val="0"/>
        </w:rPr>
        <w:t>省人民政府、省高级人民法院、省人民检察院有前款第一项或者第二项情形的，由省人大常委会责令改正或者依法撤销。</w:t>
      </w:r>
    </w:p>
    <w:p>
      <w:pPr>
        <w:shd w:val="clear" w:color="auto" w:fill="FFFFFF"/>
        <w:ind w:firstLine="632"/>
        <w:rPr>
          <w:rFonts w:hint="eastAsia" w:cs="宋体"/>
          <w:color w:val="000000"/>
          <w:kern w:val="0"/>
        </w:rPr>
      </w:pPr>
      <w:r>
        <w:rPr>
          <w:rFonts w:hint="eastAsia" w:hAnsi="黑体" w:eastAsia="黑体" w:cs="宋体"/>
          <w:color w:val="000000"/>
          <w:kern w:val="0"/>
        </w:rPr>
        <w:t>第二十条</w:t>
      </w:r>
      <w:r>
        <w:rPr>
          <w:rFonts w:hint="eastAsia" w:cs="宋体"/>
          <w:color w:val="000000"/>
          <w:kern w:val="0"/>
        </w:rPr>
        <w:t> 对违反本规定的相关机关或者责任人员，按照《安徽省各级人民代表大会常务委员会监督条例》第五十六条的规定处理。</w:t>
      </w:r>
    </w:p>
    <w:p>
      <w:pPr>
        <w:shd w:val="clear" w:color="auto" w:fill="FFFFFF"/>
        <w:ind w:firstLine="629"/>
        <w:rPr>
          <w:rFonts w:hint="eastAsia" w:cs="宋体"/>
          <w:color w:val="000000"/>
          <w:kern w:val="0"/>
        </w:rPr>
      </w:pPr>
      <w:r>
        <w:rPr>
          <w:rFonts w:hint="eastAsia" w:hAnsi="黑体" w:eastAsia="黑体" w:cs="宋体"/>
          <w:color w:val="000000"/>
          <w:kern w:val="0"/>
        </w:rPr>
        <w:t>第二十一条</w:t>
      </w:r>
      <w:r>
        <w:rPr>
          <w:rFonts w:hint="eastAsia" w:cs="宋体"/>
          <w:color w:val="000000"/>
          <w:kern w:val="0"/>
        </w:rPr>
        <w:t> 省人大常委会讨论、决定重大事项的情况，向省人大代表通报，通过《安徽日报》、安徽广播电视台，安徽人大、政府、法院、检察院官方网站等媒体向社会发布，并在《安徽省人民代表大会常务委员会公报》上刊登。</w:t>
      </w:r>
    </w:p>
    <w:p>
      <w:pPr>
        <w:shd w:val="clear" w:color="auto" w:fill="FFFFFF"/>
        <w:ind w:firstLine="629"/>
        <w:rPr>
          <w:rFonts w:hint="eastAsia" w:cs="宋体"/>
          <w:color w:val="000000"/>
          <w:kern w:val="0"/>
        </w:rPr>
      </w:pPr>
      <w:r>
        <w:rPr>
          <w:rFonts w:hint="eastAsia" w:hAnsi="黑体" w:eastAsia="黑体" w:cs="宋体"/>
          <w:color w:val="000000"/>
          <w:kern w:val="0"/>
        </w:rPr>
        <w:t>第二十二条</w:t>
      </w:r>
      <w:r>
        <w:rPr>
          <w:rFonts w:hint="eastAsia" w:cs="宋体"/>
          <w:color w:val="000000"/>
          <w:kern w:val="0"/>
        </w:rPr>
        <w:t> 设区的市和县（市、区）人大常委会讨论、决定重大事项，可以参照本规定执行；也可以结合本地实际作出规定。</w:t>
      </w:r>
    </w:p>
    <w:p>
      <w:pPr>
        <w:shd w:val="clear" w:color="auto" w:fill="FFFFFF"/>
        <w:ind w:firstLine="629"/>
        <w:rPr>
          <w:rFonts w:hint="eastAsia" w:cs="宋体"/>
          <w:color w:val="000000"/>
          <w:kern w:val="0"/>
          <w:szCs w:val="21"/>
        </w:rPr>
      </w:pPr>
      <w:r>
        <w:rPr>
          <w:rFonts w:hint="eastAsia" w:hAnsi="黑体" w:eastAsia="黑体" w:cs="宋体"/>
          <w:color w:val="000000"/>
          <w:kern w:val="0"/>
        </w:rPr>
        <w:t>第二十三条</w:t>
      </w:r>
      <w:r>
        <w:rPr>
          <w:rFonts w:hint="eastAsia" w:cs="宋体"/>
          <w:color w:val="000000"/>
          <w:kern w:val="0"/>
        </w:rPr>
        <w:t>　本规定自2016年1月1日起施行。</w:t>
      </w:r>
    </w:p>
    <w:p>
      <w:pPr>
        <w:shd w:val="clear" w:color="auto" w:fill="FFFFFF"/>
        <w:rPr>
          <w:rFonts w:hint="eastAsia" w:cs="宋体"/>
          <w:color w:val="000000"/>
          <w:kern w:val="0"/>
        </w:rPr>
      </w:pPr>
    </w:p>
    <w:p>
      <w:pPr>
        <w:shd w:val="clear" w:color="auto" w:fill="FFFFFF"/>
        <w:rPr>
          <w:rFonts w:hint="eastAsia" w:cs="宋体"/>
          <w:color w:val="000000"/>
          <w:kern w:val="0"/>
        </w:rPr>
      </w:pPr>
    </w:p>
    <w:p>
      <w:pPr>
        <w:shd w:val="clear" w:color="auto" w:fill="FFFFFF"/>
        <w:ind w:firstLine="640" w:firstLineChars="200"/>
        <w:rPr>
          <w:rFonts w:hint="eastAsia" w:cs="宋体"/>
          <w:color w:val="000000"/>
          <w:kern w:val="0"/>
        </w:rPr>
      </w:pPr>
      <w:r>
        <w:rPr>
          <w:rFonts w:hint="eastAsia" w:hAnsi="黑体" w:eastAsia="黑体" w:cs="宋体"/>
          <w:color w:val="000000"/>
          <w:kern w:val="0"/>
        </w:rPr>
        <w:t>附：</w:t>
      </w:r>
      <w:r>
        <w:rPr>
          <w:rFonts w:hint="eastAsia" w:cs="宋体"/>
          <w:color w:val="000000"/>
          <w:kern w:val="0"/>
        </w:rPr>
        <w:t>《安徽省各级人民代表大会常务委员会监督条例》第五十六条</w:t>
      </w:r>
    </w:p>
    <w:p>
      <w:pPr>
        <w:shd w:val="clear" w:color="auto" w:fill="FFFFFF"/>
        <w:ind w:firstLine="632"/>
        <w:rPr>
          <w:rFonts w:hint="eastAsia" w:cs="宋体"/>
          <w:color w:val="000000"/>
          <w:kern w:val="0"/>
        </w:rPr>
      </w:pPr>
      <w:r>
        <w:rPr>
          <w:rFonts w:hint="eastAsia" w:cs="宋体"/>
          <w:color w:val="000000"/>
          <w:kern w:val="0"/>
        </w:rPr>
        <w:t>有前条所列行为之一的，常务委员会应当根据不同情况作下列处理：</w:t>
      </w:r>
    </w:p>
    <w:p>
      <w:pPr>
        <w:shd w:val="clear" w:color="auto" w:fill="FFFFFF"/>
        <w:ind w:firstLine="632"/>
        <w:rPr>
          <w:rFonts w:hint="eastAsia" w:cs="宋体"/>
          <w:color w:val="000000"/>
          <w:kern w:val="0"/>
        </w:rPr>
      </w:pPr>
      <w:r>
        <w:rPr>
          <w:rFonts w:hint="eastAsia" w:cs="宋体"/>
          <w:color w:val="000000"/>
          <w:kern w:val="0"/>
        </w:rPr>
        <w:t>（一）对有关机关或者工作人员进行通报批评；</w:t>
      </w:r>
    </w:p>
    <w:p>
      <w:pPr>
        <w:shd w:val="clear" w:color="auto" w:fill="FFFFFF"/>
        <w:rPr>
          <w:rFonts w:hint="eastAsia" w:cs="宋体"/>
          <w:color w:val="000000"/>
          <w:kern w:val="0"/>
        </w:rPr>
      </w:pPr>
      <w:r>
        <w:rPr>
          <w:rFonts w:hint="eastAsia" w:cs="宋体"/>
          <w:color w:val="000000"/>
          <w:kern w:val="0"/>
        </w:rPr>
        <w:t xml:space="preserve">    （二）责成有关机关或者工作人员向常务委员会作出书面检查；</w:t>
      </w:r>
    </w:p>
    <w:p>
      <w:pPr>
        <w:shd w:val="clear" w:color="auto" w:fill="FFFFFF"/>
        <w:ind w:firstLine="632"/>
        <w:rPr>
          <w:rFonts w:hint="eastAsia" w:cs="宋体"/>
          <w:color w:val="000000"/>
          <w:kern w:val="0"/>
        </w:rPr>
      </w:pPr>
      <w:r>
        <w:rPr>
          <w:rFonts w:hint="eastAsia" w:cs="宋体"/>
          <w:color w:val="000000"/>
          <w:kern w:val="0"/>
        </w:rPr>
        <w:t>（三）责成有关机关、单位对责任人员给予行政处分；</w:t>
      </w:r>
    </w:p>
    <w:p>
      <w:pPr>
        <w:shd w:val="clear" w:color="auto" w:fill="FFFFFF"/>
        <w:ind w:firstLine="632"/>
        <w:rPr>
          <w:rFonts w:hint="eastAsia" w:cs="宋体"/>
          <w:color w:val="000000"/>
          <w:kern w:val="0"/>
        </w:rPr>
      </w:pPr>
      <w:r>
        <w:rPr>
          <w:rFonts w:hint="eastAsia" w:cs="宋体"/>
          <w:color w:val="000000"/>
          <w:kern w:val="0"/>
        </w:rPr>
        <w:t>（四）对常务委员会任命的国家机关工作人员依法决定免职、撤职；</w:t>
      </w:r>
    </w:p>
    <w:p>
      <w:pPr>
        <w:shd w:val="clear" w:color="auto" w:fill="FFFFFF"/>
        <w:ind w:firstLine="632"/>
        <w:rPr>
          <w:rFonts w:hint="eastAsia" w:cs="宋体"/>
          <w:color w:val="000000"/>
          <w:kern w:val="0"/>
        </w:rPr>
      </w:pPr>
      <w:r>
        <w:rPr>
          <w:rFonts w:hint="eastAsia" w:cs="宋体"/>
          <w:color w:val="000000"/>
          <w:kern w:val="0"/>
        </w:rPr>
        <w:t>（五）对人民代表大会选举的国家机关工作人员向本级人民代表大会提出罢免案。</w:t>
      </w:r>
    </w:p>
    <w:p>
      <w:pPr>
        <w:shd w:val="clear" w:color="auto" w:fill="FFFFFF"/>
        <w:ind w:firstLine="632"/>
        <w:rPr>
          <w:rFonts w:hint="eastAsia" w:cs="宋体"/>
          <w:color w:val="000000"/>
          <w:kern w:val="0"/>
        </w:rPr>
      </w:pPr>
      <w:r>
        <w:rPr>
          <w:rFonts w:hint="eastAsia" w:cs="宋体"/>
          <w:color w:val="000000"/>
          <w:kern w:val="0"/>
        </w:rPr>
        <w:t>有关机关、单位对责任人员的处理，应于交办之日起三十日内向常务委员会报告处理情况。</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A589B"/>
    <w:rsid w:val="502A5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2018-12-18T07:01:00Z</dcterms:created>
  <dc:creator>川人张</dc:creator>
  <cp:lastModifiedBy>川人张</cp:lastModifiedBy>
  <dcterms:modified xsi:type="dcterms:W3CDTF">2018-12-18T07:01:22Z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