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w:t>
      </w:r>
    </w:p>
    <w:p>
      <w:pPr>
        <w:jc w:val="center"/>
      </w:pPr>
      <w:r>
        <w:rPr>
          <w:rFonts w:ascii="宋体" w:hAnsi="宋体" w:eastAsia="宋体"/>
          <w:sz w:val="44"/>
        </w:rPr>
        <w:t>村民委员会组织法》办法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日安徽省第九届人民代表大会常务委员会第八次会议通过　根据</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日安徽省第九届人民代表大会常务委员会第二十七次会议《关于修改〈安徽省实施中华人民共和国村民委员会组织法办法〉的决定》第一次修正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日安徽省第十一届人民代表大会常务委员会第二十次会议《关于修改部分法规的决定》第二次修正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日安徽省第十二届人民代表大会常务委员会第四次会议修订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日安徽省第十三届人民代表大会常务委员会第十八次会议《关于修改〈安徽省实施中华人民共和国村民委员会组织法办法〉等三件法规的决定》修正）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村民委员会是村民自我管理、自我服务、自我教育的基层群众性自治组织，实行民主选举、民主决策、民主管理、民主监督。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村民委员会根据村民居住状况、人口数量，按照便于群众自治，有利于经济发展和社会管理的原则设立。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村民委员会的设立、撤销、范围调整，由乡、民族乡、镇人民政府提出，经村民会议讨论同意，报县级人民政府批准。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村民委员会可以根据村民居住状况、集体土地所有权关系等分设若干村民小组。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乡、民族乡、镇人民政府对村民委员会的工作给予指导、支持和帮助，但是不得干预依法属于村民自治范围内的事项。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村民委员会协助乡、民族乡、镇人民政府开展工作，乡、民族乡、镇人民政府应当提供必要的条件。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县级以上人民政府有关部门委托村民委员会开展工作需要经费的，由委托部门承担。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村民委员会办理本村公益事业经费确有困难的，由各级人民政府给予适当支持。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村民委员会由主任、副主任和委员共三至七人组成。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村民委员会成员中，应当有妇女成员；多民族村民居住的村应当有人数较少的民族的成员。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对村民委员会成员，根据工作情况，由财政给予补贴，补贴的标准和办法由县级人民政府制定。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村民委员会主任、副主任和委员，由村民直接选举产生。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村民委员会每届任期五年，届满应当及时举行换届选举。村民委员会成员可以连选连任。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村民委员会成员的选举、罢免、辞职等具体事宜，按照《安徽省村民委员会选举办法》执行。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村民委员会应当设立人民调解委员会，根据需要设立治安保卫、公共卫生与计划生育等委员会。村民委员会成员可以兼任下属委员会的成员。人口少的村的村民委员会可以不设下属委员会，由村民委员会成员分工负责人民调解、治安保卫、公共卫生与计划生育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村民委员会除履行《中华人民共和国村民委员会组织法》规定的职责外，还应当履行以下职责：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（一）编制并实施本村经济和社会发展规划及年度计划；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（二）建立健全民主理财制度，向村民会议或者村民代表会议报告财务收支情况；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（三）建立健全村务公开、民主管理制度；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村民委员会成员应当接受县级人民政府和乡、民族乡、镇人民政府组织的培训。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村民会议由村民委员会召集。有十分之一以上的村民或者三分之一以上的村民代表提议，应当召集村民会议。召集村民会议，应当提前十日通知村民。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召开村民会议，应当有本村十八周岁以上村民的过半数，或者本村三分之二以上的户的代表参加；人数较多、居住分散的村，可以以村民小组为单位或者分片同时召开。村民会议所作决定应当经到会人员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村民会议行使下列职权：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（一）制定、修改村民自治章程、村规民约；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（二）罢免、补选村民委员会成员；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（三）审议村民委员会工作报告、村财务收支情况报告，评议村民委员会成员、村务监督委员会成员的工作；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（四）撤销或者变更村民委员会不适当的决定；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（六）讨论决定涉及村民利益的重大事项。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村民会议可以授权村民代表会议行使前款第三、四、六项规定的职权。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《中华人民共和国村民委员会组织法》第二十四条规定的事项、本村经济和社会发展规划及年度计划，经村民会议讨论决定后方可办理。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村民会议向村民代表会议授权，可以通过召开村民会议或者村民书面表决形式进行，也可以在村民会议通过的村民自治章程中明确。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人数较多或者居住分散的村，可以设立村民代表会议，讨论决定村民会议授权的事项。村民代表会议由村民委员会成员和本村十八周岁以上的村民代表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村民代表由村民按每五户至十五户推选一人，或者由各村民小组推选若干人。村民代表总人数不得少于三十人。村民代表的任期与村民委员会的任期相同。村民代表可以连选连任。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村民代表由其推选户或者村民小组撤换。其他任何组织和个人不得指定、委派或者撤换村民代表。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村民代表应当向其推选户或者村民小组负责，接受村民监督。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村民代表会议由村民委员会召集。村民代表会议每季度召开一次。有五分之一以上的村民代表提议，应当召集村民代表会议。召开村民代表会议，村民委员会应当提前三至五日将讨论事项通知村民代表会议组成人员，村民代表应当征求所代表的村民的意见和建议，并在村民代表会议上如实反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村民小组应当接受村民委员会的指导和监督，落实村民会议、村民代表会议、村民委员会的决定。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召开村民小组会议，应当有本村民小组十八周岁以上的村民三分之二以上，或者本村民小组三分之二以上的户的代表参加，所作决定应当经到会人员的过半数同意。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村民小组组长由村民小组会议推选、撤换。村民小组组长任期与村民委员会的任期相同，可以连选连任。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属于村民小组的集体所有的土地、企业和其他财产的经营管理以及公益事项的办理，由村民小组会议依照有关法律的规定讨论决定，所作决定应当在三日内向本村民小组的村民公布，并及时公布实施情况。村民委员会不得擅自处分村民小组集体所有的土地、企业和其他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民主管理和民主监督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村民委员会应当实行少数服从多数的民主决策机制和公开透明的工作原则，建立健全各项工作制度。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村民委员会进行工作，应当坚持群众路线，发扬民主，听取不同意见；坚持说服教育，不得强迫命令，不得打击报复。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村民委员会实行村务公开制度。除按照《中华人民共和国村民委员会组织法》规定应当及时公布的事项外，还应当公布本村经济和社会发展规划及年度计划，对村民委员会成员的民主评议、考核和审计结果等涉及本村村民利益和村民普遍关心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村民委员会应当通过设立规范的村务公开栏、村务公开电子信息平台等形式公布前款规定的事项，并保证所公布事项的真实性，接受村民的查询和监督。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村民委员会应当根据完善基本公共服务、加强基层社会管理、发展村民自治的需要，按照农村社区建设要求，配合政府及其有关部门推进农村社区服务中心建设，支持开展生产服务、保障服务、养老服务、卫生服务、平安服务和文化服务，推动基本公共服务、市场化服务、义务服务进入农村社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村民委员会应当引导村民参与农村社区公共事务管理，支持农村社区社会组织建设，开展服务性、公益性、互助性活动。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村民委员会可以向村民筹集资金和劳务兴办村内集体公益事业。筹资酬劳事项应当一事一议，提交村民会议或者村民代表会议讨论决定。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村内兴办集体公益事业所筹资金，应当专款专用，任何单位和个人不得截留、挪用。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村民小组的村民可以自愿成立村民理事会，其成员由村民推选产生。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村民理事会配合、协助村民委员会开展工作，村民委员会支持、指导村民理事会组织村民开展精神文明建设、兴办公益事业。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村应当建立村务监督委员会，对村级事务管理实施监督，向村民会议和村民代表会议负责并报告工作。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村务监督委员会一般由三至五人组成，由村民会议或者村民代表会议在村民中推选产生，其中应当有具备财会、管理知识的人员。村务监督委员会成员可以列席村民委员会会议。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村民委员会成员及其配偶、父母、子女、兄弟姐妹、祖父母、外祖父母、孙子女、外孙子女不得担任村务监督委员会成员。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村务监督委员会任期与村民委员会相同。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第二十七条</w:t>
      </w:r>
      <w:r>
        <w:rPr>
          <w:rFonts w:ascii="仿宋_GB2312" w:hAnsi="仿宋_GB2312" w:eastAsia="仿宋_GB2312"/>
          <w:sz w:val="32"/>
        </w:rPr>
        <w:t>　村务监督委员会主要监督下列事项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（一）村级事务民主决策情况；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（二）村民委员会执行村民会议和村民代表会议的决定情况；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（三）村务公开情况；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（四）村集体资金、资产、资源管理情况；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（五）村民委员会成员履职和廉洁奉公情况；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（六）向村民委员会反映村民的合理意见和建议，并督促村民委员会及时办理；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（七）涉及村务管理和村民利益的其他事项。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村民委员会及其成员不接受村务监督委员会对前款所列事项监督的，村务监督委员会有权向乡、民族乡、镇人民政府反映；经查证属实的，由乡、民族乡、镇人民政府责令改正。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村民委员会成员以及由村民或者村集体承担误工补贴的聘用人员，应当接受村民会议或者村民代表会议对其履行职责情况的民主评议。民主评议由村务监督委员会主持，每年至少进行一次，连续两次被评议不称职的村民委员会成员，其职务终止；连续两次被评议不称职的聘用人员，应予解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村民委员会和村务监督委员会应当建立村务档案。村务工作中直接形成的具有保存价值的各种文字、图表、音像、实物、电子文档等各种资料应当归档保存。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村务档案应当真实、准确、完整、规范。除依法应当保密的档案外，村民有权向村民委员会或者村务监督委员会申请查询。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村民委员会成员实行任期和离任经济责任审计，审计事项按照《中华人民共和国村民委员会组织法》规定执行。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村民委员会成员的任期和离任经济责任审计，由乡、民族乡、镇人民政府负责及时组织，审计结果应当公布；其中离任经济责任审计结果应当在登记参加下一届村民委员会选举的村民名单公布十日前公布。因辞职、罢免、职务终止等原因任期未满离任的，审计结果在离任后一个月内公布。村民对审计结果有异议的，应当通过村务监督委员会要求审计单位作出解释说明，也可以由村民会议、村民代表会议决定委托专业审计机构进行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村民认为村民委员会未及时公布应当公布的事项或者公布的事项不真实的，有权向乡、民族乡、镇人民政府或者县级人民政府及其有关主管部门反映，有关人民政府或者主管部门应当负责调查核实，责令依法公布；经查证有违法行为的，有关人员应当依法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有下列情形之一的，由县级人民政府及其有关主管部门或者乡、民族乡、镇人民政府责令改正：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（一）村民自治章程、村规民约以及村民会议或者村民代表会议的决定与宪法、法律、法规或者国家政策相抵触的，或者有侵犯村民的人身权利、民主权利和合法财产权利的内容的；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（二）应当经村民会议或者村民代表会议讨论决定的事项，未经村民会议或者村民代表会议讨论村民委员会就作出决定或者处理的；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（三）村民委员会无正当理由擅自变更或者不执行村民会议和村民代表会议决定的；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（四）村民委员会、村务监督委员会不依照法律、法规的规定履行职责的。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村民委员会成员有下列行为之一的，由县级人民政府及其有关主管部门或者乡、民族乡、镇人民政府责令改正；经查证有违法行为，侵害村集体及村民合法权益的，依法进行处理：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（一）侵占、截留、挪用、骗取、私分本村资金和村集体资产、资源或者政府拨付和社会捐赠的资金、物资的；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（二）利用职务之便，收受、索取财物的；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（三）违反财务管理规定的；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（四）其他侵害村集体及村民合法权益的行为。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村民委员会或者村民委员会成员作出的决定侵害村民合法权益的，受侵害的村民可以申请人民法院予以撤销，责任人依法承担法律责任。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乡、民族乡、镇人民政府及其工作人员违反法律、法规规定，干预依法属于村民自治事项的，由有权机关责令改正。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辖有村的街道办事处履行本办法所规定的应当由乡、民族乡、镇人民政府履行的职责。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本办法自</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1</w:t>
      </w:r>
      <w:bookmarkStart w:id="0" w:name="_GoBack"/>
      <w:bookmarkEnd w:id="0"/>
      <w:r>
        <w:rPr>
          <w:rFonts w:hint="default" w:ascii="Times New Roman" w:hAnsi="Times New Roman" w:eastAsia="仿宋_GB2312" w:cs="Times New Roman"/>
          <w:sz w:val="32"/>
        </w:rPr>
        <w:t>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577FFE"/>
    <w:rsid w:val="0D9804AC"/>
    <w:rsid w:val="11E4354D"/>
    <w:rsid w:val="16DC7373"/>
    <w:rsid w:val="1C625023"/>
    <w:rsid w:val="344634A2"/>
    <w:rsid w:val="3DE63740"/>
    <w:rsid w:val="481351D2"/>
    <w:rsid w:val="49BA799D"/>
    <w:rsid w:val="53543565"/>
    <w:rsid w:val="558A062C"/>
    <w:rsid w:val="622F12CF"/>
    <w:rsid w:val="653E08AD"/>
    <w:rsid w:val="67F9112C"/>
    <w:rsid w:val="71B9247E"/>
    <w:rsid w:val="7CC4651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5278</Words>
  <Characters>5322</Characters>
  <Lines>0</Lines>
  <Paragraphs>0</Paragraphs>
  <TotalTime>6</TotalTime>
  <ScaleCrop>false</ScaleCrop>
  <LinksUpToDate>false</LinksUpToDate>
  <CharactersWithSpaces>5384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2024-06-14T00:39:06Z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