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keepNext w:val="0"/>
        <w:keepLines w:val="0"/>
        <w:pageBreakBefore w:val="0"/>
        <w:widowControl w:val="0"/>
        <w:kinsoku/>
        <w:overflowPunct/>
        <w:topLinePunct w:val="0"/>
        <w:autoSpaceDN/>
        <w:bidi w:val="0"/>
        <w:adjustRightInd w:val="0"/>
        <w:snapToGrid w:val="0"/>
        <w:spacing w:before="0" w:beforeLines="0" w:after="0" w:afterLines="0" w:line="590" w:lineRule="exact"/>
        <w:outlineLvl w:val="9"/>
        <w:rPr>
          <w:rFonts w:hint="eastAsia" w:ascii="宋体" w:hAnsi="宋体" w:eastAsia="宋体" w:cs="宋体"/>
          <w:b w:val="0"/>
          <w:kern w:val="28"/>
          <w:sz w:val="44"/>
          <w:szCs w:val="44"/>
        </w:rPr>
      </w:pPr>
    </w:p>
    <w:p>
      <w:pPr>
        <w:pStyle w:val="5"/>
        <w:keepNext w:val="0"/>
        <w:keepLines w:val="0"/>
        <w:pageBreakBefore w:val="0"/>
        <w:widowControl w:val="0"/>
        <w:kinsoku/>
        <w:overflowPunct/>
        <w:topLinePunct w:val="0"/>
        <w:autoSpaceDN/>
        <w:bidi w:val="0"/>
        <w:adjustRightInd w:val="0"/>
        <w:snapToGrid w:val="0"/>
        <w:spacing w:before="0" w:beforeLines="0" w:after="0" w:afterLines="0" w:line="590" w:lineRule="exact"/>
        <w:outlineLvl w:val="9"/>
        <w:rPr>
          <w:rFonts w:hint="eastAsia" w:ascii="宋体" w:hAnsi="宋体" w:eastAsia="宋体" w:cs="宋体"/>
          <w:b w:val="0"/>
          <w:kern w:val="28"/>
          <w:sz w:val="44"/>
          <w:szCs w:val="44"/>
        </w:rPr>
      </w:pPr>
    </w:p>
    <w:p>
      <w:pPr>
        <w:pStyle w:val="5"/>
        <w:keepNext w:val="0"/>
        <w:keepLines w:val="0"/>
        <w:pageBreakBefore w:val="0"/>
        <w:widowControl w:val="0"/>
        <w:kinsoku/>
        <w:overflowPunct/>
        <w:topLinePunct w:val="0"/>
        <w:autoSpaceDN/>
        <w:bidi w:val="0"/>
        <w:adjustRightInd w:val="0"/>
        <w:snapToGrid w:val="0"/>
        <w:spacing w:before="0" w:beforeLines="0" w:after="0" w:afterLines="0" w:line="590" w:lineRule="exact"/>
        <w:outlineLvl w:val="9"/>
        <w:rPr>
          <w:rFonts w:hint="eastAsia" w:ascii="宋体" w:hAnsi="宋体" w:eastAsia="宋体" w:cs="宋体"/>
          <w:b w:val="0"/>
          <w:kern w:val="28"/>
          <w:sz w:val="44"/>
          <w:szCs w:val="44"/>
        </w:rPr>
      </w:pPr>
      <w:r>
        <w:rPr>
          <w:rFonts w:hint="eastAsia" w:ascii="宋体" w:hAnsi="宋体" w:eastAsia="宋体" w:cs="宋体"/>
          <w:b w:val="0"/>
          <w:kern w:val="28"/>
          <w:sz w:val="44"/>
          <w:szCs w:val="44"/>
        </w:rPr>
        <w:t>广东省</w:t>
      </w:r>
      <w:r>
        <w:rPr>
          <w:rFonts w:hint="eastAsia" w:ascii="宋体" w:hAnsi="宋体" w:cs="宋体"/>
          <w:b w:val="0"/>
          <w:kern w:val="28"/>
          <w:sz w:val="44"/>
          <w:szCs w:val="44"/>
          <w:lang w:eastAsia="zh-CN"/>
        </w:rPr>
        <w:t>国防</w:t>
      </w:r>
      <w:r>
        <w:rPr>
          <w:rFonts w:hint="eastAsia" w:ascii="宋体" w:hAnsi="宋体" w:eastAsia="宋体" w:cs="宋体"/>
          <w:b w:val="0"/>
          <w:kern w:val="28"/>
          <w:sz w:val="44"/>
          <w:szCs w:val="44"/>
        </w:rPr>
        <w:t>教育条例</w:t>
      </w:r>
    </w:p>
    <w:p>
      <w:pPr>
        <w:keepNext w:val="0"/>
        <w:keepLines w:val="0"/>
        <w:pageBreakBefore w:val="0"/>
        <w:widowControl w:val="0"/>
        <w:kinsoku/>
        <w:overflowPunct/>
        <w:topLinePunct w:val="0"/>
        <w:autoSpaceDN/>
        <w:bidi w:val="0"/>
        <w:spacing w:beforeLines="0" w:afterLines="0" w:line="590" w:lineRule="exact"/>
        <w:jc w:val="center"/>
        <w:rPr>
          <w:rFonts w:ascii="宋体" w:hAnsi="宋体" w:eastAsia="楷体_GB2312"/>
          <w:szCs w:val="41"/>
        </w:rPr>
      </w:pPr>
    </w:p>
    <w:p>
      <w:pPr>
        <w:keepNext w:val="0"/>
        <w:keepLines w:val="0"/>
        <w:pageBreakBefore w:val="0"/>
        <w:widowControl w:val="0"/>
        <w:kinsoku/>
        <w:overflowPunct/>
        <w:topLinePunct w:val="0"/>
        <w:autoSpaceDN/>
        <w:bidi w:val="0"/>
        <w:spacing w:beforeLines="0" w:afterLines="0" w:line="590" w:lineRule="exact"/>
        <w:ind w:left="632" w:leftChars="200" w:right="632" w:rightChars="200" w:firstLine="0" w:firstLineChars="0"/>
        <w:rPr>
          <w:rFonts w:hint="eastAsia" w:ascii="宋体" w:hAnsi="宋体" w:eastAsia="楷体_GB2312"/>
          <w:szCs w:val="41"/>
        </w:rPr>
      </w:pPr>
      <w:r>
        <w:rPr>
          <w:rFonts w:hint="eastAsia" w:ascii="宋体" w:hAnsi="宋体" w:eastAsia="楷体_GB2312" w:cs="楷体_GB2312"/>
          <w:color w:val="000000"/>
          <w:szCs w:val="32"/>
        </w:rPr>
        <w:t>（2018年</w:t>
      </w:r>
      <w:r>
        <w:rPr>
          <w:rFonts w:hint="eastAsia" w:ascii="宋体" w:hAnsi="宋体" w:eastAsia="楷体_GB2312" w:cs="楷体_GB2312"/>
          <w:color w:val="000000"/>
          <w:szCs w:val="32"/>
          <w:lang w:val="en-US" w:eastAsia="zh-CN"/>
        </w:rPr>
        <w:t>7</w:t>
      </w:r>
      <w:r>
        <w:rPr>
          <w:rFonts w:hint="eastAsia" w:ascii="宋体" w:hAnsi="宋体" w:eastAsia="楷体_GB2312" w:cs="楷体_GB2312"/>
          <w:color w:val="000000"/>
          <w:szCs w:val="32"/>
        </w:rPr>
        <w:t>月</w:t>
      </w:r>
      <w:r>
        <w:rPr>
          <w:rFonts w:hint="eastAsia" w:ascii="宋体" w:hAnsi="宋体" w:eastAsia="楷体_GB2312" w:cs="楷体_GB2312"/>
          <w:color w:val="000000"/>
          <w:szCs w:val="32"/>
          <w:lang w:val="en-US" w:eastAsia="zh-CN"/>
        </w:rPr>
        <w:t>26</w:t>
      </w:r>
      <w:r>
        <w:rPr>
          <w:rFonts w:hint="eastAsia" w:ascii="宋体" w:hAnsi="宋体" w:eastAsia="楷体_GB2312" w:cs="楷体_GB2312"/>
          <w:color w:val="000000"/>
          <w:szCs w:val="32"/>
        </w:rPr>
        <w:t>日广东省第十三届人民代表大会常务委员会第</w:t>
      </w:r>
      <w:r>
        <w:rPr>
          <w:rFonts w:hint="eastAsia" w:ascii="宋体" w:hAnsi="宋体" w:eastAsia="楷体_GB2312" w:cs="楷体_GB2312"/>
          <w:color w:val="000000"/>
          <w:szCs w:val="32"/>
          <w:lang w:eastAsia="zh-CN"/>
        </w:rPr>
        <w:t>四</w:t>
      </w:r>
      <w:r>
        <w:rPr>
          <w:rFonts w:hint="eastAsia" w:ascii="宋体" w:hAnsi="宋体" w:eastAsia="楷体_GB2312" w:cs="楷体_GB2312"/>
          <w:color w:val="000000"/>
          <w:szCs w:val="32"/>
        </w:rPr>
        <w:t>次会议通过）</w:t>
      </w:r>
    </w:p>
    <w:p>
      <w:pPr>
        <w:keepNext w:val="0"/>
        <w:keepLines w:val="0"/>
        <w:pageBreakBefore w:val="0"/>
        <w:widowControl w:val="0"/>
        <w:kinsoku/>
        <w:overflowPunct/>
        <w:topLinePunct w:val="0"/>
        <w:autoSpaceDN/>
        <w:bidi w:val="0"/>
        <w:spacing w:beforeLines="0" w:afterLines="0" w:line="590" w:lineRule="exact"/>
        <w:jc w:val="center"/>
        <w:rPr>
          <w:rFonts w:hint="eastAsia" w:ascii="宋体" w:hAnsi="宋体" w:eastAsia="楷体_GB2312" w:cs="楷体"/>
          <w:color w:val="000000"/>
          <w:szCs w:val="32"/>
        </w:rPr>
      </w:pPr>
    </w:p>
    <w:p>
      <w:pPr>
        <w:keepNext w:val="0"/>
        <w:keepLines w:val="0"/>
        <w:pageBreakBefore w:val="0"/>
        <w:widowControl w:val="0"/>
        <w:kinsoku/>
        <w:overflowPunct/>
        <w:topLinePunct w:val="0"/>
        <w:autoSpaceDN/>
        <w:bidi w:val="0"/>
        <w:spacing w:beforeLines="0" w:afterLines="0" w:line="590" w:lineRule="exact"/>
        <w:jc w:val="center"/>
        <w:rPr>
          <w:rFonts w:hint="eastAsia" w:ascii="宋体" w:hAnsi="宋体" w:eastAsia="楷体_GB2312" w:cs="楷体"/>
          <w:color w:val="000000"/>
          <w:szCs w:val="32"/>
        </w:rPr>
      </w:pPr>
      <w:r>
        <w:rPr>
          <w:rFonts w:hint="eastAsia" w:ascii="宋体" w:hAnsi="宋体" w:eastAsia="楷体_GB2312" w:cs="楷体"/>
          <w:color w:val="000000"/>
          <w:szCs w:val="32"/>
        </w:rPr>
        <w:t xml:space="preserve">目 </w:t>
      </w:r>
      <w:r>
        <w:rPr>
          <w:rFonts w:hint="eastAsia" w:ascii="宋体" w:hAnsi="宋体" w:eastAsia="楷体_GB2312" w:cs="楷体"/>
          <w:color w:val="000000"/>
          <w:szCs w:val="32"/>
          <w:lang w:val="en-US" w:eastAsia="zh-CN"/>
        </w:rPr>
        <w:t xml:space="preserve">  </w:t>
      </w:r>
      <w:r>
        <w:rPr>
          <w:rFonts w:hint="eastAsia" w:ascii="宋体" w:hAnsi="宋体" w:eastAsia="楷体_GB2312" w:cs="楷体"/>
          <w:color w:val="000000"/>
          <w:szCs w:val="32"/>
        </w:rPr>
        <w:t xml:space="preserve"> 录</w:t>
      </w:r>
    </w:p>
    <w:p>
      <w:pPr>
        <w:keepNext w:val="0"/>
        <w:keepLines w:val="0"/>
        <w:pageBreakBefore w:val="0"/>
        <w:widowControl w:val="0"/>
        <w:kinsoku/>
        <w:overflowPunct/>
        <w:topLinePunct w:val="0"/>
        <w:autoSpaceDN/>
        <w:bidi w:val="0"/>
        <w:spacing w:beforeLines="0" w:afterLines="0"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第一章  总则</w:t>
      </w:r>
    </w:p>
    <w:p>
      <w:pPr>
        <w:keepNext w:val="0"/>
        <w:keepLines w:val="0"/>
        <w:pageBreakBefore w:val="0"/>
        <w:widowControl w:val="0"/>
        <w:kinsoku/>
        <w:overflowPunct/>
        <w:topLinePunct w:val="0"/>
        <w:autoSpaceDN/>
        <w:bidi w:val="0"/>
        <w:spacing w:beforeLines="0" w:afterLines="0" w:line="590" w:lineRule="exact"/>
        <w:ind w:firstLine="632" w:firstLineChars="200"/>
        <w:jc w:val="left"/>
        <w:rPr>
          <w:rFonts w:hint="eastAsia" w:ascii="宋体" w:hAnsi="宋体" w:eastAsia="楷体_GB2312" w:cs="楷体"/>
          <w:color w:val="000000"/>
          <w:szCs w:val="32"/>
          <w:lang w:eastAsia="zh-CN"/>
        </w:rPr>
      </w:pPr>
      <w:r>
        <w:rPr>
          <w:rFonts w:hint="eastAsia" w:ascii="宋体" w:hAnsi="宋体" w:eastAsia="楷体_GB2312" w:cs="楷体"/>
          <w:color w:val="000000"/>
          <w:szCs w:val="32"/>
        </w:rPr>
        <w:t xml:space="preserve">第二章  </w:t>
      </w:r>
      <w:r>
        <w:rPr>
          <w:rFonts w:hint="eastAsia" w:ascii="宋体" w:hAnsi="宋体" w:eastAsia="楷体_GB2312" w:cs="楷体"/>
          <w:color w:val="000000"/>
          <w:szCs w:val="32"/>
          <w:lang w:eastAsia="zh-CN"/>
        </w:rPr>
        <w:t>国防教育机构与职责</w:t>
      </w:r>
    </w:p>
    <w:p>
      <w:pPr>
        <w:keepNext w:val="0"/>
        <w:keepLines w:val="0"/>
        <w:pageBreakBefore w:val="0"/>
        <w:widowControl w:val="0"/>
        <w:kinsoku/>
        <w:overflowPunct/>
        <w:topLinePunct w:val="0"/>
        <w:autoSpaceDN/>
        <w:bidi w:val="0"/>
        <w:spacing w:beforeLines="0" w:afterLines="0" w:line="590" w:lineRule="exact"/>
        <w:ind w:firstLine="632" w:firstLineChars="200"/>
        <w:jc w:val="left"/>
        <w:rPr>
          <w:rFonts w:hint="eastAsia" w:ascii="宋体" w:hAnsi="宋体" w:eastAsia="楷体_GB2312" w:cs="楷体"/>
          <w:color w:val="000000"/>
          <w:szCs w:val="32"/>
          <w:lang w:eastAsia="zh-CN"/>
        </w:rPr>
      </w:pPr>
      <w:r>
        <w:rPr>
          <w:rFonts w:hint="eastAsia" w:ascii="宋体" w:hAnsi="宋体" w:eastAsia="楷体_GB2312" w:cs="楷体"/>
          <w:color w:val="000000"/>
          <w:szCs w:val="32"/>
        </w:rPr>
        <w:t xml:space="preserve">第三章  </w:t>
      </w:r>
      <w:r>
        <w:rPr>
          <w:rFonts w:hint="eastAsia" w:ascii="宋体" w:hAnsi="宋体" w:eastAsia="楷体_GB2312" w:cs="楷体"/>
          <w:color w:val="000000"/>
          <w:szCs w:val="32"/>
          <w:lang w:eastAsia="zh-CN"/>
        </w:rPr>
        <w:t>国防教育内容与形式</w:t>
      </w:r>
    </w:p>
    <w:p>
      <w:pPr>
        <w:keepNext w:val="0"/>
        <w:keepLines w:val="0"/>
        <w:pageBreakBefore w:val="0"/>
        <w:widowControl w:val="0"/>
        <w:kinsoku/>
        <w:overflowPunct/>
        <w:topLinePunct w:val="0"/>
        <w:autoSpaceDN/>
        <w:bidi w:val="0"/>
        <w:spacing w:beforeLines="0" w:afterLines="0" w:line="590" w:lineRule="exact"/>
        <w:ind w:firstLine="632" w:firstLineChars="200"/>
        <w:jc w:val="left"/>
        <w:rPr>
          <w:rFonts w:hint="eastAsia" w:ascii="宋体" w:hAnsi="宋体" w:eastAsia="楷体_GB2312" w:cs="楷体"/>
          <w:color w:val="000000"/>
          <w:szCs w:val="32"/>
          <w:lang w:eastAsia="zh-CN"/>
        </w:rPr>
      </w:pPr>
      <w:r>
        <w:rPr>
          <w:rFonts w:hint="eastAsia" w:ascii="宋体" w:hAnsi="宋体" w:eastAsia="楷体_GB2312" w:cs="楷体"/>
          <w:color w:val="000000"/>
          <w:szCs w:val="32"/>
        </w:rPr>
        <w:t xml:space="preserve">第四章  </w:t>
      </w:r>
      <w:r>
        <w:rPr>
          <w:rFonts w:hint="eastAsia" w:ascii="宋体" w:hAnsi="宋体" w:eastAsia="楷体_GB2312" w:cs="楷体"/>
          <w:color w:val="000000"/>
          <w:szCs w:val="32"/>
          <w:lang w:eastAsia="zh-CN"/>
        </w:rPr>
        <w:t>国防教育保障</w:t>
      </w:r>
    </w:p>
    <w:p>
      <w:pPr>
        <w:keepNext w:val="0"/>
        <w:keepLines w:val="0"/>
        <w:pageBreakBefore w:val="0"/>
        <w:widowControl w:val="0"/>
        <w:kinsoku/>
        <w:overflowPunct/>
        <w:topLinePunct w:val="0"/>
        <w:autoSpaceDN/>
        <w:bidi w:val="0"/>
        <w:spacing w:beforeLines="0" w:afterLines="0" w:line="590" w:lineRule="exact"/>
        <w:ind w:firstLine="632" w:firstLineChars="200"/>
        <w:jc w:val="left"/>
        <w:rPr>
          <w:rFonts w:hint="eastAsia" w:ascii="宋体" w:hAnsi="宋体" w:eastAsia="楷体_GB2312" w:cs="楷体"/>
          <w:color w:val="000000"/>
          <w:szCs w:val="32"/>
          <w:lang w:eastAsia="zh-CN"/>
        </w:rPr>
      </w:pPr>
      <w:r>
        <w:rPr>
          <w:rFonts w:hint="eastAsia" w:ascii="宋体" w:hAnsi="宋体" w:eastAsia="楷体_GB2312" w:cs="楷体"/>
          <w:color w:val="000000"/>
          <w:szCs w:val="32"/>
        </w:rPr>
        <w:t xml:space="preserve">第五章  </w:t>
      </w:r>
      <w:r>
        <w:rPr>
          <w:rFonts w:hint="eastAsia" w:ascii="宋体" w:hAnsi="宋体" w:eastAsia="楷体_GB2312" w:cs="楷体"/>
          <w:color w:val="000000"/>
          <w:szCs w:val="32"/>
          <w:lang w:eastAsia="zh-CN"/>
        </w:rPr>
        <w:t>代表资格审查委员会</w:t>
      </w:r>
    </w:p>
    <w:p>
      <w:pPr>
        <w:keepNext w:val="0"/>
        <w:keepLines w:val="0"/>
        <w:pageBreakBefore w:val="0"/>
        <w:widowControl w:val="0"/>
        <w:kinsoku/>
        <w:overflowPunct/>
        <w:topLinePunct w:val="0"/>
        <w:autoSpaceDN/>
        <w:bidi w:val="0"/>
        <w:spacing w:beforeLines="0" w:afterLines="0"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第六章  法律责任</w:t>
      </w:r>
    </w:p>
    <w:p>
      <w:pPr>
        <w:keepNext w:val="0"/>
        <w:keepLines w:val="0"/>
        <w:pageBreakBefore w:val="0"/>
        <w:widowControl w:val="0"/>
        <w:kinsoku/>
        <w:overflowPunct/>
        <w:topLinePunct w:val="0"/>
        <w:autoSpaceDN/>
        <w:bidi w:val="0"/>
        <w:spacing w:beforeLines="0" w:afterLines="0" w:line="590" w:lineRule="exact"/>
        <w:ind w:firstLine="632" w:firstLineChars="200"/>
        <w:jc w:val="left"/>
        <w:rPr>
          <w:rFonts w:hint="eastAsia" w:ascii="宋体" w:hAnsi="宋体" w:eastAsia="楷体_GB2312" w:cs="楷体"/>
          <w:color w:val="000000"/>
          <w:szCs w:val="32"/>
        </w:rPr>
      </w:pPr>
      <w:r>
        <w:rPr>
          <w:rFonts w:hint="eastAsia" w:ascii="宋体" w:hAnsi="宋体" w:eastAsia="楷体_GB2312" w:cs="楷体"/>
          <w:color w:val="000000"/>
          <w:szCs w:val="32"/>
        </w:rPr>
        <w:t>第七章  附则</w:t>
      </w:r>
    </w:p>
    <w:p>
      <w:pPr>
        <w:keepNext w:val="0"/>
        <w:keepLines w:val="0"/>
        <w:pageBreakBefore w:val="0"/>
        <w:widowControl w:val="0"/>
        <w:kinsoku/>
        <w:overflowPunct/>
        <w:topLinePunct w:val="0"/>
        <w:autoSpaceDN/>
        <w:bidi w:val="0"/>
        <w:spacing w:beforeLines="0" w:afterLines="0" w:line="590" w:lineRule="exact"/>
        <w:jc w:val="center"/>
        <w:rPr>
          <w:rFonts w:hint="eastAsia" w:ascii="宋体" w:hAnsi="宋体" w:eastAsia="楷体" w:cs="楷体"/>
          <w:color w:val="000000"/>
          <w:szCs w:val="32"/>
        </w:rPr>
      </w:pP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0" w:firstLineChars="0"/>
        <w:jc w:val="center"/>
        <w:outlineLvl w:val="9"/>
        <w:rPr>
          <w:rFonts w:hint="eastAsia" w:ascii="宋体" w:hAnsi="宋体" w:eastAsia="黑体" w:cs="黑体"/>
          <w:b w:val="0"/>
          <w:color w:val="000000"/>
          <w:kern w:val="0"/>
          <w:sz w:val="32"/>
          <w:szCs w:val="32"/>
        </w:rPr>
      </w:pPr>
      <w:r>
        <w:rPr>
          <w:rFonts w:hint="eastAsia" w:ascii="宋体" w:hAnsi="宋体" w:eastAsia="黑体" w:cs="黑体"/>
          <w:b w:val="0"/>
          <w:color w:val="000000"/>
          <w:kern w:val="0"/>
          <w:sz w:val="32"/>
          <w:szCs w:val="32"/>
          <w:lang w:val="en-US" w:eastAsia="zh-CN" w:bidi="ar"/>
        </w:rPr>
        <w:t>第一章  总则</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center"/>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color w:val="000000"/>
          <w:kern w:val="0"/>
          <w:sz w:val="32"/>
          <w:szCs w:val="32"/>
          <w:lang w:val="en-US" w:eastAsia="zh-CN" w:bidi="ar"/>
        </w:rPr>
        <w:t xml:space="preserve"> </w:t>
      </w:r>
    </w:p>
    <w:p>
      <w:pPr>
        <w:pStyle w:val="4"/>
        <w:keepNext w:val="0"/>
        <w:keepLines w:val="0"/>
        <w:pageBreakBefore w:val="0"/>
        <w:widowControl w:val="0"/>
        <w:numPr>
          <w:ilvl w:val="0"/>
          <w:numId w:val="0"/>
        </w:numPr>
        <w:suppressLineNumbers w:val="0"/>
        <w:kinsoku/>
        <w:wordWrap/>
        <w:overflowPunct/>
        <w:topLinePunct w:val="0"/>
        <w:autoSpaceDE w:val="0"/>
        <w:autoSpaceDN/>
        <w:bidi w:val="0"/>
        <w:adjustRightInd/>
        <w:spacing w:before="0" w:beforeLines="0" w:beforeAutospacing="0" w:after="0" w:afterLines="0" w:afterAutospacing="0" w:line="590" w:lineRule="exact"/>
        <w:ind w:right="0" w:rightChars="0" w:firstLine="632" w:firstLineChars="200"/>
        <w:jc w:val="both"/>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黑体" w:cs="黑体"/>
          <w:b w:val="0"/>
          <w:color w:val="000000"/>
          <w:kern w:val="0"/>
          <w:sz w:val="32"/>
          <w:szCs w:val="32"/>
          <w:lang w:val="en-US" w:eastAsia="zh-CN" w:bidi="ar"/>
        </w:rPr>
        <w:t>第一条</w:t>
      </w:r>
      <w:r>
        <w:rPr>
          <w:rFonts w:hint="eastAsia" w:ascii="宋体" w:hAnsi="宋体" w:eastAsia="仿宋_GB2312" w:cs="仿宋_GB2312"/>
          <w:b w:val="0"/>
          <w:color w:val="000000"/>
          <w:kern w:val="0"/>
          <w:sz w:val="32"/>
          <w:szCs w:val="32"/>
          <w:lang w:val="en-US" w:eastAsia="zh-CN" w:bidi="ar"/>
        </w:rPr>
        <w:t xml:space="preserve"> </w:t>
      </w:r>
      <w:r>
        <w:rPr>
          <w:rFonts w:hint="eastAsia" w:ascii="宋体" w:hAnsi="宋体" w:cs="仿宋_GB2312"/>
          <w:b w:val="0"/>
          <w:color w:val="000000"/>
          <w:kern w:val="0"/>
          <w:sz w:val="32"/>
          <w:szCs w:val="32"/>
          <w:lang w:val="en-US" w:eastAsia="zh-CN" w:bidi="ar"/>
        </w:rPr>
        <w:t xml:space="preserve"> </w:t>
      </w:r>
      <w:r>
        <w:rPr>
          <w:rFonts w:hint="eastAsia" w:ascii="宋体" w:hAnsi="宋体" w:eastAsia="仿宋_GB2312" w:cs="仿宋_GB2312"/>
          <w:b w:val="0"/>
          <w:color w:val="000000"/>
          <w:kern w:val="0"/>
          <w:sz w:val="32"/>
          <w:szCs w:val="32"/>
          <w:lang w:val="en-US" w:eastAsia="zh-CN" w:bidi="ar"/>
        </w:rPr>
        <w:t>为了普及和加强国防教育，弘扬爱国主义精神，增强全民国防观念，</w:t>
      </w:r>
      <w:r>
        <w:rPr>
          <w:rFonts w:hint="eastAsia" w:ascii="宋体" w:hAnsi="宋体" w:eastAsia="仿宋_GB2312" w:cs="仿宋_GB2312"/>
          <w:b w:val="0"/>
          <w:i w:val="0"/>
          <w:color w:val="000000"/>
          <w:kern w:val="0"/>
          <w:sz w:val="32"/>
          <w:szCs w:val="32"/>
          <w:lang w:val="en-US" w:eastAsia="zh-CN" w:bidi="ar"/>
        </w:rPr>
        <w:t>促进国防建设和军民融合发展，</w:t>
      </w:r>
      <w:r>
        <w:rPr>
          <w:rFonts w:hint="eastAsia" w:ascii="宋体" w:hAnsi="宋体" w:eastAsia="仿宋_GB2312" w:cs="仿宋_GB2312"/>
          <w:b w:val="0"/>
          <w:color w:val="000000"/>
          <w:kern w:val="0"/>
          <w:sz w:val="32"/>
          <w:szCs w:val="32"/>
          <w:lang w:val="en-US" w:eastAsia="zh-CN" w:bidi="ar"/>
        </w:rPr>
        <w:t>根据《中华人民共和国国防法》和《中华人民共和国国防教育法》等有关法律、法规，结合本省实际，制定本条例。</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jc w:val="left"/>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color w:val="000000"/>
          <w:kern w:val="0"/>
          <w:sz w:val="32"/>
          <w:szCs w:val="32"/>
          <w:lang w:val="en-US" w:eastAsia="zh-CN" w:bidi="ar"/>
        </w:rPr>
        <w:t xml:space="preserve">    </w:t>
      </w:r>
      <w:r>
        <w:rPr>
          <w:rFonts w:hint="eastAsia" w:ascii="宋体" w:hAnsi="宋体" w:eastAsia="黑体" w:cs="黑体"/>
          <w:b w:val="0"/>
          <w:color w:val="000000"/>
          <w:kern w:val="0"/>
          <w:sz w:val="32"/>
          <w:szCs w:val="32"/>
          <w:lang w:val="en-US" w:eastAsia="zh-CN" w:bidi="ar"/>
        </w:rPr>
        <w:t xml:space="preserve">第二条  </w:t>
      </w:r>
      <w:r>
        <w:rPr>
          <w:rFonts w:hint="eastAsia" w:ascii="宋体" w:hAnsi="宋体" w:eastAsia="仿宋_GB2312" w:cs="仿宋_GB2312"/>
          <w:b w:val="0"/>
          <w:color w:val="000000"/>
          <w:kern w:val="0"/>
          <w:sz w:val="32"/>
          <w:szCs w:val="32"/>
          <w:lang w:val="en-US" w:eastAsia="zh-CN" w:bidi="ar"/>
        </w:rPr>
        <w:t>本条例适用于本省行政区域内的国防教育。</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both"/>
        <w:outlineLvl w:val="9"/>
        <w:rPr>
          <w:rFonts w:hint="eastAsia" w:ascii="宋体" w:hAnsi="宋体" w:eastAsia="仿宋_GB2312" w:cs="仿宋_GB2312"/>
          <w:b w:val="0"/>
          <w:color w:val="000000"/>
          <w:kern w:val="0"/>
          <w:sz w:val="32"/>
          <w:szCs w:val="32"/>
        </w:rPr>
      </w:pPr>
      <w:r>
        <w:rPr>
          <w:rFonts w:hint="eastAsia" w:ascii="宋体" w:hAnsi="宋体" w:eastAsia="黑体" w:cs="黑体"/>
          <w:b w:val="0"/>
          <w:color w:val="000000"/>
          <w:kern w:val="0"/>
          <w:sz w:val="32"/>
          <w:szCs w:val="32"/>
          <w:lang w:val="en-US" w:eastAsia="zh-CN" w:bidi="ar"/>
        </w:rPr>
        <w:t xml:space="preserve">第三条  </w:t>
      </w:r>
      <w:r>
        <w:rPr>
          <w:rFonts w:hint="eastAsia" w:ascii="宋体" w:hAnsi="宋体" w:eastAsia="仿宋_GB2312" w:cs="仿宋_GB2312"/>
          <w:b w:val="0"/>
          <w:color w:val="000000"/>
          <w:kern w:val="0"/>
          <w:sz w:val="32"/>
          <w:szCs w:val="32"/>
          <w:lang w:val="en-US" w:eastAsia="zh-CN" w:bidi="ar"/>
        </w:rPr>
        <w:t>国防教育应当面向全民、长期坚持、讲求实效，实行经常教育与集中教育相结合、普及教育与重点教育相结合、理论教育与行为教育相结合的原则。</w:t>
      </w:r>
    </w:p>
    <w:p>
      <w:pPr>
        <w:pStyle w:val="4"/>
        <w:keepNext w:val="0"/>
        <w:keepLines w:val="0"/>
        <w:pageBreakBefore w:val="0"/>
        <w:widowControl w:val="0"/>
        <w:numPr>
          <w:ilvl w:val="0"/>
          <w:numId w:val="0"/>
        </w:numPr>
        <w:suppressLineNumbers w:val="0"/>
        <w:tabs>
          <w:tab w:val="left" w:pos="0"/>
        </w:tabs>
        <w:kinsoku/>
        <w:wordWrap/>
        <w:overflowPunct/>
        <w:topLinePunct w:val="0"/>
        <w:autoSpaceDE w:val="0"/>
        <w:autoSpaceDN/>
        <w:bidi w:val="0"/>
        <w:adjustRightInd/>
        <w:spacing w:before="0" w:beforeLines="0" w:beforeAutospacing="0" w:after="0" w:afterLines="0" w:afterAutospacing="0" w:line="590" w:lineRule="exact"/>
        <w:ind w:right="0" w:rightChars="0" w:firstLine="632" w:firstLineChars="200"/>
        <w:jc w:val="both"/>
        <w:outlineLvl w:val="9"/>
        <w:rPr>
          <w:rFonts w:hint="eastAsia" w:ascii="宋体" w:hAnsi="宋体" w:eastAsia="仿宋_GB2312" w:cs="仿宋_GB2312"/>
          <w:b w:val="0"/>
          <w:color w:val="000000"/>
          <w:kern w:val="0"/>
          <w:sz w:val="32"/>
          <w:szCs w:val="32"/>
        </w:rPr>
      </w:pPr>
      <w:r>
        <w:rPr>
          <w:rFonts w:hint="eastAsia" w:ascii="宋体" w:hAnsi="宋体" w:eastAsia="黑体" w:cs="黑体"/>
          <w:b w:val="0"/>
          <w:color w:val="000000"/>
          <w:kern w:val="0"/>
          <w:sz w:val="32"/>
          <w:szCs w:val="32"/>
          <w:lang w:val="en-US" w:eastAsia="zh-CN" w:bidi="ar"/>
        </w:rPr>
        <w:t xml:space="preserve">第四条  </w:t>
      </w:r>
      <w:r>
        <w:rPr>
          <w:rFonts w:hint="eastAsia" w:ascii="宋体" w:hAnsi="宋体" w:eastAsia="仿宋_GB2312" w:cs="仿宋_GB2312"/>
          <w:b w:val="0"/>
          <w:color w:val="000000"/>
          <w:kern w:val="0"/>
          <w:sz w:val="32"/>
          <w:szCs w:val="32"/>
          <w:lang w:val="en-US" w:eastAsia="zh-CN" w:bidi="ar"/>
        </w:rPr>
        <w:t>接受国防教育是公民依法享有的权利和应尽的义务。</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640" w:leftChars="0" w:right="0" w:rightChars="0"/>
        <w:jc w:val="both"/>
        <w:outlineLvl w:val="9"/>
        <w:rPr>
          <w:rFonts w:hint="eastAsia" w:ascii="宋体" w:hAnsi="宋体" w:eastAsia="仿宋_GB2312" w:cs="仿宋_GB2312"/>
          <w:b w:val="0"/>
          <w:color w:val="000000"/>
          <w:kern w:val="0"/>
          <w:sz w:val="32"/>
          <w:szCs w:val="32"/>
          <w:shd w:val="clear" w:color="auto" w:fill="FFFFFF"/>
        </w:rPr>
      </w:pPr>
      <w:r>
        <w:rPr>
          <w:rFonts w:hint="eastAsia" w:ascii="宋体" w:hAnsi="宋体" w:eastAsia="仿宋_GB2312" w:cs="仿宋_GB2312"/>
          <w:b w:val="0"/>
          <w:i w:val="0"/>
          <w:color w:val="000000"/>
          <w:kern w:val="0"/>
          <w:sz w:val="32"/>
          <w:szCs w:val="32"/>
          <w:lang w:val="en-US" w:eastAsia="zh-CN" w:bidi="ar"/>
        </w:rPr>
        <w:t>普及和加强国防教育是全社会的共同责任。</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firstLine="632" w:firstLineChars="200"/>
        <w:jc w:val="both"/>
        <w:outlineLvl w:val="9"/>
        <w:rPr>
          <w:rFonts w:hint="eastAsia" w:ascii="宋体" w:hAnsi="宋体" w:eastAsia="仿宋_GB2312" w:cs="仿宋_GB2312"/>
          <w:b w:val="0"/>
          <w:color w:val="000000"/>
          <w:kern w:val="0"/>
          <w:sz w:val="32"/>
          <w:szCs w:val="32"/>
        </w:rPr>
      </w:pPr>
      <w:r>
        <w:rPr>
          <w:rFonts w:hint="eastAsia" w:ascii="宋体" w:hAnsi="宋体" w:eastAsia="黑体" w:cs="黑体"/>
          <w:b w:val="0"/>
          <w:color w:val="000000"/>
          <w:kern w:val="0"/>
          <w:sz w:val="32"/>
          <w:szCs w:val="32"/>
          <w:lang w:val="en-US" w:eastAsia="zh-CN" w:bidi="ar"/>
        </w:rPr>
        <w:t xml:space="preserve">第五条  </w:t>
      </w:r>
      <w:r>
        <w:rPr>
          <w:rFonts w:hint="eastAsia" w:ascii="宋体" w:hAnsi="宋体" w:eastAsia="仿宋_GB2312" w:cs="仿宋_GB2312"/>
          <w:b w:val="0"/>
          <w:color w:val="000000"/>
          <w:kern w:val="0"/>
          <w:sz w:val="32"/>
          <w:szCs w:val="32"/>
          <w:lang w:val="en-US" w:eastAsia="zh-CN" w:bidi="ar"/>
        </w:rPr>
        <w:t>各级人民政府领导本行政区域内的国防教育工作。</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firstLine="632" w:firstLineChars="200"/>
        <w:jc w:val="left"/>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i w:val="0"/>
          <w:color w:val="000000"/>
          <w:kern w:val="0"/>
          <w:sz w:val="32"/>
          <w:szCs w:val="32"/>
          <w:lang w:val="en-US" w:eastAsia="zh-CN" w:bidi="ar"/>
        </w:rPr>
        <w:t>省军区、军分区（警备区）、县（市、区）人民武装部等驻地军事机关</w:t>
      </w:r>
      <w:r>
        <w:rPr>
          <w:rFonts w:hint="eastAsia" w:ascii="宋体" w:hAnsi="宋体" w:eastAsia="仿宋_GB2312" w:cs="仿宋_GB2312"/>
          <w:b w:val="0"/>
          <w:color w:val="000000"/>
          <w:kern w:val="0"/>
          <w:sz w:val="32"/>
          <w:szCs w:val="32"/>
          <w:lang w:val="en-US" w:eastAsia="zh-CN" w:bidi="ar"/>
        </w:rPr>
        <w:t>依照国家和军队的有关规定，</w:t>
      </w:r>
      <w:r>
        <w:rPr>
          <w:rFonts w:hint="eastAsia" w:ascii="宋体" w:hAnsi="宋体" w:eastAsia="仿宋_GB2312" w:cs="仿宋_GB2312"/>
          <w:b w:val="0"/>
          <w:i w:val="0"/>
          <w:color w:val="000000"/>
          <w:kern w:val="0"/>
          <w:sz w:val="32"/>
          <w:szCs w:val="32"/>
          <w:lang w:val="en-US" w:eastAsia="zh-CN" w:bidi="ar"/>
        </w:rPr>
        <w:t>协助和支持地方</w:t>
      </w:r>
      <w:r>
        <w:rPr>
          <w:rFonts w:hint="eastAsia" w:ascii="宋体" w:hAnsi="宋体" w:eastAsia="仿宋_GB2312" w:cs="仿宋_GB2312"/>
          <w:b w:val="0"/>
          <w:color w:val="000000"/>
          <w:kern w:val="0"/>
          <w:sz w:val="32"/>
          <w:szCs w:val="32"/>
          <w:lang w:val="en-US" w:eastAsia="zh-CN" w:bidi="ar"/>
        </w:rPr>
        <w:t>人民政府开展国防教育。</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left"/>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color w:val="000000"/>
          <w:kern w:val="0"/>
          <w:sz w:val="32"/>
          <w:szCs w:val="32"/>
          <w:lang w:val="en-US" w:eastAsia="zh-CN" w:bidi="ar"/>
        </w:rPr>
        <w:t xml:space="preserve"> </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jc w:val="center"/>
        <w:outlineLvl w:val="9"/>
        <w:rPr>
          <w:rFonts w:hint="eastAsia" w:ascii="宋体" w:hAnsi="宋体" w:eastAsia="黑体" w:cs="黑体"/>
          <w:b w:val="0"/>
          <w:color w:val="000000"/>
          <w:kern w:val="0"/>
          <w:sz w:val="32"/>
          <w:szCs w:val="32"/>
        </w:rPr>
      </w:pPr>
      <w:r>
        <w:rPr>
          <w:rFonts w:hint="eastAsia" w:ascii="宋体" w:hAnsi="宋体" w:eastAsia="黑体" w:cs="黑体"/>
          <w:b w:val="0"/>
          <w:color w:val="000000"/>
          <w:kern w:val="0"/>
          <w:sz w:val="32"/>
          <w:szCs w:val="32"/>
          <w:lang w:val="en-US" w:eastAsia="zh-CN" w:bidi="ar"/>
        </w:rPr>
        <w:t>第二章  国防教育</w:t>
      </w:r>
      <w:r>
        <w:rPr>
          <w:rFonts w:hint="eastAsia" w:ascii="宋体" w:hAnsi="宋体" w:eastAsia="黑体" w:cs="黑体"/>
          <w:b w:val="0"/>
          <w:i w:val="0"/>
          <w:color w:val="000000"/>
          <w:kern w:val="0"/>
          <w:sz w:val="32"/>
          <w:szCs w:val="32"/>
          <w:lang w:val="en-US" w:eastAsia="zh-CN" w:bidi="ar"/>
        </w:rPr>
        <w:t>机构与职</w:t>
      </w:r>
      <w:r>
        <w:rPr>
          <w:rFonts w:hint="eastAsia" w:ascii="宋体" w:hAnsi="宋体" w:eastAsia="黑体" w:cs="黑体"/>
          <w:b w:val="0"/>
          <w:color w:val="000000"/>
          <w:kern w:val="0"/>
          <w:sz w:val="32"/>
          <w:szCs w:val="32"/>
          <w:lang w:val="en-US" w:eastAsia="zh-CN" w:bidi="ar"/>
        </w:rPr>
        <w:t>责</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jc w:val="both"/>
        <w:outlineLvl w:val="9"/>
        <w:rPr>
          <w:rFonts w:hint="eastAsia" w:ascii="宋体" w:hAnsi="宋体" w:eastAsia="仿宋_GB2312" w:cs="仿宋_GB2312"/>
          <w:color w:val="000000"/>
          <w:kern w:val="0"/>
          <w:sz w:val="32"/>
          <w:szCs w:val="32"/>
        </w:rPr>
      </w:pPr>
      <w:r>
        <w:rPr>
          <w:rFonts w:hint="eastAsia" w:ascii="宋体" w:hAnsi="宋体" w:eastAsia="仿宋_GB2312" w:cs="仿宋_GB2312"/>
          <w:b w:val="0"/>
          <w:color w:val="000000"/>
          <w:kern w:val="0"/>
          <w:sz w:val="32"/>
          <w:szCs w:val="32"/>
          <w:lang w:val="en-US" w:eastAsia="zh-CN" w:bidi="ar"/>
        </w:rPr>
        <w:t xml:space="preserve"> </w:t>
      </w:r>
      <w:r>
        <w:rPr>
          <w:rFonts w:hint="eastAsia" w:ascii="宋体" w:hAnsi="宋体" w:eastAsia="仿宋_GB2312" w:cs="仿宋_GB2312"/>
          <w:color w:val="000000"/>
          <w:kern w:val="0"/>
          <w:sz w:val="32"/>
          <w:szCs w:val="32"/>
          <w:lang w:val="en-US" w:eastAsia="zh-CN" w:bidi="ar"/>
        </w:rPr>
        <w:t xml:space="preserve"> </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firstLine="632" w:firstLineChars="200"/>
        <w:jc w:val="both"/>
        <w:outlineLvl w:val="9"/>
        <w:rPr>
          <w:rFonts w:hint="eastAsia" w:ascii="宋体" w:hAnsi="宋体" w:eastAsia="仿宋_GB2312" w:cs="仿宋_GB2312"/>
          <w:b w:val="0"/>
          <w:i w:val="0"/>
          <w:color w:val="000000"/>
          <w:spacing w:val="0"/>
          <w:kern w:val="0"/>
          <w:sz w:val="32"/>
          <w:szCs w:val="32"/>
        </w:rPr>
      </w:pPr>
      <w:r>
        <w:rPr>
          <w:rFonts w:hint="eastAsia" w:ascii="宋体" w:hAnsi="宋体" w:eastAsia="黑体" w:cs="黑体"/>
          <w:b w:val="0"/>
          <w:i w:val="0"/>
          <w:color w:val="000000"/>
          <w:spacing w:val="0"/>
          <w:kern w:val="0"/>
          <w:sz w:val="32"/>
          <w:szCs w:val="32"/>
          <w:lang w:val="en-US" w:eastAsia="zh-CN" w:bidi="ar"/>
        </w:rPr>
        <w:t xml:space="preserve">第六条  </w:t>
      </w:r>
      <w:r>
        <w:rPr>
          <w:rFonts w:hint="eastAsia" w:ascii="宋体" w:hAnsi="宋体" w:eastAsia="仿宋_GB2312" w:cs="仿宋_GB2312"/>
          <w:b w:val="0"/>
          <w:i w:val="0"/>
          <w:color w:val="000000"/>
          <w:spacing w:val="0"/>
          <w:kern w:val="0"/>
          <w:sz w:val="32"/>
          <w:szCs w:val="32"/>
          <w:lang w:val="en-US" w:eastAsia="zh-CN" w:bidi="ar"/>
        </w:rPr>
        <w:t>县级以上负责国防教育工作的机构配备专职工作人员，实行军地合署办公，负责组织、指导、协调和检查本行政区域内的国防教育工作。其主要职责是：</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firstLine="632" w:firstLineChars="200"/>
        <w:jc w:val="left"/>
        <w:outlineLvl w:val="9"/>
        <w:rPr>
          <w:rFonts w:hint="eastAsia" w:ascii="宋体" w:hAnsi="宋体" w:eastAsia="仿宋_GB2312" w:cs="仿宋_GB2312"/>
          <w:b w:val="0"/>
          <w:i w:val="0"/>
          <w:color w:val="000000"/>
          <w:spacing w:val="0"/>
          <w:kern w:val="0"/>
          <w:sz w:val="32"/>
          <w:szCs w:val="32"/>
        </w:rPr>
      </w:pPr>
      <w:r>
        <w:rPr>
          <w:rFonts w:hint="eastAsia" w:ascii="宋体" w:hAnsi="宋体" w:eastAsia="仿宋_GB2312" w:cs="仿宋_GB2312"/>
          <w:b w:val="0"/>
          <w:i w:val="0"/>
          <w:color w:val="000000"/>
          <w:spacing w:val="0"/>
          <w:kern w:val="0"/>
          <w:sz w:val="32"/>
          <w:szCs w:val="32"/>
          <w:lang w:val="en-US" w:eastAsia="zh-CN" w:bidi="ar"/>
        </w:rPr>
        <w:t>（一）宣传贯彻国防教育法律、法规和政策；</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firstLine="632" w:firstLineChars="200"/>
        <w:jc w:val="left"/>
        <w:outlineLvl w:val="9"/>
        <w:rPr>
          <w:rFonts w:hint="eastAsia" w:ascii="宋体" w:hAnsi="宋体" w:eastAsia="仿宋_GB2312" w:cs="仿宋_GB2312"/>
          <w:b w:val="0"/>
          <w:i w:val="0"/>
          <w:color w:val="000000"/>
          <w:spacing w:val="0"/>
          <w:kern w:val="0"/>
          <w:sz w:val="32"/>
          <w:szCs w:val="32"/>
        </w:rPr>
      </w:pPr>
      <w:r>
        <w:rPr>
          <w:rFonts w:hint="eastAsia" w:ascii="宋体" w:hAnsi="宋体" w:eastAsia="仿宋_GB2312" w:cs="仿宋_GB2312"/>
          <w:b w:val="0"/>
          <w:i w:val="0"/>
          <w:color w:val="000000"/>
          <w:spacing w:val="0"/>
          <w:kern w:val="0"/>
          <w:sz w:val="32"/>
          <w:szCs w:val="32"/>
          <w:lang w:val="en-US" w:eastAsia="zh-CN" w:bidi="ar"/>
        </w:rPr>
        <w:t>（二）制定并实施国防教育规划；</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firstLine="632" w:firstLineChars="200"/>
        <w:jc w:val="left"/>
        <w:outlineLvl w:val="9"/>
        <w:rPr>
          <w:rFonts w:hint="eastAsia" w:ascii="宋体" w:hAnsi="宋体" w:eastAsia="仿宋_GB2312" w:cs="仿宋_GB2312"/>
          <w:b w:val="0"/>
          <w:i w:val="0"/>
          <w:color w:val="000000"/>
          <w:spacing w:val="0"/>
          <w:kern w:val="0"/>
          <w:sz w:val="32"/>
          <w:szCs w:val="32"/>
        </w:rPr>
      </w:pPr>
      <w:r>
        <w:rPr>
          <w:rFonts w:hint="eastAsia" w:ascii="宋体" w:hAnsi="宋体" w:eastAsia="仿宋_GB2312" w:cs="仿宋_GB2312"/>
          <w:b w:val="0"/>
          <w:i w:val="0"/>
          <w:color w:val="000000"/>
          <w:spacing w:val="0"/>
          <w:kern w:val="0"/>
          <w:sz w:val="32"/>
          <w:szCs w:val="32"/>
          <w:lang w:val="en-US" w:eastAsia="zh-CN" w:bidi="ar"/>
        </w:rPr>
        <w:t>（三）</w:t>
      </w:r>
      <w:r>
        <w:rPr>
          <w:rFonts w:hint="eastAsia" w:ascii="宋体" w:hAnsi="宋体" w:eastAsia="仿宋_GB2312" w:cs="仿宋_GB2312"/>
          <w:b w:val="0"/>
          <w:i w:val="0"/>
          <w:iCs w:val="0"/>
          <w:color w:val="000000"/>
          <w:spacing w:val="0"/>
          <w:kern w:val="0"/>
          <w:sz w:val="32"/>
          <w:szCs w:val="32"/>
          <w:u w:val="none"/>
          <w:lang w:val="en-US" w:eastAsia="zh-CN" w:bidi="ar"/>
        </w:rPr>
        <w:t>组织</w:t>
      </w:r>
      <w:r>
        <w:rPr>
          <w:rFonts w:hint="eastAsia" w:ascii="宋体" w:hAnsi="宋体" w:eastAsia="仿宋_GB2312" w:cs="仿宋_GB2312"/>
          <w:b w:val="0"/>
          <w:i w:val="0"/>
          <w:color w:val="000000"/>
          <w:spacing w:val="0"/>
          <w:kern w:val="0"/>
          <w:sz w:val="32"/>
          <w:szCs w:val="32"/>
          <w:lang w:val="en-US" w:eastAsia="zh-CN" w:bidi="ar"/>
        </w:rPr>
        <w:t>开展国防教育理论研究，加强国防教育师资队伍建设；</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firstLine="632" w:firstLineChars="200"/>
        <w:jc w:val="left"/>
        <w:outlineLvl w:val="9"/>
        <w:rPr>
          <w:rFonts w:hint="eastAsia" w:ascii="宋体" w:hAnsi="宋体" w:eastAsia="仿宋_GB2312" w:cs="仿宋_GB2312"/>
          <w:b w:val="0"/>
          <w:i w:val="0"/>
          <w:color w:val="000000"/>
          <w:spacing w:val="0"/>
          <w:kern w:val="0"/>
          <w:sz w:val="32"/>
          <w:szCs w:val="32"/>
        </w:rPr>
      </w:pPr>
      <w:r>
        <w:rPr>
          <w:rFonts w:hint="eastAsia" w:ascii="宋体" w:hAnsi="宋体" w:eastAsia="仿宋_GB2312" w:cs="仿宋_GB2312"/>
          <w:b w:val="0"/>
          <w:i w:val="0"/>
          <w:color w:val="000000"/>
          <w:spacing w:val="0"/>
          <w:kern w:val="0"/>
          <w:sz w:val="32"/>
          <w:szCs w:val="32"/>
          <w:lang w:val="en-US" w:eastAsia="zh-CN" w:bidi="ar"/>
        </w:rPr>
        <w:t>（四）总结推广国防教育经验，宣传国防教育先进典型；</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firstLine="632" w:firstLineChars="200"/>
        <w:jc w:val="left"/>
        <w:outlineLvl w:val="9"/>
        <w:rPr>
          <w:rFonts w:hint="eastAsia" w:ascii="宋体" w:hAnsi="宋体" w:eastAsia="仿宋_GB2312" w:cs="仿宋_GB2312"/>
          <w:b w:val="0"/>
          <w:i w:val="0"/>
          <w:color w:val="000000"/>
          <w:spacing w:val="0"/>
          <w:kern w:val="0"/>
          <w:sz w:val="32"/>
          <w:szCs w:val="32"/>
        </w:rPr>
      </w:pPr>
      <w:r>
        <w:rPr>
          <w:rFonts w:hint="eastAsia" w:ascii="宋体" w:hAnsi="宋体" w:eastAsia="仿宋_GB2312" w:cs="仿宋_GB2312"/>
          <w:b w:val="0"/>
          <w:i w:val="0"/>
          <w:color w:val="000000"/>
          <w:spacing w:val="0"/>
          <w:kern w:val="0"/>
          <w:sz w:val="32"/>
          <w:szCs w:val="32"/>
          <w:lang w:val="en-US" w:eastAsia="zh-CN" w:bidi="ar"/>
        </w:rPr>
        <w:t>（五）检查指导国防教育工作；</w:t>
      </w:r>
    </w:p>
    <w:p>
      <w:pPr>
        <w:pStyle w:val="4"/>
        <w:keepNext w:val="0"/>
        <w:keepLines w:val="0"/>
        <w:pageBreakBefore w:val="0"/>
        <w:widowControl w:val="0"/>
        <w:suppressLineNumbers w:val="0"/>
        <w:kinsoku/>
        <w:wordWrap/>
        <w:overflowPunct/>
        <w:topLinePunct w:val="0"/>
        <w:autoSpaceDN/>
        <w:bidi w:val="0"/>
        <w:adjustRightInd/>
        <w:spacing w:before="0" w:beforeLines="0" w:beforeAutospacing="0" w:after="0" w:afterLines="0" w:afterAutospacing="0" w:line="590" w:lineRule="exact"/>
        <w:ind w:left="0" w:right="0" w:rightChars="0" w:firstLine="632" w:firstLineChars="200"/>
        <w:jc w:val="left"/>
        <w:outlineLvl w:val="9"/>
        <w:rPr>
          <w:rFonts w:hint="eastAsia" w:ascii="宋体" w:hAnsi="宋体" w:eastAsia="仿宋_GB2312" w:cs="仿宋_GB2312"/>
          <w:b w:val="0"/>
          <w:color w:val="000000"/>
          <w:spacing w:val="0"/>
          <w:kern w:val="0"/>
          <w:sz w:val="32"/>
          <w:szCs w:val="32"/>
          <w:lang w:val="en-US" w:eastAsia="zh-CN" w:bidi="ar"/>
        </w:rPr>
      </w:pPr>
      <w:r>
        <w:rPr>
          <w:rFonts w:hint="eastAsia" w:ascii="宋体" w:hAnsi="宋体" w:eastAsia="仿宋_GB2312" w:cs="仿宋_GB2312"/>
          <w:b w:val="0"/>
          <w:color w:val="000000"/>
          <w:spacing w:val="0"/>
          <w:kern w:val="0"/>
          <w:sz w:val="32"/>
          <w:szCs w:val="32"/>
          <w:lang w:val="en-US" w:eastAsia="zh-CN" w:bidi="ar"/>
        </w:rPr>
        <w:t>（六）负责国防教育的其他工作。</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right="0" w:rightChars="0" w:firstLine="632" w:firstLineChars="200"/>
        <w:jc w:val="both"/>
        <w:outlineLvl w:val="9"/>
        <w:rPr>
          <w:rFonts w:hint="eastAsia" w:ascii="宋体" w:hAnsi="宋体" w:eastAsia="仿宋_GB2312" w:cs="仿宋_GB2312"/>
          <w:b w:val="0"/>
          <w:i w:val="0"/>
          <w:color w:val="000000"/>
          <w:spacing w:val="0"/>
          <w:kern w:val="0"/>
          <w:sz w:val="32"/>
          <w:szCs w:val="32"/>
        </w:rPr>
      </w:pPr>
      <w:r>
        <w:rPr>
          <w:rFonts w:hint="eastAsia" w:ascii="宋体" w:hAnsi="宋体" w:eastAsia="黑体" w:cs="黑体"/>
          <w:b w:val="0"/>
          <w:color w:val="000000"/>
          <w:kern w:val="0"/>
          <w:sz w:val="32"/>
          <w:szCs w:val="32"/>
          <w:lang w:val="en-US" w:eastAsia="zh-CN" w:bidi="ar"/>
        </w:rPr>
        <w:t xml:space="preserve">第七条  </w:t>
      </w:r>
      <w:r>
        <w:rPr>
          <w:rFonts w:hint="eastAsia" w:ascii="宋体" w:hAnsi="宋体" w:eastAsia="仿宋_GB2312" w:cs="仿宋_GB2312"/>
          <w:b w:val="0"/>
          <w:i w:val="0"/>
          <w:color w:val="000000"/>
          <w:spacing w:val="0"/>
          <w:kern w:val="0"/>
          <w:sz w:val="32"/>
          <w:szCs w:val="32"/>
          <w:lang w:val="en-US" w:eastAsia="zh-CN" w:bidi="ar"/>
        </w:rPr>
        <w:t>负责文化宣传、广播电视、网络传媒等工作的主管部门应当把国防教育列入社会宣传的重要内容，指导、督促新闻媒体加强国防教育主题宣传，组织做好国防和军事题材的文学、艺术、影视、动漫作品的创作、演出、刊播、展览、展示和出版发行。</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firstLine="632" w:firstLineChars="200"/>
        <w:jc w:val="left"/>
        <w:outlineLvl w:val="9"/>
        <w:rPr>
          <w:rFonts w:hint="eastAsia" w:ascii="宋体" w:hAnsi="宋体" w:eastAsia="仿宋_GB2312" w:cs="仿宋_GB2312"/>
          <w:b w:val="0"/>
          <w:i w:val="0"/>
          <w:color w:val="000000"/>
          <w:spacing w:val="0"/>
          <w:kern w:val="0"/>
          <w:sz w:val="32"/>
          <w:szCs w:val="32"/>
        </w:rPr>
      </w:pPr>
      <w:r>
        <w:rPr>
          <w:rFonts w:hint="eastAsia" w:ascii="宋体" w:hAnsi="宋体" w:eastAsia="仿宋_GB2312" w:cs="仿宋_GB2312"/>
          <w:b w:val="0"/>
          <w:i w:val="0"/>
          <w:color w:val="000000"/>
          <w:spacing w:val="0"/>
          <w:kern w:val="0"/>
          <w:sz w:val="32"/>
          <w:szCs w:val="32"/>
          <w:lang w:val="en-US" w:eastAsia="zh-CN" w:bidi="ar"/>
        </w:rPr>
        <w:t>教育主管部门应当将国防教育纳入教育工作计划，负责组织、指导、监督、检查和考核学校国防教育工作。</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firstLine="632" w:firstLineChars="200"/>
        <w:jc w:val="left"/>
        <w:outlineLvl w:val="9"/>
        <w:rPr>
          <w:rFonts w:hint="eastAsia" w:ascii="宋体" w:hAnsi="宋体" w:eastAsia="仿宋_GB2312" w:cs="仿宋_GB2312"/>
          <w:b w:val="0"/>
          <w:i w:val="0"/>
          <w:color w:val="000000"/>
          <w:spacing w:val="0"/>
          <w:kern w:val="0"/>
          <w:sz w:val="32"/>
          <w:szCs w:val="32"/>
          <w:lang w:val="en-US" w:eastAsia="zh-CN" w:bidi="ar"/>
        </w:rPr>
      </w:pPr>
      <w:r>
        <w:rPr>
          <w:rFonts w:hint="eastAsia" w:ascii="宋体" w:hAnsi="宋体" w:eastAsia="仿宋_GB2312" w:cs="仿宋_GB2312"/>
          <w:b w:val="0"/>
          <w:i w:val="0"/>
          <w:color w:val="000000"/>
          <w:spacing w:val="0"/>
          <w:kern w:val="0"/>
          <w:sz w:val="32"/>
          <w:szCs w:val="32"/>
          <w:lang w:val="en-US" w:eastAsia="zh-CN" w:bidi="ar"/>
        </w:rPr>
        <w:t>人力资源和社会保障、民政、退役军人事务、司法行政等主管部门应当按照各自职责，做好相关的国防教育工作。</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firstLine="632" w:firstLineChars="200"/>
        <w:jc w:val="left"/>
        <w:outlineLvl w:val="9"/>
        <w:rPr>
          <w:rFonts w:hint="eastAsia" w:ascii="宋体" w:hAnsi="宋体" w:eastAsia="仿宋_GB2312" w:cs="仿宋_GB2312"/>
          <w:kern w:val="2"/>
          <w:sz w:val="32"/>
          <w:szCs w:val="32"/>
        </w:rPr>
      </w:pPr>
      <w:r>
        <w:rPr>
          <w:rFonts w:hint="eastAsia" w:ascii="宋体" w:hAnsi="宋体" w:eastAsia="黑体" w:cs="黑体"/>
          <w:b w:val="0"/>
          <w:i w:val="0"/>
          <w:color w:val="000000"/>
          <w:spacing w:val="0"/>
          <w:kern w:val="0"/>
          <w:sz w:val="32"/>
          <w:szCs w:val="32"/>
          <w:lang w:val="en-US" w:eastAsia="zh-CN" w:bidi="ar"/>
        </w:rPr>
        <w:t xml:space="preserve">第八条  </w:t>
      </w:r>
      <w:r>
        <w:rPr>
          <w:rFonts w:hint="eastAsia" w:ascii="宋体" w:hAnsi="宋体" w:eastAsia="仿宋_GB2312" w:cs="仿宋_GB2312"/>
          <w:b w:val="0"/>
          <w:i w:val="0"/>
          <w:color w:val="000000"/>
          <w:spacing w:val="0"/>
          <w:kern w:val="0"/>
          <w:sz w:val="32"/>
          <w:szCs w:val="32"/>
          <w:lang w:val="en-US" w:eastAsia="zh-CN" w:bidi="ar"/>
        </w:rPr>
        <w:t>工会、共产主义青年团、妇女联合会以及其他有关社会团体，结合各自工作对象的特点，协助人民政府开展国防教育。</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firstLine="632" w:firstLineChars="200"/>
        <w:jc w:val="both"/>
        <w:outlineLvl w:val="9"/>
        <w:rPr>
          <w:rFonts w:hint="eastAsia" w:ascii="宋体" w:hAnsi="宋体" w:eastAsia="仿宋_GB2312" w:cs="仿宋_GB2312"/>
          <w:kern w:val="0"/>
          <w:sz w:val="32"/>
          <w:szCs w:val="32"/>
        </w:rPr>
      </w:pPr>
      <w:r>
        <w:rPr>
          <w:rFonts w:hint="eastAsia" w:ascii="宋体" w:hAnsi="宋体" w:eastAsia="黑体" w:cs="黑体"/>
          <w:b w:val="0"/>
          <w:i w:val="0"/>
          <w:color w:val="000000"/>
          <w:spacing w:val="0"/>
          <w:kern w:val="0"/>
          <w:sz w:val="32"/>
          <w:szCs w:val="32"/>
          <w:lang w:val="en-US" w:eastAsia="zh-CN" w:bidi="ar"/>
        </w:rPr>
        <w:t xml:space="preserve">第九条  </w:t>
      </w:r>
      <w:r>
        <w:rPr>
          <w:rFonts w:hint="eastAsia" w:ascii="宋体" w:hAnsi="宋体" w:eastAsia="仿宋_GB2312" w:cs="仿宋_GB2312"/>
          <w:b w:val="0"/>
          <w:i w:val="0"/>
          <w:color w:val="000000"/>
          <w:spacing w:val="0"/>
          <w:kern w:val="0"/>
          <w:sz w:val="32"/>
          <w:szCs w:val="32"/>
          <w:lang w:val="en-US" w:eastAsia="zh-CN" w:bidi="ar"/>
        </w:rPr>
        <w:t>乡镇人民政府、街道办事处应当确定专人负责国防教育工作,组织开展国防教育活动。</w:t>
      </w:r>
    </w:p>
    <w:p>
      <w:pPr>
        <w:keepNext w:val="0"/>
        <w:keepLines w:val="0"/>
        <w:pageBreakBefore w:val="0"/>
        <w:widowControl w:val="0"/>
        <w:suppressLineNumbers w:val="0"/>
        <w:kinsoku/>
        <w:wordWrap/>
        <w:overflowPunct/>
        <w:topLinePunct w:val="0"/>
        <w:autoSpaceDN/>
        <w:bidi w:val="0"/>
        <w:adjustRightInd/>
        <w:spacing w:beforeAutospacing="0" w:afterAutospacing="0" w:line="590" w:lineRule="exact"/>
        <w:ind w:left="0" w:right="0" w:rightChars="0" w:firstLine="640"/>
        <w:jc w:val="both"/>
        <w:outlineLvl w:val="9"/>
        <w:rPr>
          <w:rFonts w:hint="eastAsia" w:ascii="宋体" w:hAnsi="宋体" w:eastAsia="仿宋_GB2312" w:cs="仿宋_GB2312"/>
          <w:b w:val="0"/>
          <w:i w:val="0"/>
          <w:color w:val="000000"/>
          <w:spacing w:val="0"/>
          <w:kern w:val="0"/>
          <w:sz w:val="32"/>
          <w:szCs w:val="32"/>
          <w:lang w:val="en-US" w:eastAsia="zh-CN" w:bidi="ar"/>
        </w:rPr>
      </w:pPr>
      <w:r>
        <w:rPr>
          <w:rFonts w:hint="eastAsia" w:ascii="宋体" w:hAnsi="宋体" w:eastAsia="黑体" w:cs="黑体"/>
          <w:b w:val="0"/>
          <w:i w:val="0"/>
          <w:color w:val="000000"/>
          <w:spacing w:val="0"/>
          <w:kern w:val="0"/>
          <w:sz w:val="32"/>
          <w:szCs w:val="32"/>
          <w:lang w:val="en-US" w:eastAsia="zh-CN" w:bidi="ar"/>
        </w:rPr>
        <w:t xml:space="preserve">第十条  </w:t>
      </w:r>
      <w:r>
        <w:rPr>
          <w:rFonts w:hint="eastAsia" w:ascii="宋体" w:hAnsi="宋体" w:eastAsia="仿宋_GB2312" w:cs="仿宋_GB2312"/>
          <w:b w:val="0"/>
          <w:i w:val="0"/>
          <w:color w:val="000000"/>
          <w:spacing w:val="0"/>
          <w:kern w:val="0"/>
          <w:sz w:val="32"/>
          <w:szCs w:val="32"/>
          <w:lang w:val="en-US" w:eastAsia="zh-CN" w:bidi="ar"/>
        </w:rPr>
        <w:t>居民委员会、村民委员会应当将国防教育纳入社会主义精神文明建设</w:t>
      </w:r>
      <w:r>
        <w:rPr>
          <w:rFonts w:hint="eastAsia" w:ascii="宋体" w:hAnsi="宋体" w:eastAsia="仿宋_GB2312" w:cs="仿宋_GB2312"/>
          <w:b w:val="0"/>
          <w:i w:val="0"/>
          <w:iCs w:val="0"/>
          <w:color w:val="000000"/>
          <w:spacing w:val="0"/>
          <w:kern w:val="0"/>
          <w:sz w:val="32"/>
          <w:szCs w:val="32"/>
          <w:u w:val="none"/>
          <w:lang w:val="en-US" w:eastAsia="zh-CN" w:bidi="ar"/>
        </w:rPr>
        <w:t>的内容</w:t>
      </w:r>
      <w:r>
        <w:rPr>
          <w:rFonts w:hint="eastAsia" w:ascii="宋体" w:hAnsi="宋体" w:eastAsia="仿宋_GB2312" w:cs="仿宋_GB2312"/>
          <w:b w:val="0"/>
          <w:i w:val="0"/>
          <w:color w:val="000000"/>
          <w:spacing w:val="0"/>
          <w:kern w:val="0"/>
          <w:sz w:val="32"/>
          <w:szCs w:val="32"/>
          <w:lang w:val="en-US" w:eastAsia="zh-CN" w:bidi="ar"/>
        </w:rPr>
        <w:t>，结合征兵工作、拥军优属、军民共建以及重大节日、纪念日等活动，对居民、村民</w:t>
      </w:r>
      <w:r>
        <w:rPr>
          <w:rFonts w:hint="eastAsia" w:ascii="宋体" w:hAnsi="宋体" w:eastAsia="仿宋_GB2312" w:cs="仿宋_GB2312"/>
          <w:b w:val="0"/>
          <w:i w:val="0"/>
          <w:iCs w:val="0"/>
          <w:color w:val="000000"/>
          <w:spacing w:val="0"/>
          <w:kern w:val="0"/>
          <w:sz w:val="32"/>
          <w:szCs w:val="32"/>
          <w:u w:val="none"/>
          <w:lang w:val="en-US" w:eastAsia="zh-CN" w:bidi="ar"/>
        </w:rPr>
        <w:t>进行</w:t>
      </w:r>
      <w:r>
        <w:rPr>
          <w:rFonts w:hint="eastAsia" w:ascii="宋体" w:hAnsi="宋体" w:eastAsia="仿宋_GB2312" w:cs="仿宋_GB2312"/>
          <w:b w:val="0"/>
          <w:i w:val="0"/>
          <w:color w:val="000000"/>
          <w:spacing w:val="0"/>
          <w:kern w:val="0"/>
          <w:sz w:val="32"/>
          <w:szCs w:val="32"/>
          <w:lang w:val="en-US" w:eastAsia="zh-CN" w:bidi="ar"/>
        </w:rPr>
        <w:t>国防教育。</w:t>
      </w:r>
    </w:p>
    <w:p>
      <w:pPr>
        <w:pStyle w:val="4"/>
        <w:keepNext w:val="0"/>
        <w:keepLines w:val="0"/>
        <w:pageBreakBefore w:val="0"/>
        <w:widowControl w:val="0"/>
        <w:numPr>
          <w:ilvl w:val="0"/>
          <w:numId w:val="0"/>
        </w:numPr>
        <w:suppressLineNumbers w:val="0"/>
        <w:tabs>
          <w:tab w:val="left" w:pos="0"/>
        </w:tabs>
        <w:kinsoku/>
        <w:wordWrap/>
        <w:overflowPunct/>
        <w:topLinePunct w:val="0"/>
        <w:autoSpaceDE w:val="0"/>
        <w:autoSpaceDN/>
        <w:bidi w:val="0"/>
        <w:adjustRightInd/>
        <w:spacing w:before="0" w:beforeLines="0" w:beforeAutospacing="0" w:after="0" w:afterLines="0" w:afterAutospacing="0" w:line="590" w:lineRule="exact"/>
        <w:ind w:right="0" w:rightChars="0" w:firstLine="632" w:firstLineChars="200"/>
        <w:jc w:val="both"/>
        <w:outlineLvl w:val="9"/>
        <w:rPr>
          <w:rFonts w:hint="eastAsia" w:ascii="宋体" w:hAnsi="宋体" w:eastAsia="仿宋_GB2312" w:cs="仿宋_GB2312"/>
          <w:b w:val="0"/>
          <w:i w:val="0"/>
          <w:color w:val="000000"/>
          <w:spacing w:val="0"/>
          <w:kern w:val="0"/>
          <w:sz w:val="32"/>
          <w:szCs w:val="32"/>
        </w:rPr>
      </w:pPr>
      <w:r>
        <w:rPr>
          <w:rFonts w:hint="eastAsia" w:ascii="宋体" w:hAnsi="宋体" w:eastAsia="黑体" w:cs="黑体"/>
          <w:b w:val="0"/>
          <w:i w:val="0"/>
          <w:color w:val="000000"/>
          <w:spacing w:val="0"/>
          <w:kern w:val="0"/>
          <w:sz w:val="32"/>
          <w:szCs w:val="32"/>
          <w:lang w:val="en-US" w:eastAsia="zh-CN" w:bidi="ar"/>
        </w:rPr>
        <w:t xml:space="preserve">第十一条  </w:t>
      </w:r>
      <w:r>
        <w:rPr>
          <w:rFonts w:hint="eastAsia" w:ascii="宋体" w:hAnsi="宋体" w:eastAsia="仿宋_GB2312" w:cs="仿宋_GB2312"/>
          <w:b w:val="0"/>
          <w:i w:val="0"/>
          <w:color w:val="000000"/>
          <w:spacing w:val="0"/>
          <w:kern w:val="0"/>
          <w:sz w:val="32"/>
          <w:szCs w:val="32"/>
          <w:lang w:val="en-US" w:eastAsia="zh-CN" w:bidi="ar"/>
        </w:rPr>
        <w:t>国家机关、社会团体、企业事业组织</w:t>
      </w:r>
      <w:r>
        <w:rPr>
          <w:rFonts w:hint="eastAsia" w:ascii="宋体" w:hAnsi="宋体" w:eastAsia="仿宋_GB2312" w:cs="仿宋_GB2312"/>
          <w:b w:val="0"/>
          <w:i w:val="0"/>
          <w:iCs w:val="0"/>
          <w:color w:val="000000"/>
          <w:spacing w:val="0"/>
          <w:kern w:val="0"/>
          <w:sz w:val="32"/>
          <w:szCs w:val="32"/>
          <w:u w:val="none"/>
          <w:lang w:val="en-US" w:eastAsia="zh-CN" w:bidi="ar"/>
        </w:rPr>
        <w:t>、基层群众性自治组织</w:t>
      </w:r>
      <w:r>
        <w:rPr>
          <w:rFonts w:hint="eastAsia" w:ascii="宋体" w:hAnsi="宋体" w:eastAsia="仿宋_GB2312" w:cs="仿宋_GB2312"/>
          <w:b w:val="0"/>
          <w:i w:val="0"/>
          <w:color w:val="000000"/>
          <w:spacing w:val="0"/>
          <w:kern w:val="0"/>
          <w:sz w:val="32"/>
          <w:szCs w:val="32"/>
          <w:lang w:val="en-US" w:eastAsia="zh-CN" w:bidi="ar"/>
        </w:rPr>
        <w:t>每年至少开展一次国防教育活动，其负责人应当承担国防教育的组织领导责任，带头参加国防教育活动。</w:t>
      </w:r>
    </w:p>
    <w:p>
      <w:pPr>
        <w:pStyle w:val="4"/>
        <w:keepNext w:val="0"/>
        <w:keepLines w:val="0"/>
        <w:pageBreakBefore w:val="0"/>
        <w:widowControl w:val="0"/>
        <w:numPr>
          <w:ilvl w:val="0"/>
          <w:numId w:val="0"/>
        </w:numPr>
        <w:suppressLineNumbers w:val="0"/>
        <w:tabs>
          <w:tab w:val="left" w:pos="0"/>
        </w:tabs>
        <w:kinsoku/>
        <w:wordWrap/>
        <w:overflowPunct/>
        <w:topLinePunct w:val="0"/>
        <w:autoSpaceDE w:val="0"/>
        <w:autoSpaceDN/>
        <w:bidi w:val="0"/>
        <w:adjustRightInd/>
        <w:spacing w:before="0" w:beforeLines="0" w:beforeAutospacing="0" w:after="0" w:afterLines="0" w:afterAutospacing="0" w:line="590" w:lineRule="exact"/>
        <w:ind w:leftChars="200" w:right="0" w:rightChars="0"/>
        <w:jc w:val="both"/>
        <w:outlineLvl w:val="9"/>
        <w:rPr>
          <w:rFonts w:hint="eastAsia" w:ascii="宋体" w:hAnsi="宋体" w:eastAsia="仿宋_GB2312" w:cs="仿宋_GB2312"/>
          <w:b w:val="0"/>
          <w:i w:val="0"/>
          <w:color w:val="000000"/>
          <w:spacing w:val="0"/>
          <w:kern w:val="0"/>
          <w:sz w:val="32"/>
          <w:szCs w:val="32"/>
        </w:rPr>
      </w:pP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0" w:firstLineChars="0"/>
        <w:jc w:val="center"/>
        <w:outlineLvl w:val="9"/>
        <w:rPr>
          <w:rFonts w:hint="eastAsia" w:ascii="宋体" w:hAnsi="宋体" w:eastAsia="黑体" w:cs="黑体"/>
          <w:b w:val="0"/>
          <w:color w:val="000000"/>
          <w:kern w:val="0"/>
          <w:sz w:val="32"/>
          <w:szCs w:val="32"/>
        </w:rPr>
      </w:pPr>
      <w:r>
        <w:rPr>
          <w:rFonts w:hint="eastAsia" w:ascii="宋体" w:hAnsi="宋体" w:eastAsia="黑体" w:cs="黑体"/>
          <w:b w:val="0"/>
          <w:color w:val="000000"/>
          <w:kern w:val="0"/>
          <w:sz w:val="32"/>
          <w:szCs w:val="32"/>
          <w:lang w:val="en-US" w:eastAsia="zh-CN" w:bidi="ar"/>
        </w:rPr>
        <w:t>第三章  国防教育内容</w:t>
      </w:r>
      <w:r>
        <w:rPr>
          <w:rFonts w:hint="eastAsia" w:ascii="宋体" w:hAnsi="宋体" w:eastAsia="黑体" w:cs="黑体"/>
          <w:b w:val="0"/>
          <w:i w:val="0"/>
          <w:iCs w:val="0"/>
          <w:color w:val="000000"/>
          <w:kern w:val="0"/>
          <w:sz w:val="32"/>
          <w:szCs w:val="32"/>
          <w:u w:val="none"/>
          <w:lang w:val="en-US" w:eastAsia="zh-CN" w:bidi="ar"/>
        </w:rPr>
        <w:t>与</w:t>
      </w:r>
      <w:r>
        <w:rPr>
          <w:rFonts w:hint="eastAsia" w:ascii="宋体" w:hAnsi="宋体" w:eastAsia="黑体" w:cs="黑体"/>
          <w:b w:val="0"/>
          <w:color w:val="000000"/>
          <w:kern w:val="0"/>
          <w:sz w:val="32"/>
          <w:szCs w:val="32"/>
          <w:lang w:val="en-US" w:eastAsia="zh-CN" w:bidi="ar"/>
        </w:rPr>
        <w:t>形式</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center"/>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仿宋_GB2312" w:cs="仿宋_GB2312"/>
          <w:b w:val="0"/>
          <w:color w:val="000000"/>
          <w:kern w:val="0"/>
          <w:sz w:val="32"/>
          <w:szCs w:val="32"/>
          <w:lang w:val="en-US" w:eastAsia="zh-CN" w:bidi="ar"/>
        </w:rPr>
        <w:t xml:space="preserve"> </w:t>
      </w:r>
    </w:p>
    <w:p>
      <w:pPr>
        <w:pStyle w:val="4"/>
        <w:keepNext w:val="0"/>
        <w:keepLines w:val="0"/>
        <w:pageBreakBefore w:val="0"/>
        <w:widowControl w:val="0"/>
        <w:numPr>
          <w:ilvl w:val="0"/>
          <w:numId w:val="0"/>
        </w:numPr>
        <w:suppressLineNumbers w:val="0"/>
        <w:tabs>
          <w:tab w:val="left" w:pos="0"/>
        </w:tabs>
        <w:kinsoku/>
        <w:wordWrap/>
        <w:overflowPunct/>
        <w:topLinePunct w:val="0"/>
        <w:autoSpaceDE w:val="0"/>
        <w:autoSpaceDN/>
        <w:bidi w:val="0"/>
        <w:adjustRightInd/>
        <w:spacing w:before="0" w:beforeLines="0" w:beforeAutospacing="0" w:after="0" w:afterLines="0" w:afterAutospacing="0" w:line="590" w:lineRule="exact"/>
        <w:ind w:right="0" w:rightChars="0" w:firstLine="632" w:firstLineChars="200"/>
        <w:jc w:val="both"/>
        <w:outlineLvl w:val="9"/>
        <w:rPr>
          <w:rFonts w:hint="eastAsia" w:ascii="宋体" w:hAnsi="宋体" w:eastAsia="仿宋_GB2312" w:cs="仿宋_GB2312"/>
          <w:b w:val="0"/>
          <w:color w:val="000000"/>
          <w:kern w:val="0"/>
          <w:sz w:val="32"/>
          <w:szCs w:val="32"/>
        </w:rPr>
      </w:pPr>
      <w:r>
        <w:rPr>
          <w:rFonts w:hint="eastAsia" w:ascii="宋体" w:hAnsi="宋体" w:eastAsia="黑体" w:cs="黑体"/>
          <w:b w:val="0"/>
          <w:color w:val="000000"/>
          <w:kern w:val="0"/>
          <w:sz w:val="32"/>
          <w:szCs w:val="32"/>
          <w:lang w:val="en-US" w:eastAsia="zh-CN" w:bidi="ar"/>
        </w:rPr>
        <w:t xml:space="preserve">第十二条  </w:t>
      </w:r>
      <w:r>
        <w:rPr>
          <w:rFonts w:hint="eastAsia" w:ascii="宋体" w:hAnsi="宋体" w:eastAsia="仿宋_GB2312" w:cs="仿宋_GB2312"/>
          <w:b w:val="0"/>
          <w:color w:val="000000"/>
          <w:kern w:val="0"/>
          <w:sz w:val="32"/>
          <w:szCs w:val="32"/>
          <w:lang w:val="en-US" w:eastAsia="zh-CN" w:bidi="ar"/>
        </w:rPr>
        <w:t>国防教育的内容应当弘扬社会主义核心价值观，突出爱国主义，体现维护国家主权、安全和</w:t>
      </w:r>
      <w:r>
        <w:rPr>
          <w:rFonts w:hint="eastAsia" w:ascii="宋体" w:hAnsi="宋体" w:eastAsia="仿宋_GB2312" w:cs="仿宋_GB2312"/>
          <w:b w:val="0"/>
          <w:i w:val="0"/>
          <w:iCs w:val="0"/>
          <w:color w:val="000000"/>
          <w:kern w:val="0"/>
          <w:sz w:val="32"/>
          <w:szCs w:val="32"/>
          <w:u w:val="none"/>
          <w:lang w:val="en-US" w:eastAsia="zh-CN" w:bidi="ar"/>
        </w:rPr>
        <w:t>保障国家</w:t>
      </w:r>
      <w:r>
        <w:rPr>
          <w:rFonts w:hint="eastAsia" w:ascii="宋体" w:hAnsi="宋体" w:eastAsia="仿宋_GB2312" w:cs="仿宋_GB2312"/>
          <w:b w:val="0"/>
          <w:color w:val="000000"/>
          <w:kern w:val="0"/>
          <w:sz w:val="32"/>
          <w:szCs w:val="32"/>
          <w:lang w:val="en-US" w:eastAsia="zh-CN" w:bidi="ar"/>
        </w:rPr>
        <w:t>发展利益的需要，依据国防和军队现代化建设的理论和原则确定。</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right="0" w:rightChars="0" w:firstLine="632" w:firstLineChars="200"/>
        <w:jc w:val="both"/>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color w:val="000000"/>
          <w:kern w:val="0"/>
          <w:sz w:val="32"/>
          <w:szCs w:val="32"/>
          <w:lang w:val="en-US" w:eastAsia="zh-CN" w:bidi="ar"/>
        </w:rPr>
        <w:t>国防教育的基本内容包括国防理论、国防知识、国防历史、国防法律法规、国防形势与任务、国防技能、人民防空基本知识和技能等。</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both"/>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仿宋_GB2312" w:cs="仿宋_GB2312"/>
          <w:b w:val="0"/>
          <w:color w:val="000000"/>
          <w:kern w:val="0"/>
          <w:sz w:val="32"/>
          <w:szCs w:val="32"/>
          <w:lang w:val="en-US" w:eastAsia="zh-CN" w:bidi="ar"/>
        </w:rPr>
        <w:t>负有国防教育职责的部门应当结合国际国内重大历史事件以及本省重大革命历史事迹、英雄人物典型，有针对性地设置体现当地历史、人文、地域特点，紧贴本地实际情况，突显岭南特色、海洋特色的国防教育内容。</w:t>
      </w:r>
    </w:p>
    <w:p>
      <w:pPr>
        <w:keepNext w:val="0"/>
        <w:keepLines w:val="0"/>
        <w:pageBreakBefore w:val="0"/>
        <w:widowControl w:val="0"/>
        <w:numPr>
          <w:ilvl w:val="0"/>
          <w:numId w:val="0"/>
        </w:numPr>
        <w:tabs>
          <w:tab w:val="left" w:pos="0"/>
        </w:tabs>
        <w:kinsoku/>
        <w:wordWrap/>
        <w:overflowPunct/>
        <w:topLinePunct w:val="0"/>
        <w:autoSpaceDN/>
        <w:bidi w:val="0"/>
        <w:adjustRightInd/>
        <w:spacing w:line="590" w:lineRule="exact"/>
        <w:ind w:right="0" w:rightChars="0" w:firstLine="632" w:firstLineChars="200"/>
        <w:outlineLvl w:val="9"/>
        <w:rPr>
          <w:rFonts w:hint="eastAsia" w:ascii="宋体" w:hAnsi="宋体" w:eastAsia="仿宋_GB2312" w:cs="仿宋_GB2312"/>
          <w:i w:val="0"/>
          <w:kern w:val="0"/>
          <w:sz w:val="32"/>
          <w:szCs w:val="32"/>
          <w:lang w:val="en-US" w:eastAsia="zh-CN" w:bidi="ar"/>
        </w:rPr>
      </w:pPr>
      <w:r>
        <w:rPr>
          <w:rFonts w:hint="eastAsia" w:ascii="宋体" w:hAnsi="宋体" w:eastAsia="黑体" w:cs="黑体"/>
          <w:i w:val="0"/>
          <w:kern w:val="0"/>
          <w:sz w:val="32"/>
          <w:szCs w:val="32"/>
          <w:lang w:val="en-US" w:eastAsia="zh-CN" w:bidi="ar"/>
        </w:rPr>
        <w:t xml:space="preserve">第十三条  </w:t>
      </w:r>
      <w:r>
        <w:rPr>
          <w:rFonts w:hint="eastAsia" w:ascii="宋体" w:hAnsi="宋体" w:eastAsia="仿宋_GB2312" w:cs="仿宋_GB2312"/>
          <w:i w:val="0"/>
          <w:kern w:val="0"/>
          <w:sz w:val="32"/>
          <w:szCs w:val="32"/>
          <w:lang w:val="en-US" w:eastAsia="zh-CN" w:bidi="ar"/>
        </w:rPr>
        <w:t>国防教育</w:t>
      </w:r>
      <w:r>
        <w:rPr>
          <w:rFonts w:hint="eastAsia" w:ascii="宋体" w:hAnsi="宋体" w:eastAsia="仿宋_GB2312" w:cs="仿宋_GB2312"/>
          <w:b w:val="0"/>
          <w:i w:val="0"/>
          <w:iCs w:val="0"/>
          <w:color w:val="000000"/>
          <w:kern w:val="0"/>
          <w:sz w:val="32"/>
          <w:szCs w:val="32"/>
          <w:u w:val="none"/>
          <w:lang w:val="en-US" w:eastAsia="zh-CN" w:bidi="ar"/>
        </w:rPr>
        <w:t>应当向全社</w:t>
      </w:r>
      <w:r>
        <w:rPr>
          <w:rFonts w:hint="eastAsia" w:ascii="宋体" w:hAnsi="宋体" w:eastAsia="仿宋_GB2312" w:cs="仿宋_GB2312"/>
          <w:kern w:val="0"/>
          <w:sz w:val="32"/>
          <w:szCs w:val="32"/>
          <w:lang w:val="en-US" w:eastAsia="zh-CN" w:bidi="ar"/>
        </w:rPr>
        <w:t>会普及，</w:t>
      </w:r>
      <w:r>
        <w:rPr>
          <w:rFonts w:hint="eastAsia" w:ascii="宋体" w:hAnsi="宋体" w:eastAsia="仿宋_GB2312" w:cs="仿宋_GB2312"/>
          <w:i w:val="0"/>
          <w:kern w:val="0"/>
          <w:sz w:val="32"/>
          <w:szCs w:val="32"/>
          <w:lang w:val="en-US" w:eastAsia="zh-CN" w:bidi="ar"/>
        </w:rPr>
        <w:t>重点对</w:t>
      </w:r>
      <w:r>
        <w:rPr>
          <w:rFonts w:hint="eastAsia" w:ascii="宋体" w:hAnsi="宋体" w:eastAsia="仿宋_GB2312" w:cs="仿宋_GB2312"/>
          <w:i w:val="0"/>
          <w:iCs w:val="0"/>
          <w:kern w:val="0"/>
          <w:sz w:val="32"/>
          <w:szCs w:val="32"/>
          <w:u w:val="none"/>
          <w:lang w:val="en-US" w:eastAsia="zh-CN" w:bidi="ar"/>
        </w:rPr>
        <w:t>领导</w:t>
      </w:r>
      <w:r>
        <w:rPr>
          <w:rFonts w:hint="eastAsia" w:ascii="宋体" w:hAnsi="宋体" w:eastAsia="仿宋_GB2312" w:cs="仿宋_GB2312"/>
          <w:b w:val="0"/>
          <w:i w:val="0"/>
          <w:iCs w:val="0"/>
          <w:color w:val="000000"/>
          <w:kern w:val="0"/>
          <w:sz w:val="32"/>
          <w:szCs w:val="32"/>
          <w:u w:val="none"/>
          <w:lang w:val="en-US" w:eastAsia="zh-CN" w:bidi="ar"/>
        </w:rPr>
        <w:t>干部</w:t>
      </w:r>
      <w:r>
        <w:rPr>
          <w:rFonts w:hint="eastAsia" w:ascii="宋体" w:hAnsi="宋体" w:eastAsia="仿宋_GB2312" w:cs="仿宋_GB2312"/>
          <w:i w:val="0"/>
          <w:kern w:val="0"/>
          <w:sz w:val="32"/>
          <w:szCs w:val="32"/>
          <w:lang w:val="en-US" w:eastAsia="zh-CN" w:bidi="ar"/>
        </w:rPr>
        <w:t>、青少年学生和民兵、预备役人员开展国防教育。</w:t>
      </w:r>
    </w:p>
    <w:p>
      <w:pPr>
        <w:keepNext w:val="0"/>
        <w:keepLines w:val="0"/>
        <w:pageBreakBefore w:val="0"/>
        <w:widowControl w:val="0"/>
        <w:numPr>
          <w:ilvl w:val="0"/>
          <w:numId w:val="0"/>
        </w:numPr>
        <w:tabs>
          <w:tab w:val="left" w:pos="0"/>
        </w:tabs>
        <w:kinsoku/>
        <w:wordWrap/>
        <w:overflowPunct/>
        <w:topLinePunct w:val="0"/>
        <w:autoSpaceDN/>
        <w:bidi w:val="0"/>
        <w:adjustRightInd/>
        <w:spacing w:line="590" w:lineRule="exact"/>
        <w:ind w:right="0" w:rightChars="0" w:firstLine="632" w:firstLineChars="200"/>
        <w:outlineLvl w:val="9"/>
        <w:rPr>
          <w:rFonts w:hint="eastAsia" w:ascii="宋体" w:hAnsi="宋体" w:eastAsia="仿宋_GB2312" w:cs="仿宋_GB2312"/>
          <w:b w:val="0"/>
          <w:color w:val="000000"/>
          <w:kern w:val="0"/>
          <w:sz w:val="32"/>
          <w:szCs w:val="32"/>
          <w:shd w:val="clear" w:color="auto" w:fill="FFFFFF"/>
          <w:lang w:val="en-US" w:eastAsia="zh-CN" w:bidi="ar"/>
        </w:rPr>
      </w:pPr>
      <w:r>
        <w:rPr>
          <w:rFonts w:hint="eastAsia" w:ascii="宋体" w:hAnsi="宋体" w:eastAsia="黑体" w:cs="黑体"/>
          <w:b w:val="0"/>
          <w:color w:val="000000"/>
          <w:kern w:val="0"/>
          <w:sz w:val="32"/>
          <w:szCs w:val="32"/>
          <w:shd w:val="clear" w:color="auto" w:fill="FFFFFF"/>
          <w:lang w:val="en-US" w:eastAsia="zh-CN" w:bidi="ar"/>
        </w:rPr>
        <w:t xml:space="preserve">第十四条  </w:t>
      </w:r>
      <w:r>
        <w:rPr>
          <w:rFonts w:hint="eastAsia" w:ascii="宋体" w:hAnsi="宋体" w:eastAsia="仿宋_GB2312" w:cs="仿宋_GB2312"/>
          <w:b w:val="0"/>
          <w:color w:val="000000"/>
          <w:kern w:val="0"/>
          <w:sz w:val="32"/>
          <w:szCs w:val="32"/>
          <w:shd w:val="clear" w:color="auto" w:fill="FFFFFF"/>
          <w:lang w:val="en-US" w:eastAsia="zh-CN" w:bidi="ar"/>
        </w:rPr>
        <w:t>国防教育应当因地制宜，创新方法，可以采用下列形式：</w:t>
      </w:r>
    </w:p>
    <w:p>
      <w:pPr>
        <w:keepNext w:val="0"/>
        <w:keepLines w:val="0"/>
        <w:pageBreakBefore w:val="0"/>
        <w:widowControl w:val="0"/>
        <w:numPr>
          <w:ilvl w:val="0"/>
          <w:numId w:val="0"/>
        </w:numPr>
        <w:tabs>
          <w:tab w:val="left" w:pos="0"/>
        </w:tabs>
        <w:kinsoku/>
        <w:wordWrap/>
        <w:overflowPunct/>
        <w:topLinePunct w:val="0"/>
        <w:autoSpaceDN/>
        <w:bidi w:val="0"/>
        <w:adjustRightInd/>
        <w:spacing w:line="590" w:lineRule="exact"/>
        <w:ind w:right="0" w:rightChars="0" w:firstLine="632" w:firstLineChars="200"/>
        <w:outlineLvl w:val="9"/>
        <w:rPr>
          <w:rFonts w:hint="eastAsia" w:ascii="宋体" w:hAnsi="宋体" w:eastAsia="仿宋_GB2312" w:cs="仿宋_GB2312"/>
          <w:b w:val="0"/>
          <w:color w:val="000000"/>
          <w:kern w:val="0"/>
          <w:sz w:val="32"/>
          <w:szCs w:val="32"/>
          <w:shd w:val="clear" w:color="auto" w:fill="FFFFFF"/>
          <w:lang w:val="en-US" w:eastAsia="zh-CN" w:bidi="ar"/>
        </w:rPr>
      </w:pPr>
      <w:r>
        <w:rPr>
          <w:rFonts w:hint="eastAsia" w:ascii="宋体" w:hAnsi="宋体" w:eastAsia="仿宋_GB2312" w:cs="仿宋_GB2312"/>
          <w:b w:val="0"/>
          <w:color w:val="000000"/>
          <w:kern w:val="0"/>
          <w:sz w:val="32"/>
          <w:szCs w:val="32"/>
          <w:shd w:val="clear" w:color="auto" w:fill="FFFFFF"/>
          <w:lang w:val="en-US" w:eastAsia="zh-CN" w:bidi="ar"/>
        </w:rPr>
        <w:t>（一）出版报刊、书籍、电子读物；</w:t>
      </w:r>
    </w:p>
    <w:p>
      <w:pPr>
        <w:keepNext w:val="0"/>
        <w:keepLines w:val="0"/>
        <w:pageBreakBefore w:val="0"/>
        <w:widowControl w:val="0"/>
        <w:numPr>
          <w:ilvl w:val="0"/>
          <w:numId w:val="0"/>
        </w:numPr>
        <w:tabs>
          <w:tab w:val="left" w:pos="0"/>
        </w:tabs>
        <w:kinsoku/>
        <w:wordWrap/>
        <w:overflowPunct/>
        <w:topLinePunct w:val="0"/>
        <w:autoSpaceDN/>
        <w:bidi w:val="0"/>
        <w:adjustRightInd/>
        <w:spacing w:line="590" w:lineRule="exact"/>
        <w:ind w:right="0" w:rightChars="0" w:firstLine="632" w:firstLineChars="200"/>
        <w:outlineLvl w:val="9"/>
        <w:rPr>
          <w:rFonts w:hint="eastAsia" w:ascii="宋体" w:hAnsi="宋体" w:eastAsia="仿宋_GB2312" w:cs="仿宋_GB2312"/>
          <w:b w:val="0"/>
          <w:color w:val="000000"/>
          <w:kern w:val="0"/>
          <w:sz w:val="32"/>
          <w:szCs w:val="32"/>
          <w:shd w:val="clear" w:color="auto" w:fill="FFFFFF"/>
          <w:lang w:val="en-US" w:eastAsia="zh-CN" w:bidi="ar"/>
        </w:rPr>
      </w:pPr>
      <w:r>
        <w:rPr>
          <w:rFonts w:hint="eastAsia" w:ascii="宋体" w:hAnsi="宋体" w:eastAsia="仿宋_GB2312" w:cs="仿宋_GB2312"/>
          <w:b w:val="0"/>
          <w:color w:val="000000"/>
          <w:kern w:val="0"/>
          <w:sz w:val="32"/>
          <w:szCs w:val="32"/>
          <w:shd w:val="clear" w:color="auto" w:fill="FFFFFF"/>
          <w:lang w:val="en-US" w:eastAsia="zh-CN" w:bidi="ar"/>
        </w:rPr>
        <w:t>（二）创作电影、电视、戏曲、动漫作品；</w:t>
      </w:r>
    </w:p>
    <w:p>
      <w:pPr>
        <w:keepNext w:val="0"/>
        <w:keepLines w:val="0"/>
        <w:pageBreakBefore w:val="0"/>
        <w:widowControl w:val="0"/>
        <w:numPr>
          <w:ilvl w:val="0"/>
          <w:numId w:val="0"/>
        </w:numPr>
        <w:tabs>
          <w:tab w:val="left" w:pos="0"/>
        </w:tabs>
        <w:kinsoku/>
        <w:wordWrap/>
        <w:overflowPunct/>
        <w:topLinePunct w:val="0"/>
        <w:autoSpaceDN/>
        <w:bidi w:val="0"/>
        <w:adjustRightInd/>
        <w:spacing w:line="590" w:lineRule="exact"/>
        <w:ind w:right="0" w:rightChars="0" w:firstLine="632" w:firstLineChars="200"/>
        <w:outlineLvl w:val="9"/>
        <w:rPr>
          <w:rFonts w:hint="eastAsia" w:ascii="宋体" w:hAnsi="宋体" w:eastAsia="仿宋_GB2312" w:cs="仿宋_GB2312"/>
          <w:b w:val="0"/>
          <w:color w:val="000000"/>
          <w:kern w:val="0"/>
          <w:sz w:val="32"/>
          <w:szCs w:val="32"/>
          <w:shd w:val="clear" w:color="auto" w:fill="FFFFFF"/>
          <w:lang w:val="en-US" w:eastAsia="zh-CN" w:bidi="ar"/>
        </w:rPr>
      </w:pPr>
      <w:r>
        <w:rPr>
          <w:rFonts w:hint="eastAsia" w:ascii="宋体" w:hAnsi="宋体" w:eastAsia="仿宋_GB2312" w:cs="仿宋_GB2312"/>
          <w:b w:val="0"/>
          <w:color w:val="000000"/>
          <w:kern w:val="0"/>
          <w:sz w:val="32"/>
          <w:szCs w:val="32"/>
          <w:shd w:val="clear" w:color="auto" w:fill="FFFFFF"/>
          <w:lang w:val="en-US" w:eastAsia="zh-CN" w:bidi="ar"/>
        </w:rPr>
        <w:t>（三）制作视频录像、音像制品、游戏软件；</w:t>
      </w:r>
    </w:p>
    <w:p>
      <w:pPr>
        <w:keepNext w:val="0"/>
        <w:keepLines w:val="0"/>
        <w:pageBreakBefore w:val="0"/>
        <w:widowControl w:val="0"/>
        <w:numPr>
          <w:ilvl w:val="0"/>
          <w:numId w:val="0"/>
        </w:numPr>
        <w:tabs>
          <w:tab w:val="left" w:pos="0"/>
        </w:tabs>
        <w:kinsoku/>
        <w:wordWrap/>
        <w:overflowPunct/>
        <w:topLinePunct w:val="0"/>
        <w:autoSpaceDN/>
        <w:bidi w:val="0"/>
        <w:adjustRightInd/>
        <w:spacing w:line="590" w:lineRule="exact"/>
        <w:ind w:right="0" w:rightChars="0" w:firstLine="632" w:firstLineChars="200"/>
        <w:outlineLvl w:val="9"/>
        <w:rPr>
          <w:rFonts w:hint="eastAsia" w:ascii="宋体" w:hAnsi="宋体" w:eastAsia="仿宋_GB2312" w:cs="仿宋_GB2312"/>
          <w:b w:val="0"/>
          <w:color w:val="000000"/>
          <w:kern w:val="0"/>
          <w:sz w:val="32"/>
          <w:szCs w:val="32"/>
          <w:shd w:val="clear" w:color="auto" w:fill="FFFFFF"/>
          <w:lang w:val="en-US" w:eastAsia="zh-CN" w:bidi="ar"/>
        </w:rPr>
      </w:pPr>
      <w:r>
        <w:rPr>
          <w:rFonts w:hint="eastAsia" w:ascii="宋体" w:hAnsi="宋体" w:eastAsia="仿宋_GB2312" w:cs="仿宋_GB2312"/>
          <w:b w:val="0"/>
          <w:color w:val="000000"/>
          <w:kern w:val="0"/>
          <w:sz w:val="32"/>
          <w:szCs w:val="32"/>
          <w:shd w:val="clear" w:color="auto" w:fill="FFFFFF"/>
          <w:lang w:val="en-US" w:eastAsia="zh-CN" w:bidi="ar"/>
        </w:rPr>
        <w:t>（四）刊播国防教育公益广告；</w:t>
      </w:r>
    </w:p>
    <w:p>
      <w:pPr>
        <w:keepNext w:val="0"/>
        <w:keepLines w:val="0"/>
        <w:pageBreakBefore w:val="0"/>
        <w:widowControl w:val="0"/>
        <w:numPr>
          <w:ilvl w:val="0"/>
          <w:numId w:val="0"/>
        </w:numPr>
        <w:tabs>
          <w:tab w:val="left" w:pos="0"/>
        </w:tabs>
        <w:kinsoku/>
        <w:wordWrap/>
        <w:overflowPunct/>
        <w:topLinePunct w:val="0"/>
        <w:autoSpaceDN/>
        <w:bidi w:val="0"/>
        <w:adjustRightInd/>
        <w:spacing w:line="590" w:lineRule="exact"/>
        <w:ind w:right="0" w:rightChars="0" w:firstLine="632" w:firstLineChars="200"/>
        <w:outlineLvl w:val="9"/>
        <w:rPr>
          <w:rFonts w:hint="eastAsia" w:ascii="宋体" w:hAnsi="宋体" w:eastAsia="仿宋_GB2312" w:cs="仿宋_GB2312"/>
          <w:b w:val="0"/>
          <w:color w:val="000000"/>
          <w:kern w:val="0"/>
          <w:sz w:val="32"/>
          <w:szCs w:val="32"/>
          <w:shd w:val="clear" w:color="auto" w:fill="FFFFFF"/>
          <w:lang w:val="en-US" w:eastAsia="zh-CN" w:bidi="ar"/>
        </w:rPr>
      </w:pPr>
      <w:r>
        <w:rPr>
          <w:rFonts w:hint="eastAsia" w:ascii="宋体" w:hAnsi="宋体" w:eastAsia="仿宋_GB2312" w:cs="仿宋_GB2312"/>
          <w:b w:val="0"/>
          <w:color w:val="000000"/>
          <w:kern w:val="0"/>
          <w:sz w:val="32"/>
          <w:szCs w:val="32"/>
          <w:shd w:val="clear" w:color="auto" w:fill="FFFFFF"/>
          <w:lang w:val="en-US" w:eastAsia="zh-CN" w:bidi="ar"/>
        </w:rPr>
        <w:t>（五）举办理论研讨会、专题讲座、报告会、知识竞赛；</w:t>
      </w:r>
    </w:p>
    <w:p>
      <w:pPr>
        <w:keepNext w:val="0"/>
        <w:keepLines w:val="0"/>
        <w:pageBreakBefore w:val="0"/>
        <w:widowControl w:val="0"/>
        <w:numPr>
          <w:ilvl w:val="0"/>
          <w:numId w:val="0"/>
        </w:numPr>
        <w:tabs>
          <w:tab w:val="left" w:pos="0"/>
        </w:tabs>
        <w:kinsoku/>
        <w:wordWrap/>
        <w:overflowPunct/>
        <w:topLinePunct w:val="0"/>
        <w:autoSpaceDN/>
        <w:bidi w:val="0"/>
        <w:adjustRightInd/>
        <w:spacing w:line="590" w:lineRule="exact"/>
        <w:ind w:right="0" w:rightChars="0" w:firstLine="632" w:firstLineChars="200"/>
        <w:outlineLvl w:val="9"/>
        <w:rPr>
          <w:rFonts w:hint="eastAsia" w:ascii="宋体" w:hAnsi="宋体" w:eastAsia="仿宋_GB2312" w:cs="仿宋_GB2312"/>
          <w:b w:val="0"/>
          <w:color w:val="000000"/>
          <w:kern w:val="0"/>
          <w:sz w:val="32"/>
          <w:szCs w:val="32"/>
          <w:shd w:val="clear" w:color="auto" w:fill="FFFFFF"/>
          <w:lang w:val="en-US" w:eastAsia="zh-CN" w:bidi="ar"/>
        </w:rPr>
      </w:pPr>
      <w:r>
        <w:rPr>
          <w:rFonts w:hint="eastAsia" w:ascii="宋体" w:hAnsi="宋体" w:eastAsia="仿宋_GB2312" w:cs="仿宋_GB2312"/>
          <w:b w:val="0"/>
          <w:color w:val="000000"/>
          <w:kern w:val="0"/>
          <w:sz w:val="32"/>
          <w:szCs w:val="32"/>
          <w:shd w:val="clear" w:color="auto" w:fill="FFFFFF"/>
          <w:lang w:val="en-US" w:eastAsia="zh-CN" w:bidi="ar"/>
        </w:rPr>
        <w:t>（六）开展业务培训、军事训练、军事体验、文体活动；</w:t>
      </w:r>
    </w:p>
    <w:p>
      <w:pPr>
        <w:keepNext w:val="0"/>
        <w:keepLines w:val="0"/>
        <w:pageBreakBefore w:val="0"/>
        <w:widowControl w:val="0"/>
        <w:numPr>
          <w:ilvl w:val="0"/>
          <w:numId w:val="0"/>
        </w:numPr>
        <w:tabs>
          <w:tab w:val="left" w:pos="0"/>
        </w:tabs>
        <w:kinsoku/>
        <w:wordWrap/>
        <w:overflowPunct/>
        <w:topLinePunct w:val="0"/>
        <w:autoSpaceDN/>
        <w:bidi w:val="0"/>
        <w:adjustRightInd/>
        <w:spacing w:line="590" w:lineRule="exact"/>
        <w:ind w:right="0" w:rightChars="0" w:firstLine="632" w:firstLineChars="200"/>
        <w:outlineLvl w:val="9"/>
        <w:rPr>
          <w:rFonts w:hint="eastAsia" w:ascii="宋体" w:hAnsi="宋体" w:eastAsia="仿宋_GB2312" w:cs="仿宋_GB2312"/>
          <w:b w:val="0"/>
          <w:color w:val="000000"/>
          <w:kern w:val="0"/>
          <w:sz w:val="32"/>
          <w:szCs w:val="32"/>
          <w:shd w:val="clear" w:color="auto" w:fill="FFFFFF"/>
          <w:lang w:val="en-US" w:eastAsia="zh-CN" w:bidi="ar"/>
        </w:rPr>
      </w:pPr>
      <w:r>
        <w:rPr>
          <w:rFonts w:hint="eastAsia" w:ascii="宋体" w:hAnsi="宋体" w:eastAsia="仿宋_GB2312" w:cs="仿宋_GB2312"/>
          <w:b w:val="0"/>
          <w:color w:val="000000"/>
          <w:kern w:val="0"/>
          <w:sz w:val="32"/>
          <w:szCs w:val="32"/>
          <w:shd w:val="clear" w:color="auto" w:fill="FFFFFF"/>
          <w:lang w:val="en-US" w:eastAsia="zh-CN" w:bidi="ar"/>
        </w:rPr>
        <w:t>（七）参观国防教育基地等场所；</w:t>
      </w:r>
    </w:p>
    <w:p>
      <w:pPr>
        <w:keepNext w:val="0"/>
        <w:keepLines w:val="0"/>
        <w:pageBreakBefore w:val="0"/>
        <w:widowControl w:val="0"/>
        <w:numPr>
          <w:ilvl w:val="0"/>
          <w:numId w:val="0"/>
        </w:numPr>
        <w:tabs>
          <w:tab w:val="left" w:pos="0"/>
        </w:tabs>
        <w:kinsoku/>
        <w:wordWrap/>
        <w:overflowPunct/>
        <w:topLinePunct w:val="0"/>
        <w:autoSpaceDN/>
        <w:bidi w:val="0"/>
        <w:adjustRightInd/>
        <w:spacing w:line="590" w:lineRule="exact"/>
        <w:ind w:right="0" w:rightChars="0" w:firstLine="632" w:firstLineChars="200"/>
        <w:outlineLvl w:val="9"/>
        <w:rPr>
          <w:rFonts w:hint="eastAsia" w:ascii="宋体" w:hAnsi="宋体" w:eastAsia="仿宋_GB2312" w:cs="仿宋_GB2312"/>
          <w:b w:val="0"/>
          <w:color w:val="000000"/>
          <w:kern w:val="0"/>
          <w:sz w:val="32"/>
          <w:szCs w:val="32"/>
          <w:shd w:val="clear" w:color="auto" w:fill="FFFFFF"/>
        </w:rPr>
      </w:pPr>
      <w:r>
        <w:rPr>
          <w:rFonts w:hint="eastAsia" w:ascii="宋体" w:hAnsi="宋体" w:eastAsia="仿宋_GB2312" w:cs="仿宋_GB2312"/>
          <w:b w:val="0"/>
          <w:color w:val="000000"/>
          <w:kern w:val="0"/>
          <w:sz w:val="32"/>
          <w:szCs w:val="32"/>
          <w:shd w:val="clear" w:color="auto" w:fill="FFFFFF"/>
          <w:lang w:val="en-US" w:eastAsia="zh-CN" w:bidi="ar"/>
        </w:rPr>
        <w:t>（八）利用传统媒体和现代媒体开展宣传教育。</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left"/>
        <w:textAlignment w:val="baseline"/>
        <w:outlineLvl w:val="9"/>
        <w:rPr>
          <w:rFonts w:hint="eastAsia" w:ascii="宋体" w:hAnsi="宋体" w:eastAsia="仿宋_GB2312" w:cs="仿宋_GB2312"/>
          <w:b w:val="0"/>
          <w:color w:val="000000"/>
          <w:kern w:val="0"/>
          <w:sz w:val="32"/>
          <w:szCs w:val="32"/>
          <w:vertAlign w:val="baseline"/>
        </w:rPr>
      </w:pPr>
      <w:r>
        <w:rPr>
          <w:rFonts w:hint="eastAsia" w:ascii="宋体" w:hAnsi="宋体" w:eastAsia="黑体" w:cs="黑体"/>
          <w:b w:val="0"/>
          <w:color w:val="000000"/>
          <w:kern w:val="0"/>
          <w:sz w:val="32"/>
          <w:szCs w:val="32"/>
          <w:vertAlign w:val="baseline"/>
          <w:lang w:val="en-US" w:eastAsia="zh-CN" w:bidi="ar"/>
        </w:rPr>
        <w:t xml:space="preserve">第十五条  </w:t>
      </w:r>
      <w:r>
        <w:rPr>
          <w:rFonts w:hint="eastAsia" w:ascii="宋体" w:hAnsi="宋体" w:eastAsia="仿宋_GB2312" w:cs="仿宋_GB2312"/>
          <w:b w:val="0"/>
          <w:i w:val="0"/>
          <w:iCs w:val="0"/>
          <w:color w:val="000000"/>
          <w:kern w:val="0"/>
          <w:sz w:val="32"/>
          <w:szCs w:val="32"/>
          <w:u w:val="none" w:color="auto"/>
          <w:vertAlign w:val="baseline"/>
          <w:lang w:val="en-US" w:eastAsia="zh-CN" w:bidi="ar"/>
        </w:rPr>
        <w:t>领导干部的</w:t>
      </w:r>
      <w:r>
        <w:rPr>
          <w:rFonts w:hint="eastAsia" w:ascii="宋体" w:hAnsi="宋体" w:eastAsia="仿宋_GB2312" w:cs="仿宋_GB2312"/>
          <w:b w:val="0"/>
          <w:color w:val="000000"/>
          <w:kern w:val="0"/>
          <w:sz w:val="32"/>
          <w:szCs w:val="32"/>
          <w:vertAlign w:val="baseline"/>
          <w:lang w:val="en-US" w:eastAsia="zh-CN" w:bidi="ar"/>
        </w:rPr>
        <w:t>国防教育应当列入年度学习计划，结合在职理论学习和业务培训，采取形势报告会、理论授课和</w:t>
      </w:r>
      <w:r>
        <w:rPr>
          <w:rFonts w:hint="eastAsia" w:ascii="宋体" w:hAnsi="宋体" w:eastAsia="仿宋_GB2312" w:cs="Times New Roman"/>
          <w:kern w:val="2"/>
          <w:sz w:val="32"/>
          <w:szCs w:val="32"/>
        </w:rPr>
        <w:t>组织过军事日、参与军事演练</w:t>
      </w:r>
      <w:r>
        <w:rPr>
          <w:rFonts w:hint="eastAsia" w:ascii="宋体" w:hAnsi="宋体" w:eastAsia="仿宋_GB2312" w:cs="仿宋_GB2312"/>
          <w:b w:val="0"/>
          <w:color w:val="000000"/>
          <w:kern w:val="0"/>
          <w:sz w:val="32"/>
          <w:szCs w:val="32"/>
          <w:vertAlign w:val="baseline"/>
          <w:lang w:val="en-US" w:eastAsia="zh-CN" w:bidi="ar"/>
        </w:rPr>
        <w:t>等形式进行。</w:t>
      </w:r>
    </w:p>
    <w:p>
      <w:pPr>
        <w:keepNext w:val="0"/>
        <w:keepLines w:val="0"/>
        <w:pageBreakBefore w:val="0"/>
        <w:widowControl w:val="0"/>
        <w:suppressLineNumbers w:val="0"/>
        <w:kinsoku/>
        <w:wordWrap/>
        <w:overflowPunct/>
        <w:topLinePunct w:val="0"/>
        <w:autoSpaceDE w:val="0"/>
        <w:autoSpaceDN/>
        <w:bidi w:val="0"/>
        <w:adjustRightInd/>
        <w:spacing w:beforeAutospacing="0" w:afterAutospacing="0" w:line="590" w:lineRule="exact"/>
        <w:ind w:left="0" w:leftChars="0" w:right="0" w:rightChars="0" w:firstLine="632" w:firstLineChars="200"/>
        <w:jc w:val="both"/>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仿宋_GB2312" w:cs="仿宋_GB2312"/>
          <w:b w:val="0"/>
          <w:color w:val="000000"/>
          <w:kern w:val="0"/>
          <w:sz w:val="32"/>
          <w:szCs w:val="32"/>
          <w:lang w:val="en-US" w:eastAsia="zh-CN" w:bidi="ar"/>
        </w:rPr>
        <w:t>负责培训国家工作人员的教育机构，应当将领导干部的国防教育纳入培训计划，设置国防教育课程。</w:t>
      </w:r>
    </w:p>
    <w:p>
      <w:pPr>
        <w:keepNext w:val="0"/>
        <w:keepLines w:val="0"/>
        <w:pageBreakBefore w:val="0"/>
        <w:widowControl w:val="0"/>
        <w:numPr>
          <w:ilvl w:val="0"/>
          <w:numId w:val="0"/>
        </w:numPr>
        <w:kinsoku/>
        <w:wordWrap/>
        <w:overflowPunct/>
        <w:topLinePunct w:val="0"/>
        <w:autoSpaceDE/>
        <w:autoSpaceDN/>
        <w:bidi w:val="0"/>
        <w:adjustRightInd/>
        <w:snapToGrid/>
        <w:spacing w:line="590" w:lineRule="exact"/>
        <w:ind w:right="0" w:rightChars="0" w:firstLine="632" w:firstLineChars="200"/>
        <w:jc w:val="both"/>
        <w:textAlignment w:val="auto"/>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黑体" w:cs="黑体"/>
          <w:b w:val="0"/>
          <w:color w:val="000000"/>
          <w:kern w:val="0"/>
          <w:sz w:val="32"/>
          <w:szCs w:val="32"/>
          <w:lang w:val="en-US" w:eastAsia="zh-CN" w:bidi="ar"/>
        </w:rPr>
        <w:t xml:space="preserve">第十六条  </w:t>
      </w:r>
      <w:r>
        <w:rPr>
          <w:rFonts w:hint="eastAsia" w:ascii="宋体" w:hAnsi="宋体" w:eastAsia="仿宋_GB2312" w:cs="仿宋_GB2312"/>
          <w:b w:val="0"/>
          <w:color w:val="000000"/>
          <w:kern w:val="0"/>
          <w:sz w:val="32"/>
          <w:szCs w:val="32"/>
          <w:lang w:val="en-US" w:eastAsia="zh-CN" w:bidi="ar"/>
        </w:rPr>
        <w:t>高等学校应当</w:t>
      </w:r>
      <w:r>
        <w:rPr>
          <w:rFonts w:hint="eastAsia" w:ascii="宋体" w:hAnsi="宋体" w:eastAsia="仿宋_GB2312" w:cs="仿宋_GB2312"/>
          <w:b w:val="0"/>
          <w:i w:val="0"/>
          <w:iCs w:val="0"/>
          <w:color w:val="000000"/>
          <w:kern w:val="0"/>
          <w:sz w:val="32"/>
          <w:szCs w:val="32"/>
          <w:u w:val="none"/>
          <w:lang w:val="en-US" w:eastAsia="zh-CN" w:bidi="ar"/>
        </w:rPr>
        <w:t>将国防教育纳入教学计划，</w:t>
      </w:r>
      <w:r>
        <w:rPr>
          <w:rFonts w:hint="eastAsia" w:ascii="宋体" w:hAnsi="宋体" w:eastAsia="仿宋_GB2312" w:cs="仿宋_GB2312"/>
          <w:b w:val="0"/>
          <w:color w:val="000000"/>
          <w:kern w:val="0"/>
          <w:sz w:val="32"/>
          <w:szCs w:val="32"/>
          <w:lang w:val="en-US" w:eastAsia="zh-CN" w:bidi="ar"/>
        </w:rPr>
        <w:t>根据需要配备专职国防教育教员</w:t>
      </w:r>
      <w:r>
        <w:rPr>
          <w:rFonts w:hint="eastAsia" w:ascii="宋体" w:hAnsi="宋体" w:eastAsia="仿宋_GB2312" w:cs="仿宋_GB2312"/>
          <w:b w:val="0"/>
          <w:i w:val="0"/>
          <w:iCs w:val="0"/>
          <w:color w:val="000000"/>
          <w:kern w:val="0"/>
          <w:sz w:val="32"/>
          <w:szCs w:val="32"/>
          <w:u w:val="none"/>
          <w:lang w:val="en-US" w:eastAsia="zh-CN" w:bidi="ar"/>
        </w:rPr>
        <w:t>，通过开设</w:t>
      </w:r>
      <w:r>
        <w:rPr>
          <w:rFonts w:hint="eastAsia" w:ascii="宋体" w:hAnsi="宋体" w:eastAsia="仿宋_GB2312" w:cs="仿宋_GB2312"/>
          <w:sz w:val="32"/>
          <w:szCs w:val="32"/>
        </w:rPr>
        <w:t>军事理论教学</w:t>
      </w:r>
      <w:r>
        <w:rPr>
          <w:rFonts w:hint="eastAsia" w:ascii="宋体" w:hAnsi="宋体" w:eastAsia="仿宋_GB2312" w:cs="仿宋_GB2312"/>
          <w:b w:val="0"/>
          <w:i w:val="0"/>
          <w:iCs w:val="0"/>
          <w:color w:val="000000"/>
          <w:kern w:val="0"/>
          <w:sz w:val="32"/>
          <w:szCs w:val="32"/>
          <w:u w:val="none"/>
          <w:lang w:val="en-US" w:eastAsia="zh-CN" w:bidi="ar"/>
        </w:rPr>
        <w:t>课程、开展军事</w:t>
      </w:r>
      <w:r>
        <w:rPr>
          <w:rFonts w:hint="eastAsia" w:ascii="宋体" w:hAnsi="宋体" w:eastAsia="仿宋_GB2312" w:cs="仿宋_GB2312"/>
          <w:sz w:val="32"/>
          <w:szCs w:val="32"/>
          <w:lang w:eastAsia="zh-CN"/>
        </w:rPr>
        <w:t>技能</w:t>
      </w:r>
      <w:r>
        <w:rPr>
          <w:rFonts w:hint="eastAsia" w:ascii="宋体" w:hAnsi="宋体" w:eastAsia="仿宋_GB2312" w:cs="仿宋_GB2312"/>
          <w:b w:val="0"/>
          <w:i w:val="0"/>
          <w:iCs w:val="0"/>
          <w:color w:val="000000"/>
          <w:kern w:val="0"/>
          <w:sz w:val="32"/>
          <w:szCs w:val="32"/>
          <w:u w:val="none"/>
          <w:lang w:val="en-US" w:eastAsia="zh-CN" w:bidi="ar"/>
        </w:rPr>
        <w:t>训练等方式，对学生进行全面系统的国防教育，使其掌握基本的国防知识与技能</w:t>
      </w:r>
      <w:r>
        <w:rPr>
          <w:rFonts w:hint="eastAsia" w:ascii="宋体" w:hAnsi="宋体" w:eastAsia="仿宋_GB2312" w:cs="仿宋_GB2312"/>
          <w:b w:val="0"/>
          <w:color w:val="000000"/>
          <w:kern w:val="0"/>
          <w:sz w:val="32"/>
          <w:szCs w:val="32"/>
          <w:lang w:val="en-US" w:eastAsia="zh-CN" w:bidi="ar"/>
        </w:rPr>
        <w:t>。</w:t>
      </w:r>
    </w:p>
    <w:p>
      <w:pPr>
        <w:pStyle w:val="4"/>
        <w:keepNext w:val="0"/>
        <w:keepLines w:val="0"/>
        <w:pageBreakBefore w:val="0"/>
        <w:widowControl w:val="0"/>
        <w:numPr>
          <w:ilvl w:val="0"/>
          <w:numId w:val="0"/>
        </w:numPr>
        <w:suppressLineNumbers w:val="0"/>
        <w:kinsoku/>
        <w:wordWrap/>
        <w:overflowPunct/>
        <w:topLinePunct w:val="0"/>
        <w:autoSpaceDE w:val="0"/>
        <w:autoSpaceDN/>
        <w:bidi w:val="0"/>
        <w:adjustRightInd/>
        <w:snapToGrid w:val="0"/>
        <w:spacing w:before="0" w:beforeLines="0" w:beforeAutospacing="0" w:after="0" w:afterLines="0" w:afterAutospacing="0" w:line="590" w:lineRule="exact"/>
        <w:ind w:right="0" w:rightChars="0" w:firstLine="632" w:firstLineChars="200"/>
        <w:jc w:val="both"/>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黑体" w:cs="黑体"/>
          <w:b w:val="0"/>
          <w:color w:val="000000"/>
          <w:kern w:val="0"/>
          <w:sz w:val="32"/>
          <w:szCs w:val="32"/>
          <w:lang w:val="en-US" w:eastAsia="zh-CN" w:bidi="ar"/>
        </w:rPr>
        <w:t xml:space="preserve">第十七条  </w:t>
      </w:r>
      <w:r>
        <w:rPr>
          <w:rFonts w:hint="eastAsia" w:ascii="宋体" w:hAnsi="宋体" w:eastAsia="仿宋_GB2312" w:cs="仿宋_GB2312"/>
          <w:b w:val="0"/>
          <w:color w:val="000000"/>
          <w:kern w:val="0"/>
          <w:sz w:val="32"/>
          <w:szCs w:val="32"/>
          <w:lang w:val="en-US" w:eastAsia="zh-CN" w:bidi="ar"/>
        </w:rPr>
        <w:t>高级中学和中等职业学校应当</w:t>
      </w:r>
      <w:r>
        <w:rPr>
          <w:rFonts w:hint="eastAsia" w:ascii="宋体" w:hAnsi="宋体" w:eastAsia="仿宋_GB2312" w:cs="仿宋_GB2312"/>
          <w:b w:val="0"/>
          <w:i w:val="0"/>
          <w:iCs w:val="0"/>
          <w:color w:val="000000"/>
          <w:kern w:val="0"/>
          <w:sz w:val="32"/>
          <w:szCs w:val="32"/>
          <w:u w:val="none"/>
          <w:lang w:val="en-US" w:eastAsia="zh-CN" w:bidi="ar"/>
        </w:rPr>
        <w:t>将国防教育纳入教</w:t>
      </w:r>
      <w:r>
        <w:rPr>
          <w:rFonts w:hint="eastAsia" w:ascii="宋体" w:hAnsi="宋体" w:eastAsia="仿宋_GB2312" w:cs="仿宋_GB2312"/>
          <w:b w:val="0"/>
          <w:color w:val="000000"/>
          <w:kern w:val="0"/>
          <w:sz w:val="32"/>
          <w:szCs w:val="32"/>
          <w:lang w:val="en-US" w:eastAsia="zh-CN" w:bidi="ar"/>
        </w:rPr>
        <w:t>学</w:t>
      </w:r>
      <w:r>
        <w:rPr>
          <w:rFonts w:hint="eastAsia" w:ascii="宋体" w:hAnsi="宋体" w:eastAsia="仿宋_GB2312" w:cs="仿宋_GB2312"/>
          <w:b w:val="0"/>
          <w:i w:val="0"/>
          <w:iCs w:val="0"/>
          <w:color w:val="000000"/>
          <w:kern w:val="0"/>
          <w:sz w:val="32"/>
          <w:szCs w:val="32"/>
          <w:u w:val="none"/>
          <w:lang w:val="en-US" w:eastAsia="zh-CN" w:bidi="ar"/>
        </w:rPr>
        <w:t>计划，</w:t>
      </w:r>
      <w:r>
        <w:rPr>
          <w:rFonts w:hint="eastAsia" w:ascii="宋体" w:hAnsi="宋体" w:eastAsia="仿宋_GB2312" w:cs="仿宋_GB2312"/>
          <w:b w:val="0"/>
          <w:color w:val="000000"/>
          <w:kern w:val="0"/>
          <w:sz w:val="32"/>
          <w:szCs w:val="32"/>
          <w:lang w:val="en-US" w:eastAsia="zh-CN" w:bidi="ar"/>
        </w:rPr>
        <w:t>明确</w:t>
      </w:r>
      <w:r>
        <w:rPr>
          <w:rFonts w:hint="eastAsia" w:ascii="宋体" w:hAnsi="宋体" w:eastAsia="仿宋_GB2312" w:cs="仿宋_GB2312"/>
          <w:b w:val="0"/>
          <w:i w:val="0"/>
          <w:iCs w:val="0"/>
          <w:color w:val="000000"/>
          <w:kern w:val="0"/>
          <w:sz w:val="32"/>
          <w:szCs w:val="32"/>
          <w:u w:val="none"/>
          <w:lang w:val="en-US" w:eastAsia="zh-CN" w:bidi="ar"/>
        </w:rPr>
        <w:t>兼职</w:t>
      </w:r>
      <w:r>
        <w:rPr>
          <w:rFonts w:hint="eastAsia" w:ascii="宋体" w:hAnsi="宋体" w:eastAsia="仿宋_GB2312" w:cs="仿宋_GB2312"/>
          <w:b w:val="0"/>
          <w:color w:val="000000"/>
          <w:kern w:val="0"/>
          <w:sz w:val="32"/>
          <w:szCs w:val="32"/>
          <w:lang w:val="en-US" w:eastAsia="zh-CN" w:bidi="ar"/>
        </w:rPr>
        <w:t>国防教育教员，开设国防教育教学课，开展学生军事训练，使其掌握必要的国防知识与技能。</w:t>
      </w:r>
    </w:p>
    <w:p>
      <w:pPr>
        <w:pStyle w:val="4"/>
        <w:keepNext w:val="0"/>
        <w:keepLines w:val="0"/>
        <w:pageBreakBefore w:val="0"/>
        <w:widowControl w:val="0"/>
        <w:suppressLineNumbers w:val="0"/>
        <w:kinsoku/>
        <w:wordWrap/>
        <w:overflowPunct/>
        <w:topLinePunct w:val="0"/>
        <w:autoSpaceDE w:val="0"/>
        <w:autoSpaceDN/>
        <w:bidi w:val="0"/>
        <w:adjustRightInd/>
        <w:snapToGrid w:val="0"/>
        <w:spacing w:before="0" w:beforeLines="0" w:beforeAutospacing="0" w:after="0" w:afterLines="0" w:afterAutospacing="0" w:line="590" w:lineRule="exact"/>
        <w:ind w:left="0" w:leftChars="0" w:right="0" w:rightChars="0" w:firstLine="0" w:firstLineChars="0"/>
        <w:jc w:val="both"/>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i w:val="0"/>
          <w:color w:val="000000"/>
          <w:kern w:val="0"/>
          <w:sz w:val="32"/>
          <w:szCs w:val="32"/>
          <w:lang w:val="en-US" w:eastAsia="zh-CN" w:bidi="ar"/>
        </w:rPr>
        <w:t xml:space="preserve">   </w:t>
      </w:r>
      <w:r>
        <w:rPr>
          <w:rFonts w:hint="eastAsia" w:ascii="宋体" w:hAnsi="宋体" w:eastAsia="仿宋_GB2312" w:cs="仿宋_GB2312"/>
          <w:b w:val="0"/>
          <w:color w:val="000000"/>
          <w:kern w:val="0"/>
          <w:sz w:val="32"/>
          <w:szCs w:val="32"/>
          <w:lang w:val="en-US" w:eastAsia="zh-CN" w:bidi="ar"/>
        </w:rPr>
        <w:t xml:space="preserve"> </w:t>
      </w:r>
      <w:r>
        <w:rPr>
          <w:rFonts w:hint="eastAsia" w:ascii="宋体" w:hAnsi="宋体" w:eastAsia="黑体" w:cs="黑体"/>
          <w:b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十八</w:t>
      </w:r>
      <w:r>
        <w:rPr>
          <w:rFonts w:hint="eastAsia" w:ascii="宋体" w:hAnsi="宋体" w:eastAsia="黑体" w:cs="黑体"/>
          <w:b w:val="0"/>
          <w:color w:val="000000"/>
          <w:kern w:val="0"/>
          <w:sz w:val="32"/>
          <w:szCs w:val="32"/>
          <w:lang w:val="en-US" w:eastAsia="zh-CN" w:bidi="ar"/>
        </w:rPr>
        <w:t xml:space="preserve">条  </w:t>
      </w:r>
      <w:r>
        <w:rPr>
          <w:rFonts w:hint="eastAsia" w:ascii="宋体" w:hAnsi="宋体" w:eastAsia="仿宋_GB2312" w:cs="仿宋_GB2312"/>
          <w:b w:val="0"/>
          <w:color w:val="000000"/>
          <w:kern w:val="0"/>
          <w:sz w:val="32"/>
          <w:szCs w:val="32"/>
          <w:lang w:val="en-US" w:eastAsia="zh-CN" w:bidi="ar"/>
        </w:rPr>
        <w:t>小学和初级中学应当采取课堂教学与课外活动相结合、思想品德教育与养成教育相结合等方式开展国防教育。</w:t>
      </w:r>
    </w:p>
    <w:p>
      <w:pPr>
        <w:pStyle w:val="4"/>
        <w:keepNext w:val="0"/>
        <w:keepLines w:val="0"/>
        <w:pageBreakBefore w:val="0"/>
        <w:widowControl w:val="0"/>
        <w:suppressLineNumbers w:val="0"/>
        <w:kinsoku/>
        <w:wordWrap/>
        <w:overflowPunct/>
        <w:topLinePunct w:val="0"/>
        <w:autoSpaceDE w:val="0"/>
        <w:autoSpaceDN/>
        <w:bidi w:val="0"/>
        <w:adjustRightInd/>
        <w:snapToGrid w:val="0"/>
        <w:spacing w:before="0" w:beforeLines="0" w:beforeAutospacing="0" w:after="0" w:afterLines="0" w:afterAutospacing="0" w:line="590" w:lineRule="exact"/>
        <w:ind w:left="0" w:leftChars="0" w:right="0" w:rightChars="0" w:firstLine="632" w:firstLineChars="200"/>
        <w:jc w:val="both"/>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仿宋_GB2312" w:cs="仿宋_GB2312"/>
          <w:b w:val="0"/>
          <w:color w:val="000000"/>
          <w:kern w:val="0"/>
          <w:sz w:val="32"/>
          <w:szCs w:val="32"/>
          <w:lang w:val="en-US" w:eastAsia="zh-CN" w:bidi="ar"/>
        </w:rPr>
        <w:t>有条件的学校可以</w:t>
      </w:r>
      <w:r>
        <w:rPr>
          <w:rFonts w:hint="eastAsia" w:ascii="宋体" w:hAnsi="宋体" w:eastAsia="仿宋_GB2312" w:cs="仿宋_GB2312"/>
          <w:b w:val="0"/>
          <w:i w:val="0"/>
          <w:iCs w:val="0"/>
          <w:color w:val="000000"/>
          <w:kern w:val="0"/>
          <w:sz w:val="32"/>
          <w:szCs w:val="32"/>
          <w:u w:val="none"/>
          <w:lang w:val="en-US" w:eastAsia="zh-CN" w:bidi="ar"/>
        </w:rPr>
        <w:t>通过组织</w:t>
      </w:r>
      <w:r>
        <w:rPr>
          <w:rFonts w:hint="eastAsia" w:ascii="宋体" w:hAnsi="宋体" w:eastAsia="仿宋_GB2312" w:cs="仿宋_GB2312"/>
          <w:b w:val="0"/>
          <w:color w:val="000000"/>
          <w:kern w:val="0"/>
          <w:sz w:val="32"/>
          <w:szCs w:val="32"/>
          <w:lang w:val="en-US" w:eastAsia="zh-CN" w:bidi="ar"/>
        </w:rPr>
        <w:t>军事夏令营或者冬令营等形式开展国防</w:t>
      </w:r>
      <w:r>
        <w:rPr>
          <w:rFonts w:hint="eastAsia" w:ascii="宋体" w:hAnsi="宋体" w:eastAsia="仿宋_GB2312" w:cs="仿宋_GB2312"/>
          <w:b w:val="0"/>
          <w:i w:val="0"/>
          <w:iCs w:val="0"/>
          <w:color w:val="000000"/>
          <w:kern w:val="0"/>
          <w:sz w:val="32"/>
          <w:szCs w:val="32"/>
          <w:u w:val="none"/>
          <w:lang w:val="en-US" w:eastAsia="zh-CN" w:bidi="ar"/>
        </w:rPr>
        <w:t>教育</w:t>
      </w:r>
      <w:r>
        <w:rPr>
          <w:rFonts w:hint="eastAsia" w:ascii="宋体" w:hAnsi="宋体" w:eastAsia="仿宋_GB2312" w:cs="仿宋_GB2312"/>
          <w:b w:val="0"/>
          <w:color w:val="000000"/>
          <w:kern w:val="0"/>
          <w:sz w:val="32"/>
          <w:szCs w:val="32"/>
          <w:lang w:val="en-US" w:eastAsia="zh-CN" w:bidi="ar"/>
        </w:rPr>
        <w:t>活动。</w:t>
      </w:r>
    </w:p>
    <w:p>
      <w:pPr>
        <w:pStyle w:val="4"/>
        <w:keepNext w:val="0"/>
        <w:keepLines w:val="0"/>
        <w:pageBreakBefore w:val="0"/>
        <w:widowControl w:val="0"/>
        <w:numPr>
          <w:ilvl w:val="0"/>
          <w:numId w:val="0"/>
        </w:numPr>
        <w:suppressLineNumbers w:val="0"/>
        <w:kinsoku/>
        <w:wordWrap/>
        <w:overflowPunct/>
        <w:topLinePunct w:val="0"/>
        <w:autoSpaceDE w:val="0"/>
        <w:autoSpaceDN/>
        <w:bidi w:val="0"/>
        <w:adjustRightInd/>
        <w:snapToGrid w:val="0"/>
        <w:spacing w:before="0" w:beforeLines="0" w:beforeAutospacing="0" w:after="0" w:afterLines="0" w:afterAutospacing="0" w:line="590" w:lineRule="exact"/>
        <w:ind w:right="0" w:rightChars="0" w:firstLine="632" w:firstLineChars="200"/>
        <w:jc w:val="both"/>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黑体" w:cs="黑体"/>
          <w:b w:val="0"/>
          <w:color w:val="000000"/>
          <w:kern w:val="0"/>
          <w:sz w:val="32"/>
          <w:szCs w:val="32"/>
          <w:lang w:val="en-US" w:eastAsia="zh-CN" w:bidi="ar"/>
        </w:rPr>
        <w:t xml:space="preserve">第十九条  </w:t>
      </w:r>
      <w:r>
        <w:rPr>
          <w:rFonts w:hint="eastAsia" w:ascii="宋体" w:hAnsi="宋体" w:eastAsia="仿宋_GB2312" w:cs="仿宋_GB2312"/>
          <w:b w:val="0"/>
          <w:color w:val="000000"/>
          <w:kern w:val="0"/>
          <w:sz w:val="32"/>
          <w:szCs w:val="32"/>
          <w:lang w:val="en-US" w:eastAsia="zh-CN" w:bidi="ar"/>
        </w:rPr>
        <w:t>民兵、预备役人员的国防教育应当结合政治教育、组织整顿、军事训练、执行勤务、征兵宣传教育以及重大节日、纪念日活动等形式进行。</w:t>
      </w:r>
    </w:p>
    <w:p>
      <w:pPr>
        <w:pStyle w:val="4"/>
        <w:keepNext w:val="0"/>
        <w:keepLines w:val="0"/>
        <w:pageBreakBefore w:val="0"/>
        <w:widowControl w:val="0"/>
        <w:suppressLineNumbers w:val="0"/>
        <w:kinsoku/>
        <w:wordWrap/>
        <w:overflowPunct/>
        <w:topLinePunct w:val="0"/>
        <w:autoSpaceDE w:val="0"/>
        <w:autoSpaceDN/>
        <w:bidi w:val="0"/>
        <w:adjustRightInd/>
        <w:snapToGrid w:val="0"/>
        <w:spacing w:before="0" w:beforeLines="0" w:beforeAutospacing="0" w:after="0" w:afterLines="0" w:afterAutospacing="0" w:line="590" w:lineRule="exact"/>
        <w:ind w:left="0" w:leftChars="0" w:right="0" w:rightChars="0" w:firstLine="632" w:firstLineChars="200"/>
        <w:jc w:val="both"/>
        <w:outlineLvl w:val="9"/>
        <w:rPr>
          <w:rFonts w:hint="eastAsia" w:ascii="宋体" w:hAnsi="宋体" w:eastAsia="仿宋_GB2312" w:cs="仿宋_GB2312"/>
          <w:b w:val="0"/>
          <w:color w:val="000000"/>
          <w:kern w:val="0"/>
          <w:sz w:val="32"/>
          <w:szCs w:val="32"/>
        </w:rPr>
      </w:pPr>
      <w:r>
        <w:rPr>
          <w:rFonts w:hint="eastAsia" w:ascii="宋体" w:hAnsi="宋体" w:eastAsia="黑体" w:cs="黑体"/>
          <w:b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二十</w:t>
      </w:r>
      <w:r>
        <w:rPr>
          <w:rFonts w:hint="eastAsia" w:ascii="宋体" w:hAnsi="宋体" w:eastAsia="黑体" w:cs="黑体"/>
          <w:b w:val="0"/>
          <w:color w:val="000000"/>
          <w:kern w:val="0"/>
          <w:sz w:val="32"/>
          <w:szCs w:val="32"/>
          <w:lang w:val="en-US" w:eastAsia="zh-CN" w:bidi="ar"/>
        </w:rPr>
        <w:t xml:space="preserve">条  </w:t>
      </w:r>
      <w:r>
        <w:rPr>
          <w:rFonts w:hint="eastAsia" w:ascii="宋体" w:hAnsi="宋体" w:eastAsia="仿宋_GB2312" w:cs="仿宋_GB2312"/>
          <w:b w:val="0"/>
          <w:color w:val="000000"/>
          <w:kern w:val="0"/>
          <w:sz w:val="32"/>
          <w:szCs w:val="32"/>
          <w:lang w:val="en-US" w:eastAsia="zh-CN" w:bidi="ar"/>
        </w:rPr>
        <w:t>企业应当将国防教育列入职工教育计划，结合企业管理、企业文化建设等形式</w:t>
      </w:r>
      <w:r>
        <w:rPr>
          <w:rFonts w:hint="eastAsia" w:ascii="宋体" w:hAnsi="宋体" w:eastAsia="仿宋_GB2312" w:cs="仿宋_GB2312"/>
          <w:b w:val="0"/>
          <w:i w:val="0"/>
          <w:iCs w:val="0"/>
          <w:color w:val="000000"/>
          <w:kern w:val="0"/>
          <w:sz w:val="32"/>
          <w:szCs w:val="32"/>
          <w:u w:val="none"/>
          <w:lang w:val="en-US" w:eastAsia="zh-CN" w:bidi="ar"/>
        </w:rPr>
        <w:t>开展国防教育活动</w:t>
      </w:r>
      <w:r>
        <w:rPr>
          <w:rFonts w:hint="eastAsia" w:ascii="宋体" w:hAnsi="宋体" w:eastAsia="仿宋_GB2312" w:cs="仿宋_GB2312"/>
          <w:b w:val="0"/>
          <w:color w:val="000000"/>
          <w:kern w:val="0"/>
          <w:sz w:val="32"/>
          <w:szCs w:val="32"/>
          <w:lang w:val="en-US" w:eastAsia="zh-CN" w:bidi="ar"/>
        </w:rPr>
        <w:t>。</w:t>
      </w:r>
    </w:p>
    <w:p>
      <w:pPr>
        <w:pStyle w:val="4"/>
        <w:keepNext w:val="0"/>
        <w:keepLines w:val="0"/>
        <w:pageBreakBefore w:val="0"/>
        <w:widowControl w:val="0"/>
        <w:suppressLineNumbers w:val="0"/>
        <w:kinsoku/>
        <w:wordWrap/>
        <w:overflowPunct/>
        <w:topLinePunct w:val="0"/>
        <w:autoSpaceDE w:val="0"/>
        <w:autoSpaceDN/>
        <w:bidi w:val="0"/>
        <w:adjustRightInd/>
        <w:snapToGrid w:val="0"/>
        <w:spacing w:before="0" w:beforeLines="0" w:beforeAutospacing="0" w:after="0" w:afterLines="0" w:afterAutospacing="0" w:line="590" w:lineRule="exact"/>
        <w:ind w:left="0" w:leftChars="0" w:right="0" w:rightChars="0" w:firstLine="632" w:firstLineChars="200"/>
        <w:jc w:val="both"/>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仿宋_GB2312" w:cs="仿宋_GB2312"/>
          <w:b w:val="0"/>
          <w:color w:val="000000"/>
          <w:kern w:val="0"/>
          <w:sz w:val="32"/>
          <w:szCs w:val="32"/>
          <w:lang w:val="en-US" w:eastAsia="zh-CN" w:bidi="ar"/>
        </w:rPr>
        <w:t>鼓励有条件的企业落实专人负责国防教育工作。企业职工参加有组织的国防教育活动，按照正常出勤对待。</w:t>
      </w:r>
    </w:p>
    <w:p>
      <w:pPr>
        <w:pStyle w:val="4"/>
        <w:keepNext w:val="0"/>
        <w:keepLines w:val="0"/>
        <w:pageBreakBefore w:val="0"/>
        <w:widowControl w:val="0"/>
        <w:suppressLineNumbers w:val="0"/>
        <w:kinsoku/>
        <w:wordWrap/>
        <w:overflowPunct/>
        <w:topLinePunct w:val="0"/>
        <w:autoSpaceDE w:val="0"/>
        <w:autoSpaceDN/>
        <w:bidi w:val="0"/>
        <w:adjustRightInd/>
        <w:snapToGrid w:val="0"/>
        <w:spacing w:before="0" w:beforeLines="0" w:beforeAutospacing="0" w:after="0" w:afterLines="0" w:afterAutospacing="0" w:line="590" w:lineRule="exact"/>
        <w:ind w:left="0" w:leftChars="0" w:right="0" w:rightChars="0" w:firstLine="632" w:firstLineChars="200"/>
        <w:jc w:val="both"/>
        <w:outlineLvl w:val="9"/>
        <w:rPr>
          <w:rFonts w:hint="eastAsia" w:ascii="宋体" w:hAnsi="宋体" w:eastAsia="仿宋_GB2312" w:cs="仿宋_GB2312"/>
          <w:b w:val="0"/>
          <w:i w:val="0"/>
          <w:iCs w:val="0"/>
          <w:color w:val="000000"/>
          <w:kern w:val="0"/>
          <w:sz w:val="32"/>
          <w:szCs w:val="32"/>
          <w:u w:val="none" w:color="auto"/>
        </w:rPr>
      </w:pPr>
      <w:r>
        <w:rPr>
          <w:rFonts w:hint="eastAsia" w:ascii="宋体" w:hAnsi="宋体" w:eastAsia="黑体" w:cs="黑体"/>
          <w:b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二十一</w:t>
      </w:r>
      <w:r>
        <w:rPr>
          <w:rFonts w:hint="eastAsia" w:ascii="宋体" w:hAnsi="宋体" w:eastAsia="黑体" w:cs="黑体"/>
          <w:b w:val="0"/>
          <w:color w:val="000000"/>
          <w:kern w:val="0"/>
          <w:sz w:val="32"/>
          <w:szCs w:val="32"/>
          <w:lang w:val="en-US" w:eastAsia="zh-CN" w:bidi="ar"/>
        </w:rPr>
        <w:t xml:space="preserve">条  </w:t>
      </w:r>
      <w:r>
        <w:rPr>
          <w:rFonts w:hint="eastAsia" w:ascii="宋体" w:hAnsi="宋体" w:eastAsia="仿宋_GB2312" w:cs="仿宋_GB2312"/>
          <w:b w:val="0"/>
          <w:i w:val="0"/>
          <w:iCs w:val="0"/>
          <w:color w:val="000000"/>
          <w:kern w:val="0"/>
          <w:sz w:val="32"/>
          <w:szCs w:val="32"/>
          <w:u w:val="none" w:color="auto"/>
          <w:lang w:val="en-US" w:eastAsia="zh-CN" w:bidi="ar"/>
        </w:rPr>
        <w:t>每年九月的第三个星期六为全民国防教育日。</w:t>
      </w:r>
    </w:p>
    <w:p>
      <w:pPr>
        <w:pStyle w:val="4"/>
        <w:keepNext w:val="0"/>
        <w:keepLines w:val="0"/>
        <w:pageBreakBefore w:val="0"/>
        <w:widowControl w:val="0"/>
        <w:suppressLineNumbers w:val="0"/>
        <w:kinsoku/>
        <w:wordWrap/>
        <w:overflowPunct/>
        <w:topLinePunct w:val="0"/>
        <w:autoSpaceDE w:val="0"/>
        <w:autoSpaceDN/>
        <w:bidi w:val="0"/>
        <w:adjustRightInd/>
        <w:snapToGrid w:val="0"/>
        <w:spacing w:before="0" w:beforeLines="0" w:beforeAutospacing="0" w:after="0" w:afterLines="0" w:afterAutospacing="0" w:line="590" w:lineRule="exact"/>
        <w:ind w:left="0" w:leftChars="0" w:right="0" w:rightChars="0" w:firstLine="632" w:firstLineChars="200"/>
        <w:jc w:val="both"/>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仿宋_GB2312" w:cs="仿宋_GB2312"/>
          <w:b w:val="0"/>
          <w:i w:val="0"/>
          <w:iCs w:val="0"/>
          <w:color w:val="000000"/>
          <w:kern w:val="0"/>
          <w:sz w:val="32"/>
          <w:szCs w:val="32"/>
          <w:u w:val="none" w:color="auto"/>
          <w:lang w:val="en-US" w:eastAsia="zh-CN" w:bidi="ar"/>
        </w:rPr>
        <w:t>在全民国防教育日活动期间，</w:t>
      </w:r>
      <w:r>
        <w:rPr>
          <w:rFonts w:hint="eastAsia" w:ascii="宋体" w:hAnsi="宋体" w:eastAsia="仿宋_GB2312" w:cs="仿宋_GB2312"/>
          <w:b w:val="0"/>
          <w:color w:val="000000"/>
          <w:kern w:val="0"/>
          <w:sz w:val="32"/>
          <w:szCs w:val="32"/>
          <w:lang w:val="en-US" w:eastAsia="zh-CN" w:bidi="ar"/>
        </w:rPr>
        <w:t>县级以上负责国防教育工作的机构应当采取报告会、知识竞赛、文艺演出、</w:t>
      </w:r>
      <w:r>
        <w:rPr>
          <w:rFonts w:hint="eastAsia" w:ascii="宋体" w:hAnsi="宋体" w:eastAsia="仿宋_GB2312"/>
          <w:sz w:val="32"/>
          <w:szCs w:val="32"/>
          <w:lang w:eastAsia="zh-CN"/>
        </w:rPr>
        <w:t>国防教育论坛、</w:t>
      </w:r>
      <w:r>
        <w:rPr>
          <w:rFonts w:hint="eastAsia" w:ascii="宋体" w:hAnsi="宋体" w:eastAsia="仿宋_GB2312" w:cs="仿宋_GB2312"/>
          <w:b w:val="0"/>
          <w:color w:val="000000"/>
          <w:kern w:val="0"/>
          <w:sz w:val="32"/>
          <w:szCs w:val="32"/>
          <w:lang w:val="en-US" w:eastAsia="zh-CN" w:bidi="ar"/>
        </w:rPr>
        <w:t>参观国防教育基地等形式，集中开展国防教育活动，增强教育实效。</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firstLine="632" w:firstLineChars="200"/>
        <w:jc w:val="left"/>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仿宋_GB2312" w:cs="仿宋_GB2312"/>
          <w:b w:val="0"/>
          <w:color w:val="000000"/>
          <w:kern w:val="0"/>
          <w:sz w:val="32"/>
          <w:szCs w:val="32"/>
          <w:lang w:val="en-US" w:eastAsia="zh-CN" w:bidi="ar"/>
        </w:rPr>
        <w:t xml:space="preserve"> </w:t>
      </w:r>
    </w:p>
    <w:p>
      <w:pPr>
        <w:pStyle w:val="4"/>
        <w:keepNext w:val="0"/>
        <w:keepLines w:val="0"/>
        <w:pageBreakBefore w:val="0"/>
        <w:widowControl w:val="0"/>
        <w:numPr>
          <w:ilvl w:val="0"/>
          <w:numId w:val="1"/>
        </w:numPr>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firstLine="632" w:firstLineChars="200"/>
        <w:jc w:val="center"/>
        <w:outlineLvl w:val="9"/>
        <w:rPr>
          <w:rFonts w:hint="eastAsia" w:ascii="宋体" w:hAnsi="宋体" w:eastAsia="黑体" w:cs="黑体"/>
          <w:b w:val="0"/>
          <w:color w:val="000000"/>
          <w:kern w:val="0"/>
          <w:sz w:val="32"/>
          <w:szCs w:val="32"/>
          <w:lang w:val="en-US" w:eastAsia="zh-CN" w:bidi="ar"/>
        </w:rPr>
      </w:pPr>
      <w:r>
        <w:rPr>
          <w:rFonts w:hint="eastAsia" w:ascii="宋体" w:hAnsi="宋体" w:eastAsia="黑体" w:cs="黑体"/>
          <w:b w:val="0"/>
          <w:color w:val="000000"/>
          <w:kern w:val="0"/>
          <w:sz w:val="32"/>
          <w:szCs w:val="32"/>
          <w:lang w:val="en-US" w:eastAsia="zh-CN" w:bidi="ar"/>
        </w:rPr>
        <w:t xml:space="preserve"> 国防教育保障</w:t>
      </w:r>
    </w:p>
    <w:p>
      <w:pPr>
        <w:pStyle w:val="4"/>
        <w:keepNext w:val="0"/>
        <w:keepLines w:val="0"/>
        <w:pageBreakBefore w:val="0"/>
        <w:widowControl w:val="0"/>
        <w:numPr>
          <w:ilvl w:val="0"/>
          <w:numId w:val="0"/>
        </w:numPr>
        <w:suppressLineNumbers w:val="0"/>
        <w:kinsoku/>
        <w:wordWrap/>
        <w:overflowPunct/>
        <w:topLinePunct w:val="0"/>
        <w:autoSpaceDE w:val="0"/>
        <w:autoSpaceDN/>
        <w:bidi w:val="0"/>
        <w:adjustRightInd/>
        <w:spacing w:before="0" w:beforeLines="0" w:beforeAutospacing="0" w:after="0" w:afterLines="0" w:afterAutospacing="0" w:line="590" w:lineRule="exact"/>
        <w:ind w:leftChars="200" w:right="0" w:rightChars="0"/>
        <w:jc w:val="both"/>
        <w:outlineLvl w:val="9"/>
        <w:rPr>
          <w:rFonts w:hint="eastAsia" w:ascii="宋体" w:hAnsi="宋体" w:eastAsia="仿宋_GB2312" w:cs="仿宋_GB2312"/>
          <w:b w:val="0"/>
          <w:color w:val="000000"/>
          <w:kern w:val="0"/>
          <w:sz w:val="32"/>
          <w:szCs w:val="32"/>
          <w:lang w:val="en-US" w:eastAsia="zh-CN" w:bidi="ar"/>
        </w:rPr>
      </w:pPr>
    </w:p>
    <w:p>
      <w:pPr>
        <w:pStyle w:val="4"/>
        <w:keepNext w:val="0"/>
        <w:keepLines w:val="0"/>
        <w:pageBreakBefore w:val="0"/>
        <w:widowControl w:val="0"/>
        <w:numPr>
          <w:ilvl w:val="0"/>
          <w:numId w:val="0"/>
        </w:numPr>
        <w:suppressLineNumbers w:val="0"/>
        <w:kinsoku/>
        <w:wordWrap/>
        <w:overflowPunct/>
        <w:topLinePunct w:val="0"/>
        <w:autoSpaceDE w:val="0"/>
        <w:autoSpaceDN/>
        <w:bidi w:val="0"/>
        <w:adjustRightInd/>
        <w:spacing w:before="0" w:beforeLines="0" w:beforeAutospacing="0" w:after="0" w:afterLines="0" w:afterAutospacing="0" w:line="590" w:lineRule="exact"/>
        <w:ind w:right="0" w:rightChars="0" w:firstLine="632" w:firstLineChars="200"/>
        <w:jc w:val="both"/>
        <w:outlineLvl w:val="9"/>
        <w:rPr>
          <w:rFonts w:hint="eastAsia" w:ascii="宋体" w:hAnsi="宋体" w:eastAsia="仿宋_GB2312" w:cs="仿宋_GB2312"/>
          <w:b w:val="0"/>
          <w:color w:val="000000"/>
          <w:kern w:val="0"/>
          <w:sz w:val="32"/>
          <w:szCs w:val="32"/>
        </w:rPr>
      </w:pPr>
      <w:r>
        <w:rPr>
          <w:rFonts w:hint="eastAsia" w:ascii="宋体" w:hAnsi="宋体" w:eastAsia="黑体" w:cs="黑体"/>
          <w:b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二十二</w:t>
      </w:r>
      <w:r>
        <w:rPr>
          <w:rFonts w:hint="eastAsia" w:ascii="宋体" w:hAnsi="宋体" w:eastAsia="黑体" w:cs="黑体"/>
          <w:b w:val="0"/>
          <w:color w:val="000000"/>
          <w:kern w:val="0"/>
          <w:sz w:val="32"/>
          <w:szCs w:val="32"/>
          <w:lang w:val="en-US" w:eastAsia="zh-CN" w:bidi="ar"/>
        </w:rPr>
        <w:t xml:space="preserve">条  </w:t>
      </w:r>
      <w:r>
        <w:rPr>
          <w:rFonts w:hint="eastAsia" w:ascii="宋体" w:hAnsi="宋体" w:eastAsia="仿宋_GB2312" w:cs="仿宋_GB2312"/>
          <w:b w:val="0"/>
          <w:color w:val="000000"/>
          <w:kern w:val="0"/>
          <w:sz w:val="32"/>
          <w:szCs w:val="32"/>
          <w:lang w:val="en-US" w:eastAsia="zh-CN" w:bidi="ar"/>
        </w:rPr>
        <w:t>县级以上人民政府应当将国防教育纳入国民经济和社会发展计划。</w:t>
      </w:r>
    </w:p>
    <w:p>
      <w:pPr>
        <w:pStyle w:val="4"/>
        <w:keepNext w:val="0"/>
        <w:keepLines w:val="0"/>
        <w:pageBreakBefore w:val="0"/>
        <w:widowControl w:val="0"/>
        <w:suppressLineNumbers w:val="0"/>
        <w:kinsoku/>
        <w:wordWrap/>
        <w:overflowPunct/>
        <w:topLinePunct w:val="0"/>
        <w:autoSpaceDN/>
        <w:bidi w:val="0"/>
        <w:adjustRightInd/>
        <w:spacing w:before="0" w:beforeLines="0" w:beforeAutospacing="0" w:after="0" w:afterLines="0" w:afterAutospacing="0" w:line="590" w:lineRule="exact"/>
        <w:ind w:left="0" w:right="0" w:rightChars="0" w:firstLine="632" w:firstLineChars="200"/>
        <w:jc w:val="both"/>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color w:val="000000"/>
          <w:kern w:val="0"/>
          <w:sz w:val="32"/>
          <w:szCs w:val="32"/>
          <w:lang w:val="en-US" w:eastAsia="zh-CN" w:bidi="ar"/>
        </w:rPr>
        <w:t>各级人民政府应当将国防教育所需经费纳入财政预算予以保障。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color w:val="000000"/>
          <w:kern w:val="0"/>
          <w:sz w:val="32"/>
          <w:szCs w:val="32"/>
        </w:rPr>
      </w:pPr>
      <w:r>
        <w:rPr>
          <w:rFonts w:hint="eastAsia" w:ascii="宋体" w:hAnsi="宋体" w:eastAsia="黑体" w:cs="黑体"/>
          <w:b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二十三</w:t>
      </w:r>
      <w:r>
        <w:rPr>
          <w:rFonts w:hint="eastAsia" w:ascii="宋体" w:hAnsi="宋体" w:eastAsia="黑体" w:cs="黑体"/>
          <w:b w:val="0"/>
          <w:color w:val="000000"/>
          <w:kern w:val="0"/>
          <w:sz w:val="32"/>
          <w:szCs w:val="32"/>
          <w:lang w:val="en-US" w:eastAsia="zh-CN" w:bidi="ar"/>
        </w:rPr>
        <w:t xml:space="preserve">条  </w:t>
      </w:r>
      <w:r>
        <w:rPr>
          <w:rFonts w:hint="eastAsia" w:ascii="宋体" w:hAnsi="宋体" w:eastAsia="仿宋_GB2312" w:cs="仿宋_GB2312"/>
          <w:b w:val="0"/>
          <w:color w:val="000000"/>
          <w:kern w:val="0"/>
          <w:sz w:val="32"/>
          <w:szCs w:val="32"/>
          <w:lang w:val="en-US" w:eastAsia="zh-CN" w:bidi="ar"/>
        </w:rPr>
        <w:t>国家机关、社会团体、事业单位开展国防教育所需经费，在本单位预算经费内列支。</w:t>
      </w:r>
    </w:p>
    <w:p>
      <w:pPr>
        <w:pStyle w:val="4"/>
        <w:keepNext w:val="0"/>
        <w:keepLines w:val="0"/>
        <w:pageBreakBefore w:val="0"/>
        <w:widowControl w:val="0"/>
        <w:suppressLineNumbers w:val="0"/>
        <w:kinsoku/>
        <w:wordWrap/>
        <w:overflowPunct/>
        <w:topLinePunct w:val="0"/>
        <w:autoSpaceDN/>
        <w:bidi w:val="0"/>
        <w:adjustRightInd/>
        <w:spacing w:before="0" w:beforeLines="0" w:beforeAutospacing="0" w:after="0" w:afterLines="0" w:afterAutospacing="0" w:line="590" w:lineRule="exact"/>
        <w:ind w:left="0" w:right="0" w:rightChars="0" w:firstLine="632" w:firstLineChars="200"/>
        <w:jc w:val="both"/>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color w:val="000000"/>
          <w:kern w:val="0"/>
          <w:sz w:val="32"/>
          <w:szCs w:val="32"/>
          <w:lang w:val="en-US" w:eastAsia="zh-CN" w:bidi="ar"/>
        </w:rPr>
        <w:t>企业开展国防教育所需经费，在本单位职工教育经费中列支。</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jc w:val="left"/>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color w:val="000000"/>
          <w:kern w:val="0"/>
          <w:sz w:val="32"/>
          <w:szCs w:val="32"/>
          <w:lang w:val="en-US" w:eastAsia="zh-CN" w:bidi="ar"/>
        </w:rPr>
        <w:t xml:space="preserve">    学校开展国防教育活动和组织学生军事训练所需经费，按照国家有关规定执行，不得额外增加学生负担。</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黑体" w:cs="黑体"/>
          <w:b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二十四</w:t>
      </w:r>
      <w:r>
        <w:rPr>
          <w:rFonts w:hint="eastAsia" w:ascii="宋体" w:hAnsi="宋体" w:eastAsia="黑体" w:cs="黑体"/>
          <w:b w:val="0"/>
          <w:color w:val="000000"/>
          <w:kern w:val="0"/>
          <w:sz w:val="32"/>
          <w:szCs w:val="32"/>
          <w:lang w:val="en-US" w:eastAsia="zh-CN" w:bidi="ar"/>
        </w:rPr>
        <w:t xml:space="preserve">条  </w:t>
      </w:r>
      <w:r>
        <w:rPr>
          <w:rFonts w:hint="eastAsia" w:ascii="宋体" w:hAnsi="宋体" w:eastAsia="仿宋_GB2312" w:cs="仿宋_GB2312"/>
          <w:b w:val="0"/>
          <w:color w:val="000000"/>
          <w:kern w:val="0"/>
          <w:sz w:val="32"/>
          <w:szCs w:val="32"/>
          <w:lang w:val="en-US" w:eastAsia="zh-CN" w:bidi="ar"/>
        </w:rPr>
        <w:t>鼓励、支持社会组织和个人依法开展国防教育活动。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仿宋_GB2312" w:cs="仿宋_GB2312"/>
          <w:b w:val="0"/>
          <w:color w:val="000000"/>
          <w:kern w:val="0"/>
          <w:sz w:val="32"/>
          <w:szCs w:val="32"/>
          <w:lang w:val="en-US" w:eastAsia="zh-CN" w:bidi="ar"/>
        </w:rPr>
        <w:t>鼓励社会组织和个人捐资、捐物，支持国防教育事业。社会组织和个人捐赠的财物，由依法成立的国防教育基金组织或者其他公益性社会组织依法管理。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仿宋_GB2312" w:cs="仿宋_GB2312"/>
          <w:b w:val="0"/>
          <w:color w:val="000000"/>
          <w:kern w:val="0"/>
          <w:sz w:val="32"/>
          <w:szCs w:val="32"/>
          <w:lang w:val="en-US" w:eastAsia="zh-CN" w:bidi="ar"/>
        </w:rPr>
        <w:t>鼓励、支持志愿者开展国防教育宣传活动。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i w:val="0"/>
          <w:iCs w:val="0"/>
          <w:color w:val="000000"/>
          <w:kern w:val="0"/>
          <w:sz w:val="32"/>
          <w:szCs w:val="32"/>
          <w:u w:val="none"/>
          <w:lang w:val="en-US" w:eastAsia="zh-CN" w:bidi="ar"/>
        </w:rPr>
      </w:pPr>
      <w:r>
        <w:rPr>
          <w:rFonts w:hint="eastAsia" w:ascii="宋体" w:hAnsi="宋体" w:eastAsia="仿宋_GB2312" w:cs="仿宋_GB2312"/>
          <w:b w:val="0"/>
          <w:i w:val="0"/>
          <w:iCs w:val="0"/>
          <w:color w:val="000000"/>
          <w:kern w:val="0"/>
          <w:sz w:val="32"/>
          <w:szCs w:val="32"/>
          <w:u w:val="none"/>
          <w:lang w:val="en-US" w:eastAsia="zh-CN" w:bidi="ar"/>
        </w:rPr>
        <w:t>单位和个人开展国防教育活动、创建公益性国防教育组织等，符合财政支持或者税收优惠条件的，地方各级人民政府应当予以支持。</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黑体" w:cs="黑体"/>
          <w:b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color="auto"/>
          <w:lang w:val="en-US" w:eastAsia="zh-CN" w:bidi="ar"/>
        </w:rPr>
        <w:t>二十五</w:t>
      </w:r>
      <w:r>
        <w:rPr>
          <w:rFonts w:hint="eastAsia" w:ascii="宋体" w:hAnsi="宋体" w:eastAsia="黑体" w:cs="黑体"/>
          <w:b w:val="0"/>
          <w:color w:val="000000"/>
          <w:kern w:val="0"/>
          <w:sz w:val="32"/>
          <w:szCs w:val="32"/>
          <w:lang w:val="en-US" w:eastAsia="zh-CN" w:bidi="ar"/>
        </w:rPr>
        <w:t xml:space="preserve">条  </w:t>
      </w:r>
      <w:r>
        <w:rPr>
          <w:rFonts w:hint="eastAsia" w:ascii="宋体" w:hAnsi="宋体" w:eastAsia="仿宋_GB2312" w:cs="仿宋_GB2312"/>
          <w:b w:val="0"/>
          <w:color w:val="000000"/>
          <w:kern w:val="0"/>
          <w:sz w:val="32"/>
          <w:szCs w:val="32"/>
          <w:lang w:val="en-US" w:eastAsia="zh-CN" w:bidi="ar"/>
        </w:rPr>
        <w:t>烈士陵园、革命遗址和其他具有国防教育功能的军史馆、博物馆、纪念馆、科技馆、文化馆、青少年宫、国防教育主题公园以及军事训练、人民防空等场所，符合法定条件的，经省人民政府批准，可以命名为国防教育基地。</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仿宋_GB2312" w:cs="仿宋_GB2312"/>
          <w:b w:val="0"/>
          <w:color w:val="000000"/>
          <w:kern w:val="0"/>
          <w:sz w:val="32"/>
          <w:szCs w:val="32"/>
          <w:lang w:val="en-US" w:eastAsia="zh-CN" w:bidi="ar"/>
        </w:rPr>
        <w:t>国防教育基地应当对</w:t>
      </w:r>
      <w:r>
        <w:rPr>
          <w:rFonts w:hint="eastAsia" w:ascii="宋体" w:hAnsi="宋体" w:eastAsia="仿宋_GB2312" w:cs="仿宋_GB2312"/>
          <w:b w:val="0"/>
          <w:i w:val="0"/>
          <w:iCs w:val="0"/>
          <w:color w:val="000000"/>
          <w:kern w:val="0"/>
          <w:sz w:val="32"/>
          <w:szCs w:val="32"/>
          <w:u w:val="none"/>
          <w:lang w:val="en-US" w:eastAsia="zh-CN" w:bidi="ar"/>
        </w:rPr>
        <w:t>有组织</w:t>
      </w:r>
      <w:r>
        <w:rPr>
          <w:rFonts w:hint="eastAsia" w:ascii="宋体" w:hAnsi="宋体" w:eastAsia="仿宋_GB2312" w:cs="仿宋_GB2312"/>
          <w:b w:val="0"/>
          <w:color w:val="000000"/>
          <w:kern w:val="0"/>
          <w:sz w:val="32"/>
          <w:szCs w:val="32"/>
          <w:lang w:val="en-US" w:eastAsia="zh-CN" w:bidi="ar"/>
        </w:rPr>
        <w:t>的国防教育活动免费开放，在全民国防教育日向社会免费开放。</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90" w:lineRule="exact"/>
        <w:ind w:right="0" w:rightChars="0" w:firstLine="632" w:firstLineChars="200"/>
        <w:jc w:val="both"/>
        <w:textAlignment w:val="auto"/>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黑体" w:cs="黑体"/>
          <w:b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二十六</w:t>
      </w:r>
      <w:r>
        <w:rPr>
          <w:rFonts w:hint="eastAsia" w:ascii="宋体" w:hAnsi="宋体" w:eastAsia="黑体" w:cs="黑体"/>
          <w:b w:val="0"/>
          <w:color w:val="000000"/>
          <w:kern w:val="0"/>
          <w:sz w:val="32"/>
          <w:szCs w:val="32"/>
          <w:lang w:val="en-US" w:eastAsia="zh-CN" w:bidi="ar"/>
        </w:rPr>
        <w:t xml:space="preserve">条  </w:t>
      </w:r>
      <w:r>
        <w:rPr>
          <w:rFonts w:hint="eastAsia" w:ascii="宋体" w:hAnsi="宋体" w:eastAsia="仿宋_GB2312" w:cs="仿宋_GB2312"/>
          <w:b w:val="0"/>
          <w:color w:val="000000"/>
          <w:kern w:val="0"/>
          <w:sz w:val="32"/>
          <w:szCs w:val="32"/>
          <w:lang w:val="en-US" w:eastAsia="zh-CN" w:bidi="ar"/>
        </w:rPr>
        <w:t>县级以上人民政府应当加强国防教育</w:t>
      </w:r>
      <w:r>
        <w:rPr>
          <w:rFonts w:hint="eastAsia" w:ascii="宋体" w:hAnsi="宋体" w:eastAsia="仿宋_GB2312" w:cs="仿宋_GB2312"/>
          <w:b w:val="0"/>
          <w:i w:val="0"/>
          <w:iCs w:val="0"/>
          <w:color w:val="000000"/>
          <w:kern w:val="0"/>
          <w:sz w:val="32"/>
          <w:szCs w:val="32"/>
          <w:u w:val="none" w:color="auto"/>
          <w:lang w:val="en-US" w:eastAsia="zh-CN" w:bidi="ar"/>
        </w:rPr>
        <w:t>基地</w:t>
      </w:r>
      <w:r>
        <w:rPr>
          <w:rFonts w:hint="eastAsia" w:ascii="宋体" w:hAnsi="宋体" w:eastAsia="仿宋_GB2312" w:cs="仿宋_GB2312"/>
          <w:b w:val="0"/>
          <w:color w:val="000000"/>
          <w:kern w:val="0"/>
          <w:sz w:val="32"/>
          <w:szCs w:val="32"/>
          <w:lang w:val="en-US" w:eastAsia="zh-CN" w:bidi="ar"/>
        </w:rPr>
        <w:t>的规划、建设和管理，并提供必要的物资、经费等保障。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黑体" w:cs="黑体"/>
          <w:b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二十七</w:t>
      </w:r>
      <w:r>
        <w:rPr>
          <w:rFonts w:hint="eastAsia" w:ascii="宋体" w:hAnsi="宋体" w:eastAsia="黑体" w:cs="黑体"/>
          <w:b w:val="0"/>
          <w:color w:val="000000"/>
          <w:kern w:val="0"/>
          <w:sz w:val="32"/>
          <w:szCs w:val="32"/>
          <w:lang w:val="en-US" w:eastAsia="zh-CN" w:bidi="ar"/>
        </w:rPr>
        <w:t xml:space="preserve">条  </w:t>
      </w:r>
      <w:r>
        <w:rPr>
          <w:rFonts w:hint="eastAsia" w:ascii="宋体" w:hAnsi="宋体" w:eastAsia="仿宋_GB2312" w:cs="仿宋_GB2312"/>
          <w:b w:val="0"/>
          <w:color w:val="000000"/>
          <w:kern w:val="0"/>
          <w:sz w:val="32"/>
          <w:szCs w:val="32"/>
          <w:lang w:val="en-US" w:eastAsia="zh-CN" w:bidi="ar"/>
        </w:rPr>
        <w:t>县级以上人民政府应当统筹利用现有资源，建设国防教育场所。</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仿宋_GB2312" w:cs="仿宋_GB2312"/>
          <w:b w:val="0"/>
          <w:color w:val="000000"/>
          <w:kern w:val="0"/>
          <w:sz w:val="32"/>
          <w:szCs w:val="32"/>
          <w:lang w:val="en-US" w:eastAsia="zh-CN" w:bidi="ar"/>
        </w:rPr>
        <w:t>国防教育场所应当为单位和个人接受国防教育提供便利，对有组织的国防教育活动实行优惠或者免费，在全民国防教育日向社会免费开放。</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仿宋_GB2312" w:cs="仿宋_GB2312"/>
          <w:b w:val="0"/>
          <w:color w:val="000000"/>
          <w:kern w:val="0"/>
          <w:sz w:val="32"/>
          <w:szCs w:val="32"/>
          <w:lang w:val="en-US" w:eastAsia="zh-CN" w:bidi="ar"/>
        </w:rPr>
        <w:t>鼓励图书馆、博物馆、科技馆、纪念馆、美术馆、文化馆（站）、工人文化宫、青少年活动中心、妇女儿童活动中心等场所根据自身特点和社会需求，通过举办讲座、展览、展示、播放视听资料等方式，开展国防教育活动。</w:t>
      </w:r>
    </w:p>
    <w:p>
      <w:pPr>
        <w:pStyle w:val="5"/>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2" w:firstLineChars="200"/>
        <w:jc w:val="both"/>
        <w:textAlignment w:val="auto"/>
        <w:rPr>
          <w:rFonts w:hint="eastAsia" w:ascii="宋体" w:hAnsi="宋体"/>
          <w:lang w:val="en-US" w:eastAsia="zh-CN"/>
        </w:rPr>
      </w:pPr>
      <w:r>
        <w:rPr>
          <w:rFonts w:hint="eastAsia" w:ascii="宋体" w:hAnsi="宋体" w:eastAsia="仿宋_GB2312" w:cs="仿宋_GB2312"/>
          <w:b w:val="0"/>
          <w:color w:val="000000"/>
          <w:kern w:val="0"/>
          <w:sz w:val="32"/>
          <w:szCs w:val="32"/>
          <w:lang w:val="en-US" w:eastAsia="zh-CN" w:bidi="ar"/>
        </w:rPr>
        <w:t>鼓励在公共绿地、城市广场、城市绿道等公共场所，结合整体布局和要求，融入国防教育元素，灵活设置国防教育内容。鼓励支持社会组织和个人建设国防教育场所，开展国防教育活动。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黑体" w:cs="黑体"/>
          <w:b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二十八</w:t>
      </w:r>
      <w:r>
        <w:rPr>
          <w:rFonts w:hint="eastAsia" w:ascii="宋体" w:hAnsi="宋体" w:eastAsia="黑体" w:cs="黑体"/>
          <w:b w:val="0"/>
          <w:color w:val="000000"/>
          <w:kern w:val="0"/>
          <w:sz w:val="32"/>
          <w:szCs w:val="32"/>
          <w:lang w:val="en-US" w:eastAsia="zh-CN" w:bidi="ar"/>
        </w:rPr>
        <w:t xml:space="preserve">条  </w:t>
      </w:r>
      <w:r>
        <w:rPr>
          <w:rFonts w:hint="eastAsia" w:ascii="宋体" w:hAnsi="宋体" w:eastAsia="仿宋_GB2312" w:cs="仿宋_GB2312"/>
          <w:b w:val="0"/>
          <w:color w:val="000000"/>
          <w:kern w:val="0"/>
          <w:sz w:val="32"/>
          <w:szCs w:val="32"/>
          <w:lang w:val="en-US" w:eastAsia="zh-CN" w:bidi="ar"/>
        </w:rPr>
        <w:t>省负责国防教育工作的机构应当会同有关部门，针对不同教育对象，组织编制或者开发相应的国防教育教材、国防知识读本、国防教育音像制品和网络教育资源。</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仿宋_GB2312" w:cs="仿宋_GB2312"/>
          <w:b w:val="0"/>
          <w:color w:val="000000"/>
          <w:kern w:val="0"/>
          <w:sz w:val="32"/>
          <w:szCs w:val="32"/>
          <w:lang w:val="en-US" w:eastAsia="zh-CN" w:bidi="ar"/>
        </w:rPr>
        <w:t>地级以上市、县（市、区）负责国防教育工作的机构根据需要，可以组织编写辅助性、补充性国防知识读本，并报省负责国防教育工作的机构审查。</w:t>
      </w:r>
    </w:p>
    <w:p>
      <w:pPr>
        <w:pStyle w:val="4"/>
        <w:keepNext w:val="0"/>
        <w:keepLines w:val="0"/>
        <w:pageBreakBefore w:val="0"/>
        <w:widowControl w:val="0"/>
        <w:suppressLineNumbers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仿宋_GB2312"/>
          <w:sz w:val="32"/>
          <w:szCs w:val="32"/>
          <w:lang w:eastAsia="zh-CN"/>
        </w:rPr>
        <w:t>高等学校组织编写的国防教育教材，应当报省负责国防教育工作的机构审查同意后方可使用。</w:t>
      </w:r>
    </w:p>
    <w:p>
      <w:pPr>
        <w:keepNext w:val="0"/>
        <w:keepLines w:val="0"/>
        <w:pageBreakBefore w:val="0"/>
        <w:widowControl w:val="0"/>
        <w:suppressLineNumbers w:val="0"/>
        <w:kinsoku/>
        <w:wordWrap/>
        <w:overflowPunct/>
        <w:topLinePunct w:val="0"/>
        <w:autoSpaceDE w:val="0"/>
        <w:autoSpaceDN/>
        <w:bidi w:val="0"/>
        <w:adjustRightInd/>
        <w:spacing w:beforeAutospacing="0" w:afterAutospacing="0" w:line="590" w:lineRule="exact"/>
        <w:ind w:left="0" w:right="0" w:rightChars="0" w:firstLine="632" w:firstLineChars="200"/>
        <w:jc w:val="both"/>
        <w:outlineLvl w:val="9"/>
        <w:rPr>
          <w:rFonts w:hint="eastAsia" w:ascii="宋体" w:hAnsi="宋体" w:eastAsia="仿宋_GB2312" w:cs="仿宋_GB2312"/>
          <w:b w:val="0"/>
          <w:color w:val="000000"/>
          <w:kern w:val="0"/>
          <w:sz w:val="32"/>
          <w:szCs w:val="32"/>
        </w:rPr>
      </w:pPr>
      <w:r>
        <w:rPr>
          <w:rFonts w:hint="eastAsia" w:ascii="宋体" w:hAnsi="宋体" w:eastAsia="黑体" w:cs="黑体"/>
          <w:b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二十九</w:t>
      </w:r>
      <w:r>
        <w:rPr>
          <w:rFonts w:hint="eastAsia" w:ascii="宋体" w:hAnsi="宋体" w:eastAsia="黑体" w:cs="黑体"/>
          <w:b w:val="0"/>
          <w:color w:val="000000"/>
          <w:kern w:val="0"/>
          <w:sz w:val="32"/>
          <w:szCs w:val="32"/>
          <w:lang w:val="en-US" w:eastAsia="zh-CN" w:bidi="ar"/>
        </w:rPr>
        <w:t xml:space="preserve">条  </w:t>
      </w:r>
      <w:r>
        <w:rPr>
          <w:rFonts w:hint="eastAsia" w:ascii="宋体" w:hAnsi="宋体" w:eastAsia="仿宋_GB2312" w:cs="仿宋_GB2312"/>
          <w:b w:val="0"/>
          <w:color w:val="000000"/>
          <w:kern w:val="0"/>
          <w:sz w:val="32"/>
          <w:szCs w:val="32"/>
          <w:lang w:val="en-US" w:eastAsia="zh-CN" w:bidi="ar"/>
        </w:rPr>
        <w:t>县级以上负责国防教育工作的机构应当建立国防教育师资库，根据需要组建国防教育讲师团，加强国防教育师资队伍建设，对国防教育教员定期进行培训。</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jc w:val="left"/>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color w:val="000000"/>
          <w:kern w:val="0"/>
          <w:sz w:val="32"/>
          <w:szCs w:val="32"/>
          <w:lang w:val="en-US" w:eastAsia="zh-CN" w:bidi="ar"/>
        </w:rPr>
        <w:t xml:space="preserve">    </w:t>
      </w:r>
      <w:r>
        <w:rPr>
          <w:rFonts w:hint="eastAsia" w:ascii="宋体" w:hAnsi="宋体" w:eastAsia="黑体" w:cs="黑体"/>
          <w:b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三十</w:t>
      </w:r>
      <w:r>
        <w:rPr>
          <w:rFonts w:hint="eastAsia" w:ascii="宋体" w:hAnsi="宋体" w:eastAsia="黑体" w:cs="黑体"/>
          <w:b w:val="0"/>
          <w:color w:val="000000"/>
          <w:kern w:val="0"/>
          <w:sz w:val="32"/>
          <w:szCs w:val="32"/>
          <w:lang w:val="en-US" w:eastAsia="zh-CN" w:bidi="ar"/>
        </w:rPr>
        <w:t xml:space="preserve">条  </w:t>
      </w:r>
      <w:r>
        <w:rPr>
          <w:rFonts w:hint="eastAsia" w:ascii="宋体" w:hAnsi="宋体" w:eastAsia="仿宋_GB2312" w:cs="仿宋_GB2312"/>
          <w:b w:val="0"/>
          <w:color w:val="000000"/>
          <w:kern w:val="0"/>
          <w:sz w:val="32"/>
          <w:szCs w:val="32"/>
          <w:lang w:val="en-US" w:eastAsia="zh-CN" w:bidi="ar"/>
        </w:rPr>
        <w:t>国防教育教员应当具有良好的政治思想素质、热爱国防教育事业，具备系统的国防知识、必要的军事技能、较强的宣传组织能力。国防教育教员应当从下列人员中选拔：</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left"/>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color w:val="000000"/>
          <w:kern w:val="0"/>
          <w:sz w:val="32"/>
          <w:szCs w:val="32"/>
          <w:lang w:val="en-US" w:eastAsia="zh-CN" w:bidi="ar"/>
        </w:rPr>
        <w:t>（一）现役军人、专职人民武装干部、转业退伍军人或者民兵、预备役骨干；</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left"/>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color w:val="000000"/>
          <w:kern w:val="0"/>
          <w:sz w:val="32"/>
          <w:szCs w:val="32"/>
          <w:lang w:val="en-US" w:eastAsia="zh-CN" w:bidi="ar"/>
        </w:rPr>
        <w:t>（二）国防科技人员；</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left"/>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color w:val="000000"/>
          <w:kern w:val="0"/>
          <w:sz w:val="32"/>
          <w:szCs w:val="32"/>
          <w:lang w:val="en-US" w:eastAsia="zh-CN" w:bidi="ar"/>
        </w:rPr>
        <w:t>（三）具有国防知识或者技能的英雄模范人物、在职或者离休退休干部；</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left"/>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color w:val="000000"/>
          <w:kern w:val="0"/>
          <w:sz w:val="32"/>
          <w:szCs w:val="32"/>
          <w:lang w:val="en-US" w:eastAsia="zh-CN" w:bidi="ar"/>
        </w:rPr>
        <w:t>（四）学校教师和研究人员；</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left"/>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color w:val="000000"/>
          <w:kern w:val="0"/>
          <w:sz w:val="32"/>
          <w:szCs w:val="32"/>
          <w:lang w:val="en-US" w:eastAsia="zh-CN" w:bidi="ar"/>
        </w:rPr>
        <w:t>（五）其他适合担任国防教育教员的人员。</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right="0" w:rightChars="0" w:firstLine="632" w:firstLineChars="200"/>
        <w:jc w:val="both"/>
        <w:outlineLvl w:val="9"/>
        <w:rPr>
          <w:rFonts w:hint="eastAsia" w:ascii="宋体" w:hAnsi="宋体" w:eastAsia="仿宋_GB2312" w:cs="仿宋_GB2312"/>
          <w:b w:val="0"/>
          <w:i w:val="0"/>
          <w:color w:val="000000"/>
          <w:kern w:val="0"/>
          <w:sz w:val="32"/>
          <w:szCs w:val="32"/>
          <w:lang w:val="en-US" w:eastAsia="zh-CN" w:bidi="ar"/>
        </w:rPr>
      </w:pPr>
      <w:r>
        <w:rPr>
          <w:rFonts w:hint="eastAsia" w:ascii="宋体" w:hAnsi="宋体" w:eastAsia="仿宋_GB2312" w:cs="仿宋_GB2312"/>
          <w:b w:val="0"/>
          <w:color w:val="000000"/>
          <w:kern w:val="0"/>
          <w:sz w:val="32"/>
          <w:szCs w:val="32"/>
          <w:lang w:val="en-US" w:eastAsia="zh-CN" w:bidi="ar"/>
        </w:rPr>
        <w:t>县级以上负责国防教育工作的机构应当协</w:t>
      </w:r>
      <w:r>
        <w:rPr>
          <w:rFonts w:hint="eastAsia" w:ascii="宋体" w:hAnsi="宋体" w:eastAsia="仿宋_GB2312" w:cs="仿宋_GB2312"/>
          <w:b w:val="0"/>
          <w:i w:val="0"/>
          <w:color w:val="000000"/>
          <w:kern w:val="0"/>
          <w:sz w:val="32"/>
          <w:szCs w:val="32"/>
          <w:lang w:val="en-US" w:eastAsia="zh-CN" w:bidi="ar"/>
        </w:rPr>
        <w:t>助学校及其他单位和组织解决开展国防教育的师资配备，将选拔本级国防教育教员情况及国防教育教员名单</w:t>
      </w:r>
      <w:r>
        <w:rPr>
          <w:rFonts w:hint="eastAsia" w:ascii="宋体" w:hAnsi="宋体" w:eastAsia="仿宋_GB2312" w:cs="Times New Roman"/>
          <w:sz w:val="32"/>
          <w:szCs w:val="32"/>
          <w:lang w:val="en-US" w:eastAsia="zh-CN"/>
        </w:rPr>
        <w:t>报上一级负责国防教育工作的机构备案</w:t>
      </w:r>
      <w:r>
        <w:rPr>
          <w:rFonts w:hint="eastAsia" w:ascii="宋体" w:hAnsi="宋体" w:eastAsia="仿宋_GB2312" w:cs="仿宋_GB2312"/>
          <w:b w:val="0"/>
          <w:i w:val="0"/>
          <w:color w:val="000000"/>
          <w:kern w:val="0"/>
          <w:sz w:val="32"/>
          <w:szCs w:val="32"/>
          <w:lang w:val="en-US" w:eastAsia="zh-CN" w:bidi="ar"/>
        </w:rPr>
        <w:t>。</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both"/>
        <w:outlineLvl w:val="9"/>
        <w:rPr>
          <w:rFonts w:hint="eastAsia" w:ascii="宋体" w:hAnsi="宋体" w:eastAsia="仿宋_GB2312" w:cs="仿宋_GB2312"/>
          <w:b w:val="0"/>
          <w:i w:val="0"/>
          <w:color w:val="000000"/>
          <w:kern w:val="0"/>
          <w:sz w:val="32"/>
          <w:szCs w:val="32"/>
        </w:rPr>
      </w:pPr>
      <w:r>
        <w:rPr>
          <w:rFonts w:hint="eastAsia" w:ascii="宋体" w:hAnsi="宋体" w:eastAsia="黑体" w:cs="黑体"/>
          <w:b w:val="0"/>
          <w:i w:val="0"/>
          <w:iCs w:val="0"/>
          <w:color w:val="000000"/>
          <w:kern w:val="0"/>
          <w:sz w:val="32"/>
          <w:szCs w:val="32"/>
          <w:u w:val="none"/>
          <w:lang w:val="en-US" w:eastAsia="zh-CN" w:bidi="ar"/>
        </w:rPr>
        <w:t>第三十一</w:t>
      </w:r>
      <w:r>
        <w:rPr>
          <w:rFonts w:hint="eastAsia" w:ascii="宋体" w:hAnsi="宋体" w:eastAsia="黑体" w:cs="黑体"/>
          <w:b w:val="0"/>
          <w:i w:val="0"/>
          <w:color w:val="000000"/>
          <w:kern w:val="0"/>
          <w:sz w:val="32"/>
          <w:szCs w:val="32"/>
          <w:lang w:val="en-US" w:eastAsia="zh-CN" w:bidi="ar"/>
        </w:rPr>
        <w:t xml:space="preserve">条  </w:t>
      </w:r>
      <w:r>
        <w:rPr>
          <w:rFonts w:hint="eastAsia" w:ascii="宋体" w:hAnsi="宋体" w:eastAsia="仿宋_GB2312" w:cs="仿宋_GB2312"/>
          <w:b w:val="0"/>
          <w:i w:val="0"/>
          <w:color w:val="000000"/>
          <w:kern w:val="0"/>
          <w:sz w:val="32"/>
          <w:szCs w:val="32"/>
          <w:lang w:val="en-US" w:eastAsia="zh-CN" w:bidi="ar"/>
        </w:rPr>
        <w:t>广播电台、电视台、报刊、网站等具有社会动员功能的媒体，应当通过开设国防教育节目或者栏目，刊播国防教育公益广告，普及国防知识。</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both"/>
        <w:outlineLvl w:val="9"/>
        <w:rPr>
          <w:rFonts w:hint="eastAsia" w:ascii="宋体" w:hAnsi="宋体" w:eastAsia="仿宋_GB2312" w:cs="仿宋_GB2312"/>
          <w:b w:val="0"/>
          <w:i w:val="0"/>
          <w:color w:val="000000"/>
          <w:kern w:val="0"/>
          <w:sz w:val="32"/>
          <w:szCs w:val="32"/>
        </w:rPr>
      </w:pPr>
      <w:r>
        <w:rPr>
          <w:rFonts w:hint="eastAsia" w:ascii="宋体" w:hAnsi="宋体" w:eastAsia="黑体" w:cs="黑体"/>
          <w:b w:val="0"/>
          <w:i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三十二</w:t>
      </w:r>
      <w:r>
        <w:rPr>
          <w:rFonts w:hint="eastAsia" w:ascii="宋体" w:hAnsi="宋体" w:eastAsia="黑体" w:cs="黑体"/>
          <w:b w:val="0"/>
          <w:i w:val="0"/>
          <w:color w:val="000000"/>
          <w:kern w:val="0"/>
          <w:sz w:val="32"/>
          <w:szCs w:val="32"/>
          <w:lang w:val="en-US" w:eastAsia="zh-CN" w:bidi="ar"/>
        </w:rPr>
        <w:t xml:space="preserve">条  </w:t>
      </w:r>
      <w:r>
        <w:rPr>
          <w:rFonts w:hint="eastAsia" w:ascii="宋体" w:hAnsi="宋体" w:eastAsia="仿宋_GB2312" w:cs="仿宋_GB2312"/>
          <w:b w:val="0"/>
          <w:i w:val="0"/>
          <w:color w:val="000000"/>
          <w:kern w:val="0"/>
          <w:sz w:val="32"/>
          <w:szCs w:val="32"/>
          <w:lang w:val="en-US" w:eastAsia="zh-CN" w:bidi="ar"/>
        </w:rPr>
        <w:t>承担国防教育军事训练的单位，应当根据参训人员的生理、心理特点，合理安排军事训练的时间、科目和强度，制定安全预案，采取安全防护措施，保障参训人员的人身安全。</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left"/>
        <w:outlineLvl w:val="9"/>
        <w:rPr>
          <w:rFonts w:hint="eastAsia" w:ascii="宋体" w:hAnsi="宋体" w:eastAsia="仿宋_GB2312" w:cs="仿宋_GB2312"/>
          <w:b w:val="0"/>
          <w:i w:val="0"/>
          <w:color w:val="000000"/>
          <w:kern w:val="0"/>
          <w:sz w:val="32"/>
          <w:szCs w:val="32"/>
        </w:rPr>
      </w:pPr>
      <w:r>
        <w:rPr>
          <w:rFonts w:hint="eastAsia" w:ascii="宋体" w:hAnsi="宋体" w:eastAsia="黑体" w:cs="黑体"/>
          <w:b w:val="0"/>
          <w:i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三十三</w:t>
      </w:r>
      <w:r>
        <w:rPr>
          <w:rFonts w:hint="eastAsia" w:ascii="宋体" w:hAnsi="宋体" w:eastAsia="黑体" w:cs="黑体"/>
          <w:b w:val="0"/>
          <w:i w:val="0"/>
          <w:color w:val="000000"/>
          <w:kern w:val="0"/>
          <w:sz w:val="32"/>
          <w:szCs w:val="32"/>
          <w:lang w:val="en-US" w:eastAsia="zh-CN" w:bidi="ar"/>
        </w:rPr>
        <w:t xml:space="preserve">条  </w:t>
      </w:r>
      <w:r>
        <w:rPr>
          <w:rFonts w:hint="eastAsia" w:ascii="宋体" w:hAnsi="宋体" w:eastAsia="仿宋_GB2312" w:cs="仿宋_GB2312"/>
          <w:b w:val="0"/>
          <w:i w:val="0"/>
          <w:color w:val="000000"/>
          <w:kern w:val="0"/>
          <w:sz w:val="32"/>
          <w:szCs w:val="32"/>
          <w:lang w:val="en-US" w:eastAsia="zh-CN" w:bidi="ar"/>
        </w:rPr>
        <w:t>县级以上负责国防教育工作的机构应当加强对国防教育工作的监督检查，会同有关部门定期开展国防教育的检查考评工作。</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left"/>
        <w:outlineLvl w:val="9"/>
        <w:rPr>
          <w:rFonts w:hint="eastAsia" w:ascii="宋体" w:hAnsi="宋体" w:eastAsia="仿宋_GB2312" w:cs="仿宋_GB2312"/>
          <w:b w:val="0"/>
          <w:i w:val="0"/>
          <w:color w:val="000000"/>
          <w:kern w:val="0"/>
          <w:sz w:val="32"/>
          <w:szCs w:val="32"/>
        </w:rPr>
      </w:pPr>
      <w:r>
        <w:rPr>
          <w:rFonts w:hint="eastAsia" w:ascii="宋体" w:hAnsi="宋体" w:eastAsia="仿宋_GB2312" w:cs="仿宋_GB2312"/>
          <w:b w:val="0"/>
          <w:i w:val="0"/>
          <w:color w:val="000000"/>
          <w:kern w:val="0"/>
          <w:sz w:val="32"/>
          <w:szCs w:val="32"/>
          <w:lang w:val="en-US" w:eastAsia="zh-CN" w:bidi="ar"/>
        </w:rPr>
        <w:t>以国防教育名义开展活动的，应当接受当地负责国防教育工作的机构及有关部门的指导和监督。</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jc w:val="both"/>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color w:val="000000"/>
          <w:kern w:val="0"/>
          <w:sz w:val="32"/>
          <w:szCs w:val="32"/>
          <w:lang w:val="en-US" w:eastAsia="zh-CN" w:bidi="ar"/>
        </w:rPr>
        <w:t xml:space="preserve">    国防教育的工作绩效纳入评选文明城市、文明单位、文明村镇等社会主义精神文明建设和创建双拥模范单位的考核内容。</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0" w:firstLineChars="0"/>
        <w:jc w:val="center"/>
        <w:outlineLvl w:val="9"/>
        <w:rPr>
          <w:rFonts w:hint="eastAsia" w:ascii="宋体" w:hAnsi="宋体" w:eastAsia="仿宋_GB2312" w:cs="仿宋_GB2312"/>
          <w:b w:val="0"/>
          <w:color w:val="000000"/>
          <w:kern w:val="0"/>
          <w:sz w:val="32"/>
          <w:szCs w:val="32"/>
          <w:lang w:val="en-US" w:eastAsia="zh-CN" w:bidi="ar"/>
        </w:rPr>
      </w:pP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0" w:firstLineChars="0"/>
        <w:jc w:val="center"/>
        <w:outlineLvl w:val="9"/>
        <w:rPr>
          <w:rFonts w:hint="eastAsia" w:ascii="宋体" w:hAnsi="宋体" w:eastAsia="仿宋_GB2312" w:cs="仿宋_GB2312"/>
          <w:b w:val="0"/>
          <w:color w:val="000000"/>
          <w:kern w:val="0"/>
          <w:sz w:val="32"/>
          <w:szCs w:val="32"/>
        </w:rPr>
      </w:pPr>
      <w:r>
        <w:rPr>
          <w:rFonts w:hint="eastAsia" w:ascii="宋体" w:hAnsi="宋体" w:eastAsia="黑体" w:cs="黑体"/>
          <w:b w:val="0"/>
          <w:color w:val="000000"/>
          <w:kern w:val="0"/>
          <w:sz w:val="32"/>
          <w:szCs w:val="32"/>
          <w:lang w:val="en-US" w:eastAsia="zh-CN" w:bidi="ar"/>
        </w:rPr>
        <w:t>第五章  法律责任</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40" w:firstLineChars="0"/>
        <w:jc w:val="center"/>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color w:val="000000"/>
          <w:kern w:val="0"/>
          <w:sz w:val="32"/>
          <w:szCs w:val="32"/>
          <w:lang w:val="en-US" w:eastAsia="zh-CN" w:bidi="ar"/>
        </w:rPr>
        <w:t xml:space="preserve"> </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firstLine="640"/>
        <w:jc w:val="both"/>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黑体" w:cs="黑体"/>
          <w:b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三十四</w:t>
      </w:r>
      <w:r>
        <w:rPr>
          <w:rFonts w:hint="eastAsia" w:ascii="宋体" w:hAnsi="宋体" w:eastAsia="黑体" w:cs="黑体"/>
          <w:b w:val="0"/>
          <w:color w:val="000000"/>
          <w:kern w:val="0"/>
          <w:sz w:val="32"/>
          <w:szCs w:val="32"/>
          <w:lang w:val="en-US" w:eastAsia="zh-CN" w:bidi="ar"/>
        </w:rPr>
        <w:t xml:space="preserve">条  </w:t>
      </w:r>
      <w:r>
        <w:rPr>
          <w:rFonts w:hint="eastAsia" w:ascii="宋体" w:hAnsi="宋体" w:eastAsia="仿宋_GB2312" w:cs="仿宋_GB2312"/>
          <w:b w:val="0"/>
          <w:color w:val="000000"/>
          <w:kern w:val="0"/>
          <w:sz w:val="32"/>
          <w:szCs w:val="32"/>
          <w:lang w:val="en-US" w:eastAsia="zh-CN" w:bidi="ar"/>
        </w:rPr>
        <w:t>国家机关、社会团体、企业事业组织</w:t>
      </w:r>
      <w:r>
        <w:rPr>
          <w:rFonts w:hint="eastAsia" w:ascii="宋体" w:hAnsi="宋体" w:eastAsia="仿宋_GB2312" w:cs="仿宋_GB2312"/>
          <w:b w:val="0"/>
          <w:i w:val="0"/>
          <w:iCs w:val="0"/>
          <w:color w:val="000000"/>
          <w:kern w:val="0"/>
          <w:sz w:val="32"/>
          <w:szCs w:val="32"/>
          <w:u w:val="none"/>
          <w:lang w:val="en-US" w:eastAsia="zh-CN" w:bidi="ar"/>
        </w:rPr>
        <w:t>以及其他社会组织</w:t>
      </w:r>
      <w:r>
        <w:rPr>
          <w:rFonts w:hint="eastAsia" w:ascii="宋体" w:hAnsi="宋体" w:eastAsia="仿宋_GB2312" w:cs="仿宋_GB2312"/>
          <w:b w:val="0"/>
          <w:color w:val="000000"/>
          <w:kern w:val="0"/>
          <w:sz w:val="32"/>
          <w:szCs w:val="32"/>
          <w:lang w:val="en-US" w:eastAsia="zh-CN" w:bidi="ar"/>
        </w:rPr>
        <w:t>违反本条例规定，拒不开展国防教育活动的，由本级人民政府有关部门或者上级机关给予批评教育，并责令限期改正；逾期不改正，造成恶劣影响的，对负有直接责任的主管人员依法给予</w:t>
      </w:r>
      <w:r>
        <w:rPr>
          <w:rFonts w:hint="eastAsia" w:ascii="宋体" w:hAnsi="宋体" w:eastAsia="仿宋_GB2312" w:cs="仿宋_GB2312"/>
          <w:b w:val="0"/>
          <w:i w:val="0"/>
          <w:iCs w:val="0"/>
          <w:color w:val="000000"/>
          <w:kern w:val="0"/>
          <w:sz w:val="32"/>
          <w:szCs w:val="32"/>
          <w:u w:val="none" w:color="auto"/>
          <w:lang w:val="en-US" w:eastAsia="zh-CN" w:bidi="ar"/>
        </w:rPr>
        <w:t>处分</w:t>
      </w:r>
      <w:r>
        <w:rPr>
          <w:rFonts w:hint="eastAsia" w:ascii="宋体" w:hAnsi="宋体" w:eastAsia="仿宋_GB2312" w:cs="仿宋_GB2312"/>
          <w:b w:val="0"/>
          <w:color w:val="000000"/>
          <w:kern w:val="0"/>
          <w:sz w:val="32"/>
          <w:szCs w:val="32"/>
          <w:lang w:val="en-US" w:eastAsia="zh-CN" w:bidi="ar"/>
        </w:rPr>
        <w:t>。</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both"/>
        <w:outlineLvl w:val="9"/>
        <w:rPr>
          <w:rFonts w:hint="eastAsia" w:ascii="宋体" w:hAnsi="宋体" w:eastAsia="仿宋_GB2312" w:cs="仿宋_GB2312"/>
          <w:b w:val="0"/>
          <w:i w:val="0"/>
          <w:color w:val="000000"/>
          <w:kern w:val="0"/>
          <w:sz w:val="32"/>
          <w:szCs w:val="32"/>
        </w:rPr>
      </w:pPr>
      <w:r>
        <w:rPr>
          <w:rFonts w:hint="eastAsia" w:ascii="宋体" w:hAnsi="宋体" w:eastAsia="黑体" w:cs="黑体"/>
          <w:b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三十五</w:t>
      </w:r>
      <w:r>
        <w:rPr>
          <w:rFonts w:hint="eastAsia" w:ascii="宋体" w:hAnsi="宋体" w:eastAsia="黑体" w:cs="黑体"/>
          <w:b w:val="0"/>
          <w:color w:val="000000"/>
          <w:kern w:val="0"/>
          <w:sz w:val="32"/>
          <w:szCs w:val="32"/>
          <w:lang w:val="en-US" w:eastAsia="zh-CN" w:bidi="ar"/>
        </w:rPr>
        <w:t xml:space="preserve">条  </w:t>
      </w:r>
      <w:r>
        <w:rPr>
          <w:rFonts w:hint="eastAsia" w:ascii="宋体" w:hAnsi="宋体" w:eastAsia="仿宋_GB2312" w:cs="仿宋_GB2312"/>
          <w:b w:val="0"/>
          <w:color w:val="000000"/>
          <w:kern w:val="0"/>
          <w:sz w:val="32"/>
          <w:szCs w:val="32"/>
          <w:lang w:val="en-US" w:eastAsia="zh-CN" w:bidi="ar"/>
        </w:rPr>
        <w:t>违反本条例规定，国防教育的重点对象拒不接受国防教育的，由其所在单位或者上级机关给予批评教育，并责令限期改正;逾期不改正的，依法给予处分</w:t>
      </w:r>
      <w:r>
        <w:rPr>
          <w:rFonts w:hint="eastAsia" w:ascii="宋体" w:hAnsi="宋体" w:eastAsia="仿宋_GB2312" w:cs="仿宋_GB2312"/>
          <w:b w:val="0"/>
          <w:i w:val="0"/>
          <w:color w:val="000000"/>
          <w:kern w:val="0"/>
          <w:sz w:val="32"/>
          <w:szCs w:val="32"/>
          <w:lang w:val="en-US" w:eastAsia="zh-CN" w:bidi="ar"/>
        </w:rPr>
        <w:t>。</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left"/>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黑体" w:cs="黑体"/>
          <w:b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三十六</w:t>
      </w:r>
      <w:r>
        <w:rPr>
          <w:rFonts w:hint="eastAsia" w:ascii="宋体" w:hAnsi="宋体" w:eastAsia="黑体" w:cs="黑体"/>
          <w:b w:val="0"/>
          <w:color w:val="000000"/>
          <w:kern w:val="0"/>
          <w:sz w:val="32"/>
          <w:szCs w:val="32"/>
          <w:lang w:val="en-US" w:eastAsia="zh-CN" w:bidi="ar"/>
        </w:rPr>
        <w:t xml:space="preserve">条  </w:t>
      </w:r>
      <w:r>
        <w:rPr>
          <w:rFonts w:hint="eastAsia" w:ascii="宋体" w:hAnsi="宋体" w:eastAsia="仿宋_GB2312" w:cs="仿宋_GB2312"/>
          <w:b w:val="0"/>
          <w:color w:val="000000"/>
          <w:kern w:val="0"/>
          <w:sz w:val="32"/>
          <w:szCs w:val="32"/>
          <w:lang w:val="en-US" w:eastAsia="zh-CN" w:bidi="ar"/>
        </w:rPr>
        <w:t>违反本条例规定，擅自收费或者</w:t>
      </w:r>
      <w:r>
        <w:rPr>
          <w:rFonts w:hint="eastAsia" w:ascii="宋体" w:hAnsi="宋体" w:eastAsia="仿宋_GB2312" w:cs="仿宋_GB2312"/>
          <w:b w:val="0"/>
          <w:i w:val="0"/>
          <w:iCs w:val="0"/>
          <w:color w:val="000000"/>
          <w:kern w:val="0"/>
          <w:sz w:val="32"/>
          <w:szCs w:val="32"/>
          <w:u w:val="none"/>
          <w:lang w:val="en-US" w:eastAsia="zh-CN" w:bidi="ar"/>
        </w:rPr>
        <w:t>超</w:t>
      </w:r>
      <w:r>
        <w:rPr>
          <w:rFonts w:hint="eastAsia" w:ascii="宋体" w:hAnsi="宋体" w:eastAsia="仿宋_GB2312" w:cs="仿宋_GB2312"/>
          <w:b w:val="0"/>
          <w:color w:val="000000"/>
          <w:kern w:val="0"/>
          <w:sz w:val="32"/>
          <w:szCs w:val="32"/>
          <w:lang w:val="en-US" w:eastAsia="zh-CN" w:bidi="ar"/>
        </w:rPr>
        <w:t>标准收费的，由价格主管部门责令改正，没收违法所得；对直接负责的主管人员和其他直接责任人员依法给予处理。</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both"/>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黑体" w:cs="黑体"/>
          <w:b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三十七</w:t>
      </w:r>
      <w:r>
        <w:rPr>
          <w:rFonts w:hint="eastAsia" w:ascii="宋体" w:hAnsi="宋体" w:eastAsia="黑体" w:cs="黑体"/>
          <w:b w:val="0"/>
          <w:color w:val="000000"/>
          <w:kern w:val="0"/>
          <w:sz w:val="32"/>
          <w:szCs w:val="32"/>
          <w:lang w:val="en-US" w:eastAsia="zh-CN" w:bidi="ar"/>
        </w:rPr>
        <w:t xml:space="preserve">条  </w:t>
      </w:r>
      <w:r>
        <w:rPr>
          <w:rFonts w:hint="eastAsia" w:ascii="宋体" w:hAnsi="宋体" w:eastAsia="仿宋_GB2312" w:cs="仿宋_GB2312"/>
          <w:b w:val="0"/>
          <w:color w:val="000000"/>
          <w:kern w:val="0"/>
          <w:sz w:val="32"/>
          <w:szCs w:val="32"/>
          <w:lang w:val="en-US" w:eastAsia="zh-CN" w:bidi="ar"/>
        </w:rPr>
        <w:t>负责国防教育的国家机关工作人员，在国防教育工作中滥用职权、玩忽职守、徇私舞弊的，依法给予处分；构成犯罪的，依法追究刑事责任。</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632" w:firstLineChars="200"/>
        <w:jc w:val="both"/>
        <w:outlineLvl w:val="9"/>
        <w:rPr>
          <w:rFonts w:hint="eastAsia" w:ascii="宋体" w:hAnsi="宋体" w:eastAsia="仿宋_GB2312" w:cs="仿宋_GB2312"/>
          <w:b w:val="0"/>
          <w:color w:val="000000"/>
          <w:kern w:val="0"/>
          <w:sz w:val="32"/>
          <w:szCs w:val="32"/>
          <w:lang w:val="en-US" w:eastAsia="zh-CN" w:bidi="ar"/>
        </w:rPr>
      </w:pP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leftChars="0" w:right="0" w:rightChars="0" w:firstLine="0" w:firstLineChars="0"/>
        <w:jc w:val="center"/>
        <w:outlineLvl w:val="9"/>
        <w:rPr>
          <w:rFonts w:hint="eastAsia" w:ascii="宋体" w:hAnsi="宋体" w:eastAsia="黑体" w:cs="黑体"/>
          <w:b w:val="0"/>
          <w:color w:val="000000"/>
          <w:kern w:val="0"/>
          <w:sz w:val="32"/>
          <w:szCs w:val="32"/>
        </w:rPr>
      </w:pPr>
      <w:r>
        <w:rPr>
          <w:rFonts w:hint="eastAsia" w:ascii="宋体" w:hAnsi="宋体" w:eastAsia="黑体" w:cs="黑体"/>
          <w:b w:val="0"/>
          <w:color w:val="000000"/>
          <w:kern w:val="0"/>
          <w:sz w:val="32"/>
          <w:szCs w:val="32"/>
          <w:lang w:val="en-US" w:eastAsia="zh-CN" w:bidi="ar"/>
        </w:rPr>
        <w:t>第六章  附则</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632" w:leftChars="200" w:right="0" w:rightChars="0"/>
        <w:jc w:val="both"/>
        <w:outlineLvl w:val="9"/>
        <w:rPr>
          <w:rFonts w:hint="eastAsia" w:ascii="宋体" w:hAnsi="宋体" w:eastAsia="仿宋_GB2312" w:cs="仿宋_GB2312"/>
          <w:b w:val="0"/>
          <w:color w:val="000000"/>
          <w:kern w:val="0"/>
          <w:sz w:val="32"/>
          <w:szCs w:val="32"/>
        </w:rPr>
      </w:pPr>
      <w:r>
        <w:rPr>
          <w:rFonts w:hint="eastAsia" w:ascii="宋体" w:hAnsi="宋体" w:eastAsia="仿宋_GB2312" w:cs="仿宋_GB2312"/>
          <w:b w:val="0"/>
          <w:color w:val="000000"/>
          <w:kern w:val="0"/>
          <w:sz w:val="32"/>
          <w:szCs w:val="32"/>
          <w:lang w:val="en-US" w:eastAsia="zh-CN" w:bidi="ar"/>
        </w:rPr>
        <w:t xml:space="preserve"> </w:t>
      </w:r>
    </w:p>
    <w:p>
      <w:pPr>
        <w:pStyle w:val="4"/>
        <w:keepNext w:val="0"/>
        <w:keepLines w:val="0"/>
        <w:pageBreakBefore w:val="0"/>
        <w:widowControl w:val="0"/>
        <w:suppressLineNumbers w:val="0"/>
        <w:kinsoku/>
        <w:wordWrap/>
        <w:overflowPunct/>
        <w:topLinePunct w:val="0"/>
        <w:autoSpaceDE w:val="0"/>
        <w:autoSpaceDN/>
        <w:bidi w:val="0"/>
        <w:adjustRightInd/>
        <w:spacing w:before="0" w:beforeLines="0" w:beforeAutospacing="0" w:after="0" w:afterLines="0" w:afterAutospacing="0" w:line="590" w:lineRule="exact"/>
        <w:ind w:left="0" w:right="0" w:rightChars="0" w:firstLine="640"/>
        <w:jc w:val="left"/>
        <w:outlineLvl w:val="9"/>
        <w:rPr>
          <w:rFonts w:hint="eastAsia" w:ascii="宋体" w:hAnsi="宋体" w:eastAsia="仿宋_GB2312" w:cs="仿宋_GB2312"/>
          <w:b w:val="0"/>
          <w:color w:val="000000"/>
          <w:kern w:val="0"/>
          <w:sz w:val="32"/>
          <w:szCs w:val="32"/>
          <w:lang w:val="en-US" w:eastAsia="zh-CN" w:bidi="ar"/>
        </w:rPr>
      </w:pPr>
      <w:r>
        <w:rPr>
          <w:rFonts w:hint="eastAsia" w:ascii="宋体" w:hAnsi="宋体" w:eastAsia="黑体" w:cs="黑体"/>
          <w:b w:val="0"/>
          <w:color w:val="000000"/>
          <w:kern w:val="0"/>
          <w:sz w:val="32"/>
          <w:szCs w:val="32"/>
          <w:lang w:val="en-US" w:eastAsia="zh-CN" w:bidi="ar"/>
        </w:rPr>
        <w:t>第</w:t>
      </w:r>
      <w:r>
        <w:rPr>
          <w:rFonts w:hint="eastAsia" w:ascii="宋体" w:hAnsi="宋体" w:eastAsia="黑体" w:cs="黑体"/>
          <w:b w:val="0"/>
          <w:i w:val="0"/>
          <w:iCs w:val="0"/>
          <w:color w:val="000000"/>
          <w:kern w:val="0"/>
          <w:sz w:val="32"/>
          <w:szCs w:val="32"/>
          <w:u w:val="none"/>
          <w:lang w:val="en-US" w:eastAsia="zh-CN" w:bidi="ar"/>
        </w:rPr>
        <w:t>三十八</w:t>
      </w:r>
      <w:r>
        <w:rPr>
          <w:rFonts w:hint="eastAsia" w:ascii="宋体" w:hAnsi="宋体" w:eastAsia="黑体" w:cs="黑体"/>
          <w:b w:val="0"/>
          <w:color w:val="000000"/>
          <w:kern w:val="0"/>
          <w:sz w:val="32"/>
          <w:szCs w:val="32"/>
          <w:lang w:val="en-US" w:eastAsia="zh-CN" w:bidi="ar"/>
        </w:rPr>
        <w:t xml:space="preserve">条  </w:t>
      </w:r>
      <w:r>
        <w:rPr>
          <w:rFonts w:hint="eastAsia" w:ascii="宋体" w:hAnsi="宋体" w:eastAsia="仿宋_GB2312" w:cs="仿宋_GB2312"/>
          <w:b w:val="0"/>
          <w:color w:val="000000"/>
          <w:kern w:val="0"/>
          <w:sz w:val="32"/>
          <w:szCs w:val="32"/>
          <w:lang w:val="en-US" w:eastAsia="zh-CN" w:bidi="ar"/>
        </w:rPr>
        <w:t>本条例自2018 年9月1日起施行。</w:t>
      </w:r>
    </w:p>
    <w:p>
      <w:bookmarkStart w:id="0" w:name="_GoBack"/>
      <w:bookmarkEnd w:id="0"/>
    </w:p>
    <w:sectPr>
      <w:footerReference r:id="rId3" w:type="default"/>
      <w:footerReference r:id="rId4" w:type="even"/>
      <w:pgSz w:w="11906" w:h="16838"/>
      <w:pgMar w:top="1984" w:right="1531" w:bottom="1871" w:left="1531" w:header="851" w:footer="1361" w:gutter="0"/>
      <w:paperSrc/>
      <w:pgNumType w:fmt="decimal"/>
      <w:cols w:space="720" w:num="1"/>
      <w:rtlGutter w:val="0"/>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仿宋_GB2312"/>
        <w:sz w:val="28"/>
        <w:szCs w:val="28"/>
        <w:lang w:eastAsia="zh-CN"/>
      </w:rPr>
    </w:pPr>
    <w:r>
      <w:rPr>
        <w:rFonts w:hint="eastAsia"/>
        <w:lang w:eastAsia="zh-CN"/>
      </w:rPr>
      <w:tab/>
    </w: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r>
      <w:rPr>
        <w:rFonts w:hint="eastAsia"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jc w:val="both"/>
      <w:rPr>
        <w:rFonts w:hint="eastAsia" w:ascii="宋体" w:hAnsi="宋体" w:eastAsia="宋体" w:cs="宋体"/>
        <w:sz w:val="28"/>
        <w:szCs w:val="28"/>
        <w:lang w:eastAsia="zh-CN"/>
      </w:rPr>
    </w:pPr>
    <w:r>
      <w:rPr>
        <w:rFonts w:hint="eastAsia" w:eastAsia="宋体" w:cs="宋体"/>
        <w:sz w:val="28"/>
        <w:szCs w:val="28"/>
        <w:lang w:eastAsia="zh-CN"/>
      </w:rPr>
      <w:t>—</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eastAsia="宋体" w:cs="宋体"/>
        <w:sz w:val="28"/>
        <w:szCs w:val="28"/>
        <w:lang w:eastAsia="zh-CN"/>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18903"/>
    <w:multiLevelType w:val="singleLevel"/>
    <w:tmpl w:val="5B518903"/>
    <w:lvl w:ilvl="0" w:tentative="0">
      <w:start w:val="4"/>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295"/>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167DDD"/>
    <w:rsid w:val="0F9236B8"/>
    <w:rsid w:val="20BE124E"/>
    <w:rsid w:val="2ABE541E"/>
    <w:rsid w:val="3D3A113A"/>
    <w:rsid w:val="40BF50B8"/>
    <w:rsid w:val="500E3B76"/>
    <w:rsid w:val="507B43D3"/>
    <w:rsid w:val="56167DDD"/>
    <w:rsid w:val="5A4427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宋体" w:hAnsi="宋体" w:eastAsia="仿宋_GB2312"/>
      <w:kern w:val="2"/>
      <w:sz w:val="32"/>
      <w:lang w:val="en-US" w:eastAsia="zh-CN"/>
    </w:rPr>
  </w:style>
  <w:style w:type="character" w:default="1" w:styleId="6">
    <w:name w:val="Default Paragraph Font"/>
    <w:link w:val="7"/>
    <w:uiPriority w:val="0"/>
  </w:style>
  <w:style w:type="table" w:default="1" w:styleId="9">
    <w:name w:val="Normal Table"/>
    <w:semiHidden/>
    <w:uiPriority w:val="0"/>
    <w:tblPr>
      <w:tblStyle w:val="9"/>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szCs w:val="24"/>
    </w:rPr>
  </w:style>
  <w:style w:type="paragraph" w:styleId="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7">
    <w:name w:val=" Char"/>
    <w:basedOn w:val="1"/>
    <w:link w:val="6"/>
    <w:qFormat/>
    <w:uiPriority w:val="0"/>
  </w:style>
  <w:style w:type="character" w:styleId="8">
    <w:name w:val="Strong"/>
    <w:basedOn w:val="6"/>
    <w:qFormat/>
    <w:uiPriority w:val="0"/>
    <w:rPr>
      <w:rFonts w:ascii="Times New Roman" w:hAnsi="Times New Roman" w:eastAsia="宋体" w:cs="Times New Roman"/>
      <w:b/>
      <w:bCs/>
    </w:rPr>
  </w:style>
  <w:style w:type="paragraph" w:customStyle="1" w:styleId="10">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13">
    <w:name w:val="正文 New New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4">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zx\AppData\Roaming\Kingsoft\office6\templates\&#27169;&#26495;1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模板13.wpt</Template>
  <Company>省人大常委会办公厅</Company>
  <Pages>1</Pages>
  <Words>0</Words>
  <Characters>0</Characters>
  <Lines>1</Lines>
  <Paragraphs>1</Paragraphs>
  <TotalTime>1</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2018-08-13T01:49:00Z</dcterms:created>
  <dc:creator>卢颖东</dc:creator>
  <cp:lastModifiedBy>卢颖东</cp:lastModifiedBy>
  <dcterms:modified xsi:type="dcterms:W3CDTF">2018-08-13T01:52:14Z</dcterms:modified>
  <dc:title>广东省实施《中华人民共和国</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