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100" w:rsidRDefault="00921100" w:rsidP="00393DDE">
      <w:pPr>
        <w:spacing w:line="800" w:lineRule="exact"/>
        <w:outlineLvl w:val="1"/>
        <w:rPr>
          <w:rFonts w:ascii="宋体"/>
          <w:color w:val="000000"/>
          <w:sz w:val="32"/>
          <w:szCs w:val="32"/>
        </w:rPr>
      </w:pPr>
    </w:p>
    <w:p w:rsidR="00921100" w:rsidRPr="00E12838" w:rsidRDefault="00921100" w:rsidP="00CA3B71">
      <w:pPr>
        <w:spacing w:line="800" w:lineRule="exact"/>
        <w:jc w:val="center"/>
        <w:outlineLvl w:val="1"/>
        <w:rPr>
          <w:rFonts w:ascii="宋体"/>
          <w:color w:val="000000"/>
          <w:spacing w:val="6"/>
          <w:kern w:val="36"/>
          <w:sz w:val="44"/>
          <w:szCs w:val="44"/>
        </w:rPr>
      </w:pPr>
      <w:r w:rsidRPr="00E12838">
        <w:rPr>
          <w:rFonts w:ascii="宋体" w:hAnsi="宋体" w:cs="宋体" w:hint="eastAsia"/>
          <w:color w:val="000000"/>
          <w:spacing w:val="6"/>
          <w:kern w:val="36"/>
          <w:sz w:val="44"/>
          <w:szCs w:val="44"/>
        </w:rPr>
        <w:t>广西壮族自治区</w:t>
      </w:r>
      <w:r w:rsidR="00393DDE">
        <w:rPr>
          <w:rFonts w:ascii="宋体" w:hAnsi="宋体" w:cs="宋体" w:hint="eastAsia"/>
          <w:color w:val="000000"/>
          <w:spacing w:val="6"/>
          <w:kern w:val="36"/>
          <w:sz w:val="44"/>
          <w:szCs w:val="44"/>
        </w:rPr>
        <w:t>电梯安全</w:t>
      </w:r>
      <w:r w:rsidRPr="00E12838">
        <w:rPr>
          <w:rFonts w:ascii="宋体" w:hAnsi="宋体" w:cs="宋体" w:hint="eastAsia"/>
          <w:color w:val="000000"/>
          <w:spacing w:val="6"/>
          <w:kern w:val="36"/>
          <w:sz w:val="44"/>
          <w:szCs w:val="44"/>
        </w:rPr>
        <w:t>条例</w:t>
      </w:r>
    </w:p>
    <w:p w:rsidR="00921100" w:rsidRPr="00CA3B71" w:rsidRDefault="00921100" w:rsidP="00872DE1">
      <w:pPr>
        <w:spacing w:line="520" w:lineRule="exact"/>
        <w:rPr>
          <w:rFonts w:ascii="宋体"/>
          <w:sz w:val="32"/>
          <w:szCs w:val="32"/>
        </w:rPr>
      </w:pPr>
    </w:p>
    <w:p w:rsidR="00921100" w:rsidRPr="00AE56C3" w:rsidRDefault="00921100" w:rsidP="00E1654E">
      <w:pPr>
        <w:jc w:val="center"/>
        <w:rPr>
          <w:rFonts w:ascii="楷体_GB2312" w:eastAsia="楷体_GB2312" w:hAnsi="楷体"/>
          <w:sz w:val="32"/>
          <w:szCs w:val="32"/>
        </w:rPr>
      </w:pPr>
      <w:r w:rsidRPr="00E12838">
        <w:rPr>
          <w:rFonts w:ascii="楷体_GB2312" w:eastAsia="楷体_GB2312" w:hAnsi="楷体" w:cs="楷体_GB2312" w:hint="eastAsia"/>
          <w:sz w:val="32"/>
          <w:szCs w:val="32"/>
        </w:rPr>
        <w:t>（</w:t>
      </w:r>
      <w:r w:rsidRPr="003729C9">
        <w:rPr>
          <w:rFonts w:ascii="楷体_GB2312" w:eastAsia="楷体_GB2312" w:hAnsi="楷体" w:cs="楷体_GB2312"/>
          <w:sz w:val="32"/>
          <w:szCs w:val="32"/>
        </w:rPr>
        <w:t>201</w:t>
      </w:r>
      <w:r w:rsidR="00393DDE">
        <w:rPr>
          <w:rFonts w:ascii="楷体_GB2312" w:eastAsia="楷体_GB2312" w:hAnsi="楷体" w:cs="楷体_GB2312" w:hint="eastAsia"/>
          <w:sz w:val="32"/>
          <w:szCs w:val="32"/>
        </w:rPr>
        <w:t>9</w:t>
      </w:r>
      <w:r w:rsidRPr="003729C9">
        <w:rPr>
          <w:rFonts w:ascii="楷体_GB2312" w:eastAsia="楷体_GB2312" w:hAnsi="楷体" w:cs="楷体_GB2312" w:hint="eastAsia"/>
          <w:sz w:val="32"/>
          <w:szCs w:val="32"/>
        </w:rPr>
        <w:t>年</w:t>
      </w:r>
      <w:r w:rsidR="00393DDE">
        <w:rPr>
          <w:rFonts w:ascii="楷体_GB2312" w:eastAsia="楷体_GB2312" w:hAnsi="楷体" w:cs="楷体_GB2312" w:hint="eastAsia"/>
          <w:sz w:val="32"/>
          <w:szCs w:val="32"/>
        </w:rPr>
        <w:t>3</w:t>
      </w:r>
      <w:r w:rsidRPr="003729C9">
        <w:rPr>
          <w:rFonts w:ascii="楷体_GB2312" w:eastAsia="楷体_GB2312" w:hAnsi="楷体" w:cs="楷体_GB2312" w:hint="eastAsia"/>
          <w:sz w:val="32"/>
          <w:szCs w:val="32"/>
        </w:rPr>
        <w:t>月</w:t>
      </w:r>
      <w:r w:rsidRPr="003729C9">
        <w:rPr>
          <w:rFonts w:ascii="楷体_GB2312" w:eastAsia="楷体_GB2312" w:hAnsi="楷体" w:cs="楷体_GB2312"/>
          <w:sz w:val="32"/>
          <w:szCs w:val="32"/>
        </w:rPr>
        <w:t>2</w:t>
      </w:r>
      <w:r w:rsidR="00393DDE">
        <w:rPr>
          <w:rFonts w:ascii="楷体_GB2312" w:eastAsia="楷体_GB2312" w:hAnsi="楷体" w:cs="楷体_GB2312" w:hint="eastAsia"/>
          <w:sz w:val="32"/>
          <w:szCs w:val="32"/>
        </w:rPr>
        <w:t>9</w:t>
      </w:r>
      <w:r w:rsidRPr="003729C9">
        <w:rPr>
          <w:rFonts w:ascii="楷体_GB2312" w:eastAsia="楷体_GB2312" w:hAnsi="楷体" w:cs="楷体_GB2312" w:hint="eastAsia"/>
          <w:sz w:val="32"/>
          <w:szCs w:val="32"/>
        </w:rPr>
        <w:t>日广西壮族自治区第十三届人民代表大会常务委员会第</w:t>
      </w:r>
      <w:r w:rsidR="00393DDE">
        <w:rPr>
          <w:rFonts w:ascii="楷体_GB2312" w:eastAsia="楷体_GB2312" w:hAnsi="楷体" w:cs="楷体_GB2312" w:hint="eastAsia"/>
          <w:sz w:val="32"/>
          <w:szCs w:val="32"/>
        </w:rPr>
        <w:t>八</w:t>
      </w:r>
      <w:r w:rsidRPr="003729C9">
        <w:rPr>
          <w:rFonts w:ascii="楷体_GB2312" w:eastAsia="楷体_GB2312" w:hAnsi="楷体" w:cs="楷体_GB2312" w:hint="eastAsia"/>
          <w:sz w:val="32"/>
          <w:szCs w:val="32"/>
        </w:rPr>
        <w:t>次会议通过</w:t>
      </w:r>
      <w:r w:rsidRPr="00AE56C3">
        <w:rPr>
          <w:rFonts w:ascii="楷体_GB2312" w:eastAsia="楷体_GB2312" w:hAnsi="楷体" w:cs="楷体_GB2312" w:hint="eastAsia"/>
          <w:sz w:val="32"/>
          <w:szCs w:val="32"/>
        </w:rPr>
        <w:t>）</w:t>
      </w:r>
    </w:p>
    <w:p w:rsidR="00921100" w:rsidRPr="00AE56C3" w:rsidRDefault="00921100" w:rsidP="00872DE1">
      <w:pPr>
        <w:spacing w:line="520" w:lineRule="exact"/>
        <w:rPr>
          <w:rFonts w:ascii="宋体"/>
          <w:color w:val="000000"/>
          <w:sz w:val="32"/>
          <w:szCs w:val="32"/>
        </w:rPr>
      </w:pPr>
    </w:p>
    <w:p w:rsidR="00393DDE" w:rsidRPr="00393DDE" w:rsidRDefault="00393DDE" w:rsidP="00393DDE">
      <w:pPr>
        <w:pStyle w:val="a6"/>
        <w:jc w:val="center"/>
        <w:rPr>
          <w:rFonts w:ascii="楷体_GB2312" w:eastAsia="楷体_GB2312" w:hAnsi="黑体" w:cs="楷体_GB2312" w:hint="eastAsia"/>
          <w:sz w:val="32"/>
          <w:szCs w:val="32"/>
        </w:rPr>
      </w:pPr>
      <w:r w:rsidRPr="00393DDE">
        <w:rPr>
          <w:rFonts w:ascii="楷体_GB2312" w:eastAsia="楷体_GB2312" w:hAnsi="黑体" w:cs="楷体_GB2312" w:hint="eastAsia"/>
          <w:sz w:val="32"/>
          <w:szCs w:val="32"/>
        </w:rPr>
        <w:t>目  录</w:t>
      </w:r>
    </w:p>
    <w:p w:rsidR="00393DDE" w:rsidRPr="00393DDE" w:rsidRDefault="00393DDE" w:rsidP="00393DDE">
      <w:pPr>
        <w:pStyle w:val="a6"/>
        <w:ind w:firstLineChars="200" w:firstLine="640"/>
        <w:jc w:val="left"/>
        <w:rPr>
          <w:rFonts w:ascii="楷体_GB2312" w:eastAsia="楷体_GB2312" w:hAnsi="黑体" w:cs="楷体_GB2312" w:hint="eastAsia"/>
          <w:sz w:val="32"/>
          <w:szCs w:val="32"/>
        </w:rPr>
      </w:pPr>
    </w:p>
    <w:p w:rsidR="00393DDE" w:rsidRPr="00393DDE" w:rsidRDefault="00393DDE" w:rsidP="00393DDE">
      <w:pPr>
        <w:pStyle w:val="a6"/>
        <w:ind w:firstLineChars="200" w:firstLine="640"/>
        <w:jc w:val="left"/>
        <w:rPr>
          <w:rFonts w:ascii="楷体_GB2312" w:eastAsia="楷体_GB2312" w:hAnsi="黑体" w:cs="楷体_GB2312" w:hint="eastAsia"/>
          <w:sz w:val="32"/>
          <w:szCs w:val="32"/>
        </w:rPr>
      </w:pPr>
      <w:r w:rsidRPr="00393DDE">
        <w:rPr>
          <w:rFonts w:ascii="楷体_GB2312" w:eastAsia="楷体_GB2312" w:hAnsi="黑体" w:cs="楷体_GB2312" w:hint="eastAsia"/>
          <w:sz w:val="32"/>
          <w:szCs w:val="32"/>
        </w:rPr>
        <w:t>第一章  总  则</w:t>
      </w:r>
    </w:p>
    <w:p w:rsidR="00393DDE" w:rsidRPr="00393DDE" w:rsidRDefault="00393DDE" w:rsidP="00393DDE">
      <w:pPr>
        <w:pStyle w:val="a6"/>
        <w:ind w:firstLineChars="200" w:firstLine="640"/>
        <w:jc w:val="left"/>
        <w:rPr>
          <w:rFonts w:ascii="楷体_GB2312" w:eastAsia="楷体_GB2312" w:hAnsi="黑体" w:cs="楷体_GB2312" w:hint="eastAsia"/>
          <w:sz w:val="32"/>
          <w:szCs w:val="32"/>
        </w:rPr>
      </w:pPr>
      <w:r w:rsidRPr="00393DDE">
        <w:rPr>
          <w:rFonts w:ascii="楷体_GB2312" w:eastAsia="楷体_GB2312" w:hAnsi="黑体" w:cs="楷体_GB2312" w:hint="eastAsia"/>
          <w:sz w:val="32"/>
          <w:szCs w:val="32"/>
        </w:rPr>
        <w:t>第二章  设计、制造、安装、改造和修理</w:t>
      </w:r>
    </w:p>
    <w:p w:rsidR="00393DDE" w:rsidRPr="00393DDE" w:rsidRDefault="00393DDE" w:rsidP="00393DDE">
      <w:pPr>
        <w:pStyle w:val="a6"/>
        <w:ind w:firstLineChars="200" w:firstLine="640"/>
        <w:jc w:val="left"/>
        <w:rPr>
          <w:rFonts w:ascii="楷体_GB2312" w:eastAsia="楷体_GB2312" w:hAnsi="黑体" w:cs="楷体_GB2312" w:hint="eastAsia"/>
          <w:sz w:val="32"/>
          <w:szCs w:val="32"/>
        </w:rPr>
      </w:pPr>
      <w:r w:rsidRPr="00393DDE">
        <w:rPr>
          <w:rFonts w:ascii="楷体_GB2312" w:eastAsia="楷体_GB2312" w:hAnsi="黑体" w:cs="楷体_GB2312" w:hint="eastAsia"/>
          <w:sz w:val="32"/>
          <w:szCs w:val="32"/>
        </w:rPr>
        <w:t>第三章  使用管理</w:t>
      </w:r>
    </w:p>
    <w:p w:rsidR="00393DDE" w:rsidRPr="00393DDE" w:rsidRDefault="00393DDE" w:rsidP="00393DDE">
      <w:pPr>
        <w:pStyle w:val="a6"/>
        <w:ind w:firstLineChars="200" w:firstLine="640"/>
        <w:jc w:val="left"/>
        <w:rPr>
          <w:rFonts w:ascii="楷体_GB2312" w:eastAsia="楷体_GB2312" w:hAnsi="黑体" w:cs="楷体_GB2312" w:hint="eastAsia"/>
          <w:sz w:val="32"/>
          <w:szCs w:val="32"/>
        </w:rPr>
      </w:pPr>
      <w:r w:rsidRPr="00393DDE">
        <w:rPr>
          <w:rFonts w:ascii="楷体_GB2312" w:eastAsia="楷体_GB2312" w:hAnsi="黑体" w:cs="楷体_GB2312" w:hint="eastAsia"/>
          <w:sz w:val="32"/>
          <w:szCs w:val="32"/>
        </w:rPr>
        <w:t>第四章  维护保养</w:t>
      </w:r>
    </w:p>
    <w:p w:rsidR="00393DDE" w:rsidRPr="00393DDE" w:rsidRDefault="00393DDE" w:rsidP="00393DDE">
      <w:pPr>
        <w:pStyle w:val="a6"/>
        <w:ind w:firstLineChars="200" w:firstLine="640"/>
        <w:jc w:val="left"/>
        <w:rPr>
          <w:rFonts w:ascii="楷体_GB2312" w:eastAsia="楷体_GB2312" w:hAnsi="黑体" w:cs="楷体_GB2312" w:hint="eastAsia"/>
          <w:sz w:val="32"/>
          <w:szCs w:val="32"/>
        </w:rPr>
      </w:pPr>
      <w:r w:rsidRPr="00393DDE">
        <w:rPr>
          <w:rFonts w:ascii="楷体_GB2312" w:eastAsia="楷体_GB2312" w:hAnsi="黑体" w:cs="楷体_GB2312" w:hint="eastAsia"/>
          <w:sz w:val="32"/>
          <w:szCs w:val="32"/>
        </w:rPr>
        <w:t>第五章  检验、检测和安全评估</w:t>
      </w:r>
    </w:p>
    <w:p w:rsidR="00393DDE" w:rsidRPr="00393DDE" w:rsidRDefault="00393DDE" w:rsidP="00393DDE">
      <w:pPr>
        <w:pStyle w:val="a6"/>
        <w:ind w:firstLineChars="200" w:firstLine="640"/>
        <w:jc w:val="left"/>
        <w:rPr>
          <w:rFonts w:ascii="楷体_GB2312" w:eastAsia="楷体_GB2312" w:hAnsi="黑体" w:cs="楷体_GB2312" w:hint="eastAsia"/>
          <w:sz w:val="32"/>
          <w:szCs w:val="32"/>
        </w:rPr>
      </w:pPr>
      <w:r w:rsidRPr="00393DDE">
        <w:rPr>
          <w:rFonts w:ascii="楷体_GB2312" w:eastAsia="楷体_GB2312" w:hAnsi="黑体" w:cs="楷体_GB2312" w:hint="eastAsia"/>
          <w:sz w:val="32"/>
          <w:szCs w:val="32"/>
        </w:rPr>
        <w:t>第六章  监督管理</w:t>
      </w:r>
    </w:p>
    <w:p w:rsidR="00393DDE" w:rsidRPr="00393DDE" w:rsidRDefault="00393DDE" w:rsidP="00393DDE">
      <w:pPr>
        <w:pStyle w:val="a6"/>
        <w:ind w:firstLineChars="200" w:firstLine="640"/>
        <w:jc w:val="left"/>
        <w:rPr>
          <w:rFonts w:ascii="楷体_GB2312" w:eastAsia="楷体_GB2312" w:hAnsi="黑体" w:cs="楷体_GB2312" w:hint="eastAsia"/>
          <w:sz w:val="32"/>
          <w:szCs w:val="32"/>
        </w:rPr>
      </w:pPr>
      <w:r w:rsidRPr="00393DDE">
        <w:rPr>
          <w:rFonts w:ascii="楷体_GB2312" w:eastAsia="楷体_GB2312" w:hAnsi="黑体" w:cs="楷体_GB2312" w:hint="eastAsia"/>
          <w:sz w:val="32"/>
          <w:szCs w:val="32"/>
        </w:rPr>
        <w:t>第七章  法律责任</w:t>
      </w:r>
    </w:p>
    <w:p w:rsidR="00393DDE" w:rsidRPr="00393DDE" w:rsidRDefault="00393DDE" w:rsidP="00393DDE">
      <w:pPr>
        <w:pStyle w:val="a6"/>
        <w:ind w:firstLineChars="200" w:firstLine="640"/>
        <w:jc w:val="left"/>
        <w:rPr>
          <w:rFonts w:ascii="楷体_GB2312" w:eastAsia="楷体_GB2312" w:hAnsi="黑体" w:cs="楷体_GB2312" w:hint="eastAsia"/>
          <w:sz w:val="32"/>
          <w:szCs w:val="32"/>
        </w:rPr>
      </w:pPr>
      <w:r w:rsidRPr="00393DDE">
        <w:rPr>
          <w:rFonts w:ascii="楷体_GB2312" w:eastAsia="楷体_GB2312" w:hAnsi="黑体" w:cs="楷体_GB2312" w:hint="eastAsia"/>
          <w:sz w:val="32"/>
          <w:szCs w:val="32"/>
        </w:rPr>
        <w:t>第八章  附  则</w:t>
      </w:r>
    </w:p>
    <w:p w:rsidR="00921100" w:rsidRPr="00393DDE" w:rsidRDefault="00921100" w:rsidP="00393DDE">
      <w:pPr>
        <w:pStyle w:val="a6"/>
        <w:ind w:firstLineChars="200" w:firstLine="640"/>
        <w:jc w:val="left"/>
        <w:rPr>
          <w:rFonts w:ascii="楷体_GB2312" w:eastAsia="楷体_GB2312" w:hAnsi="黑体" w:cs="楷体_GB2312"/>
          <w:sz w:val="32"/>
          <w:szCs w:val="32"/>
        </w:rPr>
      </w:pPr>
    </w:p>
    <w:p w:rsidR="00393DDE" w:rsidRPr="000B6379" w:rsidRDefault="00393DDE" w:rsidP="00393DDE">
      <w:pPr>
        <w:adjustRightInd w:val="0"/>
        <w:snapToGrid w:val="0"/>
        <w:spacing w:line="578" w:lineRule="exact"/>
        <w:jc w:val="center"/>
        <w:rPr>
          <w:rFonts w:ascii="黑体" w:eastAsia="黑体" w:hAnsi="黑体" w:cs="黑体" w:hint="eastAsia"/>
          <w:snapToGrid w:val="0"/>
          <w:color w:val="000000"/>
          <w:sz w:val="32"/>
          <w:szCs w:val="32"/>
        </w:rPr>
      </w:pPr>
      <w:bookmarkStart w:id="0" w:name="_GoBack"/>
      <w:r w:rsidRPr="000B6379">
        <w:rPr>
          <w:rFonts w:ascii="黑体" w:eastAsia="黑体" w:hAnsi="黑体" w:cs="黑体" w:hint="eastAsia"/>
          <w:snapToGrid w:val="0"/>
          <w:color w:val="000000"/>
          <w:sz w:val="32"/>
          <w:szCs w:val="32"/>
        </w:rPr>
        <w:t>第一章  总  则</w:t>
      </w:r>
    </w:p>
    <w:p w:rsidR="00393DDE" w:rsidRPr="000B6379" w:rsidRDefault="00393DDE" w:rsidP="00393DDE">
      <w:pPr>
        <w:adjustRightInd w:val="0"/>
        <w:snapToGrid w:val="0"/>
        <w:spacing w:line="578" w:lineRule="exact"/>
        <w:ind w:firstLineChars="200" w:firstLine="640"/>
        <w:rPr>
          <w:rFonts w:ascii="仿宋" w:eastAsia="仿宋" w:hAnsi="仿宋" w:cs="黑体" w:hint="eastAsia"/>
          <w:snapToGrid w:val="0"/>
          <w:color w:val="000000"/>
          <w:sz w:val="32"/>
          <w:szCs w:val="32"/>
        </w:rPr>
      </w:pP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第一条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为了加强电梯安全工作，减少电梯故障和预防电梯</w:t>
      </w:r>
      <w:r w:rsidRPr="000B6379">
        <w:rPr>
          <w:rFonts w:ascii="仿宋" w:eastAsia="仿宋" w:hAnsi="仿宋" w:cs="宋体" w:hint="eastAsia"/>
          <w:snapToGrid w:val="0"/>
          <w:color w:val="000000"/>
          <w:sz w:val="32"/>
          <w:szCs w:val="32"/>
        </w:rPr>
        <w:lastRenderedPageBreak/>
        <w:t>事故，保障人身和财产安全，根据《中华人民共和国特种设备安全法》和其他有关法律、行政法规，结合本自治区实际，制定本条例。</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第二条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在本自治区行政区域内从事电梯设计、制造、安装、改造、修理、使用、维护保养、检验、检测、安全评估和监督管理等活动，适用本条例。</w:t>
      </w:r>
    </w:p>
    <w:p w:rsidR="00393DDE" w:rsidRPr="000B6379" w:rsidRDefault="00393DDE" w:rsidP="00393DDE">
      <w:pPr>
        <w:adjustRightInd w:val="0"/>
        <w:snapToGrid w:val="0"/>
        <w:spacing w:line="578" w:lineRule="exact"/>
        <w:ind w:firstLineChars="200" w:firstLine="624"/>
        <w:rPr>
          <w:rFonts w:ascii="仿宋" w:eastAsia="仿宋" w:hAnsi="仿宋" w:cs="宋体" w:hint="eastAsia"/>
          <w:snapToGrid w:val="0"/>
          <w:color w:val="000000"/>
          <w:spacing w:val="-4"/>
          <w:sz w:val="32"/>
          <w:szCs w:val="32"/>
          <w:bdr w:val="single" w:sz="4" w:space="0" w:color="auto"/>
          <w:shd w:val="pct15" w:color="auto" w:fill="FFFFFF"/>
        </w:rPr>
      </w:pPr>
      <w:r w:rsidRPr="000B6379">
        <w:rPr>
          <w:rFonts w:ascii="仿宋" w:eastAsia="仿宋" w:hAnsi="仿宋" w:cs="宋体" w:hint="eastAsia"/>
          <w:snapToGrid w:val="0"/>
          <w:color w:val="000000"/>
          <w:spacing w:val="-4"/>
          <w:sz w:val="32"/>
          <w:szCs w:val="32"/>
        </w:rPr>
        <w:t>本条例所称电梯，</w:t>
      </w:r>
      <w:r w:rsidRPr="000B6379">
        <w:rPr>
          <w:rFonts w:ascii="仿宋" w:eastAsia="仿宋" w:hAnsi="仿宋" w:hint="eastAsia"/>
          <w:color w:val="000000"/>
          <w:sz w:val="32"/>
          <w:szCs w:val="32"/>
        </w:rPr>
        <w:t>包括载人电梯、载货电梯、自动扶梯、自动人行道等，具体范围按照</w:t>
      </w:r>
      <w:r w:rsidRPr="000B6379">
        <w:rPr>
          <w:rFonts w:ascii="仿宋" w:eastAsia="仿宋" w:hAnsi="仿宋" w:cs="宋体" w:hint="eastAsia"/>
          <w:snapToGrid w:val="0"/>
          <w:color w:val="000000"/>
          <w:spacing w:val="-4"/>
          <w:sz w:val="32"/>
          <w:szCs w:val="32"/>
        </w:rPr>
        <w:t>国务院批准的特种设备目录</w:t>
      </w:r>
      <w:r w:rsidRPr="000B6379">
        <w:rPr>
          <w:rFonts w:ascii="仿宋" w:eastAsia="仿宋" w:hAnsi="仿宋" w:hint="eastAsia"/>
          <w:color w:val="000000"/>
          <w:sz w:val="32"/>
          <w:szCs w:val="32"/>
        </w:rPr>
        <w:t>确定</w:t>
      </w:r>
      <w:r w:rsidRPr="000B6379">
        <w:rPr>
          <w:rFonts w:ascii="仿宋" w:eastAsia="仿宋" w:hAnsi="仿宋" w:cs="宋体" w:hint="eastAsia"/>
          <w:snapToGrid w:val="0"/>
          <w:color w:val="000000"/>
          <w:spacing w:val="-4"/>
          <w:sz w:val="32"/>
          <w:szCs w:val="32"/>
        </w:rPr>
        <w:t>。</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第三条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县级以上人民政府应当加强对本行政区域内电梯安全工作的组织领导，督促和支持有关部门依法履行电梯安全监督管理职责，及时协调、解决电梯安全监督管理中的问题。</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乡镇人民政府、街道办事处、开发区管理机构等应当协助有关部门做好电梯安全监督管理工作，协调、解决电梯使用过程中的问题。</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第四条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县级以上人民政府特种设备安全监督管理部门负责本行政区域内电梯安全监督管理工作。</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县级以上人民政府住房城乡建设</w:t>
      </w:r>
      <w:r w:rsidRPr="000B6379">
        <w:rPr>
          <w:rFonts w:ascii="仿宋" w:eastAsia="仿宋" w:hAnsi="仿宋" w:hint="eastAsia"/>
          <w:color w:val="000000"/>
          <w:sz w:val="32"/>
          <w:szCs w:val="32"/>
        </w:rPr>
        <w:t>主管</w:t>
      </w:r>
      <w:r w:rsidRPr="000B6379">
        <w:rPr>
          <w:rFonts w:ascii="仿宋" w:eastAsia="仿宋" w:hAnsi="仿宋" w:cs="宋体" w:hint="eastAsia"/>
          <w:snapToGrid w:val="0"/>
          <w:color w:val="000000"/>
          <w:sz w:val="32"/>
          <w:szCs w:val="32"/>
        </w:rPr>
        <w:t>部门负责监督房屋建筑以及市政基础设施工程电梯配置设计和电梯机房、井道、底坑等工程质量，配合特种设备安全监督管理部门监督指导电梯使用管理单位落实电梯安全主体责任，建立健全电梯更新、改造、修理、维护保养的专项维修资金使用管理制度。</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县级以上人民政府教育、公安、交通运输、商务、文化旅游、</w:t>
      </w:r>
      <w:r w:rsidRPr="000B6379">
        <w:rPr>
          <w:rFonts w:ascii="仿宋" w:eastAsia="仿宋" w:hAnsi="仿宋" w:cs="宋体" w:hint="eastAsia"/>
          <w:snapToGrid w:val="0"/>
          <w:color w:val="000000"/>
          <w:sz w:val="32"/>
          <w:szCs w:val="32"/>
        </w:rPr>
        <w:lastRenderedPageBreak/>
        <w:t>卫生健康、应急管理、体育等有关</w:t>
      </w:r>
      <w:r w:rsidRPr="000B6379">
        <w:rPr>
          <w:rFonts w:ascii="仿宋" w:eastAsia="仿宋" w:hAnsi="仿宋" w:hint="eastAsia"/>
          <w:color w:val="000000"/>
          <w:sz w:val="32"/>
          <w:szCs w:val="32"/>
        </w:rPr>
        <w:t>主管</w:t>
      </w:r>
      <w:r w:rsidRPr="000B6379">
        <w:rPr>
          <w:rFonts w:ascii="仿宋" w:eastAsia="仿宋" w:hAnsi="仿宋" w:cs="宋体" w:hint="eastAsia"/>
          <w:snapToGrid w:val="0"/>
          <w:color w:val="000000"/>
          <w:sz w:val="32"/>
          <w:szCs w:val="32"/>
        </w:rPr>
        <w:t>部门按照各自职责，依法做好电梯安全监督管理相关工作。</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第五条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电梯设计、制造、安装、改造、修理、使用管理、维护保养单位应当履行电梯安全主体责任，建立健全电梯安全责任制度，加强电梯安全管理，确保电梯设计、制造、安装、改造、修理、使用、维护保养的安全。</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第六条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鼓励电梯设计、制造、安装、改造、修理、使用管理、维护保养单位投保商业安全责任保险，提高事故赔付能力。</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第七条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特种设备安全监督管理部门应当加强电梯安全宣传教育，普及电梯安全知识，增强社会公众的电梯安全意识。</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电梯的设计、制造、安装、改造、修理、使用管理、维护保养、检验、检测等单位应当引导社会公众正确使用电梯。</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广播、电视、报刊、网络等新闻媒体应当开展电梯安全法律法规、规章以及相关知识的宣传，对违反电梯安全管理规定的行为进行舆论监督。</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学校、幼儿园应当将电梯安全知识作为安全教育的重要内容，培养学生、学龄前儿童安全、文明使用电梯的习惯。</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第八条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电梯行业协会等有关社会组织应当建立行业自律机制，提供电梯安全培训、宣传教育、咨询等服务，协助、配合开展技术鉴定、监督检查、安全评估等工作，提高行业服务水平。</w:t>
      </w:r>
    </w:p>
    <w:p w:rsidR="00393DDE" w:rsidRPr="000B6379" w:rsidRDefault="00393DDE" w:rsidP="00393DDE">
      <w:pPr>
        <w:adjustRightInd w:val="0"/>
        <w:snapToGrid w:val="0"/>
        <w:spacing w:line="578" w:lineRule="exact"/>
        <w:ind w:firstLineChars="200" w:firstLine="640"/>
        <w:rPr>
          <w:rFonts w:ascii="仿宋" w:eastAsia="仿宋" w:hAnsi="仿宋" w:cs="黑体" w:hint="eastAsia"/>
          <w:snapToGrid w:val="0"/>
          <w:color w:val="000000"/>
          <w:sz w:val="32"/>
          <w:szCs w:val="32"/>
        </w:rPr>
      </w:pPr>
    </w:p>
    <w:p w:rsidR="00393DDE" w:rsidRPr="000B6379" w:rsidRDefault="00393DDE" w:rsidP="00393DDE">
      <w:pPr>
        <w:adjustRightInd w:val="0"/>
        <w:snapToGrid w:val="0"/>
        <w:spacing w:line="578" w:lineRule="exact"/>
        <w:jc w:val="center"/>
        <w:rPr>
          <w:rFonts w:ascii="黑体" w:eastAsia="黑体" w:hAnsi="黑体" w:cs="黑体" w:hint="eastAsia"/>
          <w:snapToGrid w:val="0"/>
          <w:color w:val="000000"/>
          <w:sz w:val="32"/>
          <w:szCs w:val="32"/>
        </w:rPr>
      </w:pPr>
      <w:r w:rsidRPr="000B6379">
        <w:rPr>
          <w:rFonts w:ascii="黑体" w:eastAsia="黑体" w:hAnsi="黑体" w:cs="黑体" w:hint="eastAsia"/>
          <w:snapToGrid w:val="0"/>
          <w:color w:val="000000"/>
          <w:sz w:val="32"/>
          <w:szCs w:val="32"/>
        </w:rPr>
        <w:t>第二章  设计、制造、安装、改造和修理</w:t>
      </w:r>
    </w:p>
    <w:p w:rsidR="00393DDE" w:rsidRPr="000B6379" w:rsidRDefault="00393DDE" w:rsidP="00393DDE">
      <w:pPr>
        <w:adjustRightInd w:val="0"/>
        <w:snapToGrid w:val="0"/>
        <w:spacing w:line="578" w:lineRule="exact"/>
        <w:ind w:firstLineChars="200" w:firstLine="640"/>
        <w:rPr>
          <w:rFonts w:ascii="仿宋" w:eastAsia="仿宋" w:hAnsi="仿宋" w:cs="黑体" w:hint="eastAsia"/>
          <w:snapToGrid w:val="0"/>
          <w:color w:val="000000"/>
          <w:sz w:val="32"/>
          <w:szCs w:val="32"/>
        </w:rPr>
      </w:pP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第九条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电梯的设计应当符合电梯安全技术规范以及相关标准要求。</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第十条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电梯制造单位对其制造的电梯质量、安全性能负责，保证电梯符合安全技术规范以及相关标准要求，并遵守下列规定：</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（一）注明电梯整机和电梯主要零部件设计使用年限或者使</w:t>
      </w:r>
      <w:r w:rsidRPr="000B6379">
        <w:rPr>
          <w:rFonts w:ascii="仿宋" w:eastAsia="仿宋" w:hAnsi="仿宋" w:cs="宋体" w:hint="eastAsia"/>
          <w:snapToGrid w:val="0"/>
          <w:color w:val="000000"/>
          <w:spacing w:val="-4"/>
          <w:sz w:val="32"/>
          <w:szCs w:val="32"/>
        </w:rPr>
        <w:t>用次数，并在电梯显著位置设置产品铭牌、安全警示标志及其说明；</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（二）电梯出厂时，随附安全技术规范要求的设计文件、产品质量合格证明、安装以及使用维护保养说明、监督检验证明等相关技术资料和文件；</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bdr w:val="single" w:sz="4" w:space="0" w:color="auto"/>
        </w:rPr>
      </w:pPr>
      <w:r w:rsidRPr="000B6379">
        <w:rPr>
          <w:rFonts w:ascii="仿宋" w:eastAsia="仿宋" w:hAnsi="仿宋" w:cs="宋体" w:hint="eastAsia"/>
          <w:snapToGrid w:val="0"/>
          <w:color w:val="000000"/>
          <w:sz w:val="32"/>
          <w:szCs w:val="32"/>
        </w:rPr>
        <w:t>（三）明确质量保证期限，在质量保证期内电梯出现质量问题的，履行保修义务，予以免费修理或者更换相关零部件；</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（四）向电梯使用管理单位提供必需的电梯备品备件、技术培训和其他技术帮助；</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（五）对电梯安全运行情况进行跟踪调查和了解，对运行中存在的问题提出改进建议；</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（六）因设计、制造等原因造成电梯存在危及安全的同一性缺陷的，应当立即告知使用管理单位</w:t>
      </w:r>
      <w:r w:rsidRPr="00CB6EA6">
        <w:rPr>
          <w:rFonts w:ascii="仿宋" w:eastAsia="仿宋" w:hAnsi="仿宋" w:cs="宋体" w:hint="eastAsia"/>
          <w:snapToGrid w:val="0"/>
          <w:color w:val="000000"/>
          <w:sz w:val="32"/>
          <w:szCs w:val="32"/>
        </w:rPr>
        <w:t>,停止生产、</w:t>
      </w:r>
      <w:r w:rsidRPr="000B6379">
        <w:rPr>
          <w:rFonts w:ascii="仿宋" w:eastAsia="仿宋" w:hAnsi="仿宋" w:cs="宋体" w:hint="eastAsia"/>
          <w:snapToGrid w:val="0"/>
          <w:color w:val="000000"/>
          <w:sz w:val="32"/>
          <w:szCs w:val="32"/>
        </w:rPr>
        <w:t>及时主动召回，并向特种设备安全监督管理部门报告。</w:t>
      </w:r>
    </w:p>
    <w:p w:rsidR="00393DDE" w:rsidRPr="000B6379" w:rsidRDefault="00393DDE" w:rsidP="00393DDE">
      <w:pPr>
        <w:adjustRightInd w:val="0"/>
        <w:snapToGrid w:val="0"/>
        <w:spacing w:line="578" w:lineRule="exact"/>
        <w:ind w:firstLineChars="200" w:firstLine="640"/>
        <w:rPr>
          <w:rStyle w:val="a8"/>
          <w:rFonts w:ascii="仿宋" w:eastAsia="仿宋" w:hAnsi="仿宋" w:cs="仿宋_GB2312" w:hint="eastAsia"/>
          <w:b w:val="0"/>
          <w:bCs w:val="0"/>
          <w:snapToGrid w:val="0"/>
          <w:color w:val="000000"/>
          <w:sz w:val="32"/>
          <w:szCs w:val="32"/>
          <w:lang w:val="zh-CN"/>
        </w:rPr>
      </w:pPr>
      <w:r w:rsidRPr="000B6379">
        <w:rPr>
          <w:rFonts w:ascii="黑体" w:eastAsia="黑体" w:hAnsi="黑体" w:cs="黑体" w:hint="eastAsia"/>
          <w:snapToGrid w:val="0"/>
          <w:color w:val="000000"/>
          <w:sz w:val="32"/>
          <w:szCs w:val="32"/>
        </w:rPr>
        <w:t>第十一条</w:t>
      </w:r>
      <w:r w:rsidRPr="000B6379">
        <w:rPr>
          <w:rFonts w:ascii="仿宋" w:eastAsia="仿宋" w:hAnsi="仿宋" w:cs="黑体" w:hint="eastAsia"/>
          <w:snapToGrid w:val="0"/>
          <w:color w:val="000000"/>
          <w:sz w:val="32"/>
          <w:szCs w:val="32"/>
        </w:rPr>
        <w:t xml:space="preserve">  </w:t>
      </w:r>
      <w:r w:rsidRPr="000B6379">
        <w:rPr>
          <w:rStyle w:val="a8"/>
          <w:rFonts w:ascii="仿宋" w:eastAsia="仿宋" w:hAnsi="仿宋" w:cs="仿宋_GB2312" w:hint="eastAsia"/>
          <w:b w:val="0"/>
          <w:bCs w:val="0"/>
          <w:snapToGrid w:val="0"/>
          <w:color w:val="000000"/>
          <w:sz w:val="32"/>
          <w:szCs w:val="32"/>
          <w:lang w:val="zh-CN"/>
        </w:rPr>
        <w:t>电梯井道、</w:t>
      </w:r>
      <w:r w:rsidRPr="000B6379">
        <w:rPr>
          <w:rStyle w:val="a8"/>
          <w:rFonts w:ascii="仿宋" w:eastAsia="仿宋" w:hAnsi="仿宋" w:cs="仿宋_GB2312" w:hint="eastAsia"/>
          <w:b w:val="0"/>
          <w:bCs w:val="0"/>
          <w:snapToGrid w:val="0"/>
          <w:color w:val="000000"/>
          <w:sz w:val="32"/>
          <w:szCs w:val="32"/>
        </w:rPr>
        <w:t>机房、底坑</w:t>
      </w:r>
      <w:r w:rsidRPr="000B6379">
        <w:rPr>
          <w:rStyle w:val="a8"/>
          <w:rFonts w:ascii="仿宋" w:eastAsia="仿宋" w:hAnsi="仿宋" w:cs="仿宋_GB2312" w:hint="eastAsia"/>
          <w:b w:val="0"/>
          <w:bCs w:val="0"/>
          <w:snapToGrid w:val="0"/>
          <w:color w:val="000000"/>
          <w:sz w:val="32"/>
          <w:szCs w:val="32"/>
          <w:lang w:val="zh-CN"/>
        </w:rPr>
        <w:t>工程设计、电梯的选型和配置，应当符合安全技术规范以及相关标准的要求，并与建筑结</w:t>
      </w:r>
      <w:r w:rsidRPr="000B6379">
        <w:rPr>
          <w:rStyle w:val="a8"/>
          <w:rFonts w:ascii="仿宋" w:eastAsia="仿宋" w:hAnsi="仿宋" w:cs="仿宋_GB2312" w:hint="eastAsia"/>
          <w:b w:val="0"/>
          <w:bCs w:val="0"/>
          <w:snapToGrid w:val="0"/>
          <w:color w:val="000000"/>
          <w:sz w:val="32"/>
          <w:szCs w:val="32"/>
          <w:lang w:val="zh-CN"/>
        </w:rPr>
        <w:lastRenderedPageBreak/>
        <w:t>构、使用需求相适应。</w:t>
      </w:r>
    </w:p>
    <w:p w:rsidR="00393DDE" w:rsidRPr="000B6379" w:rsidRDefault="00393DDE" w:rsidP="00393DDE">
      <w:pPr>
        <w:adjustRightInd w:val="0"/>
        <w:snapToGrid w:val="0"/>
        <w:spacing w:line="578" w:lineRule="exact"/>
        <w:ind w:firstLineChars="200" w:firstLine="640"/>
        <w:rPr>
          <w:rFonts w:ascii="仿宋" w:eastAsia="仿宋" w:hAnsi="仿宋" w:cs="仿宋_GB2312" w:hint="eastAsia"/>
          <w:snapToGrid w:val="0"/>
          <w:color w:val="000000"/>
          <w:sz w:val="32"/>
          <w:szCs w:val="32"/>
          <w:lang w:val="zh-CN"/>
        </w:rPr>
      </w:pPr>
      <w:r w:rsidRPr="000B6379">
        <w:rPr>
          <w:rStyle w:val="a8"/>
          <w:rFonts w:ascii="仿宋" w:eastAsia="仿宋" w:hAnsi="仿宋" w:cs="仿宋_GB2312" w:hint="eastAsia"/>
          <w:b w:val="0"/>
          <w:bCs w:val="0"/>
          <w:snapToGrid w:val="0"/>
          <w:color w:val="000000"/>
          <w:sz w:val="32"/>
          <w:szCs w:val="32"/>
          <w:lang w:val="zh-CN"/>
        </w:rPr>
        <w:t>建设单位应当委托工程设计单位按照工程质量要求和电梯安全技术规范以及相关标准的要求，根据电梯的使用频率、使用场所等因素，设计电梯的数量、参数、位置。</w:t>
      </w:r>
      <w:r w:rsidRPr="000B6379">
        <w:rPr>
          <w:rFonts w:ascii="黑体" w:eastAsia="黑体" w:hAnsi="黑体" w:cs="黑体" w:hint="eastAsia"/>
          <w:snapToGrid w:val="0"/>
          <w:color w:val="000000"/>
          <w:sz w:val="32"/>
          <w:szCs w:val="32"/>
        </w:rPr>
        <w:t xml:space="preserve"> </w:t>
      </w:r>
    </w:p>
    <w:p w:rsidR="00393DDE" w:rsidRPr="000B6379" w:rsidRDefault="00393DDE" w:rsidP="00393DDE">
      <w:pPr>
        <w:adjustRightInd w:val="0"/>
        <w:snapToGrid w:val="0"/>
        <w:spacing w:line="578" w:lineRule="exact"/>
        <w:ind w:firstLineChars="200" w:firstLine="640"/>
        <w:rPr>
          <w:rFonts w:ascii="仿宋" w:eastAsia="仿宋" w:hAnsi="仿宋" w:hint="eastAsia"/>
          <w:snapToGrid w:val="0"/>
          <w:color w:val="000000"/>
          <w:sz w:val="32"/>
          <w:szCs w:val="32"/>
          <w:bdr w:val="single" w:sz="4" w:space="0" w:color="auto"/>
          <w:shd w:val="pct15" w:color="auto" w:fill="FFFFFF"/>
          <w:lang w:val="zh-CN"/>
        </w:rPr>
      </w:pPr>
      <w:r w:rsidRPr="000B6379">
        <w:rPr>
          <w:rFonts w:ascii="黑体" w:eastAsia="黑体" w:hAnsi="黑体" w:cs="黑体" w:hint="eastAsia"/>
          <w:snapToGrid w:val="0"/>
          <w:color w:val="000000"/>
          <w:sz w:val="32"/>
          <w:szCs w:val="32"/>
        </w:rPr>
        <w:t xml:space="preserve">第十二条  </w:t>
      </w:r>
      <w:r w:rsidRPr="000B6379">
        <w:rPr>
          <w:rFonts w:ascii="仿宋" w:eastAsia="仿宋" w:hAnsi="仿宋" w:cs="宋体" w:hint="eastAsia"/>
          <w:snapToGrid w:val="0"/>
          <w:color w:val="000000"/>
          <w:sz w:val="32"/>
          <w:szCs w:val="32"/>
          <w:lang w:val="zh-CN"/>
        </w:rPr>
        <w:t>学校、幼儿园</w:t>
      </w:r>
      <w:r w:rsidRPr="000B6379">
        <w:rPr>
          <w:rFonts w:ascii="仿宋" w:eastAsia="仿宋" w:hAnsi="仿宋" w:hint="eastAsia"/>
          <w:b/>
          <w:snapToGrid w:val="0"/>
          <w:color w:val="000000"/>
          <w:sz w:val="32"/>
          <w:szCs w:val="32"/>
          <w:lang w:val="zh-CN"/>
        </w:rPr>
        <w:t>、</w:t>
      </w:r>
      <w:r w:rsidRPr="000B6379">
        <w:rPr>
          <w:rFonts w:ascii="仿宋" w:eastAsia="仿宋" w:hAnsi="仿宋" w:cs="宋体" w:hint="eastAsia"/>
          <w:snapToGrid w:val="0"/>
          <w:color w:val="000000"/>
          <w:sz w:val="32"/>
          <w:szCs w:val="32"/>
          <w:lang w:val="zh-CN"/>
        </w:rPr>
        <w:t>住宅小区以及医院、车站、客运码头、商场、体育场馆、展览馆、博物馆、公园、</w:t>
      </w:r>
      <w:r w:rsidRPr="000B6379">
        <w:rPr>
          <w:rFonts w:ascii="仿宋" w:eastAsia="仿宋" w:hAnsi="仿宋" w:hint="eastAsia"/>
          <w:snapToGrid w:val="0"/>
          <w:color w:val="000000"/>
          <w:sz w:val="32"/>
          <w:szCs w:val="32"/>
          <w:lang w:val="zh-CN"/>
        </w:rPr>
        <w:t>娱乐场所、旅游景区</w:t>
      </w:r>
      <w:r w:rsidRPr="000B6379">
        <w:rPr>
          <w:rFonts w:ascii="仿宋" w:eastAsia="仿宋" w:hAnsi="仿宋" w:cs="宋体" w:hint="eastAsia"/>
          <w:snapToGrid w:val="0"/>
          <w:color w:val="000000"/>
          <w:sz w:val="32"/>
          <w:szCs w:val="32"/>
          <w:lang w:val="zh-CN"/>
        </w:rPr>
        <w:t>等公众聚集场所（以下统称公众聚集场所</w:t>
      </w:r>
      <w:r w:rsidRPr="000B6379">
        <w:rPr>
          <w:rFonts w:ascii="仿宋" w:eastAsia="仿宋" w:hAnsi="仿宋" w:hint="eastAsia"/>
          <w:snapToGrid w:val="0"/>
          <w:color w:val="000000"/>
          <w:sz w:val="32"/>
          <w:szCs w:val="32"/>
          <w:lang w:val="zh-CN"/>
        </w:rPr>
        <w:t>）新安装的电梯，应当设置视频监控设施和双回路供电系统；确实不能设置双回路供电系统的，应当配置备用电源或者安装电梯应急平层装置。</w:t>
      </w:r>
    </w:p>
    <w:p w:rsidR="00393DDE" w:rsidRPr="000B6379" w:rsidRDefault="00393DDE" w:rsidP="00393DDE">
      <w:pPr>
        <w:adjustRightInd w:val="0"/>
        <w:snapToGrid w:val="0"/>
        <w:spacing w:line="578" w:lineRule="exact"/>
        <w:ind w:firstLineChars="200" w:firstLine="640"/>
        <w:rPr>
          <w:rFonts w:ascii="仿宋" w:eastAsia="仿宋" w:hAnsi="仿宋" w:cs="黑体" w:hint="eastAsia"/>
          <w:snapToGrid w:val="0"/>
          <w:color w:val="000000"/>
          <w:sz w:val="32"/>
          <w:szCs w:val="32"/>
        </w:rPr>
      </w:pPr>
      <w:r w:rsidRPr="000B6379">
        <w:rPr>
          <w:rFonts w:ascii="仿宋" w:eastAsia="仿宋" w:hAnsi="仿宋" w:cs="黑体" w:hint="eastAsia"/>
          <w:snapToGrid w:val="0"/>
          <w:color w:val="000000"/>
          <w:sz w:val="32"/>
          <w:szCs w:val="32"/>
        </w:rPr>
        <w:t>鼓励前款规定场所的在用电梯设置视频监控设施，配置</w:t>
      </w:r>
      <w:r w:rsidRPr="000B6379">
        <w:rPr>
          <w:rFonts w:ascii="仿宋" w:eastAsia="仿宋" w:hAnsi="仿宋" w:hint="eastAsia"/>
          <w:snapToGrid w:val="0"/>
          <w:color w:val="000000"/>
          <w:sz w:val="32"/>
          <w:szCs w:val="32"/>
          <w:lang w:val="zh-CN"/>
        </w:rPr>
        <w:t>备用电源或者安装电梯应急平层装置</w:t>
      </w:r>
      <w:r w:rsidRPr="000B6379">
        <w:rPr>
          <w:rFonts w:ascii="仿宋" w:eastAsia="仿宋" w:hAnsi="仿宋" w:cs="黑体" w:hint="eastAsia"/>
          <w:snapToGrid w:val="0"/>
          <w:color w:val="000000"/>
          <w:sz w:val="32"/>
          <w:szCs w:val="32"/>
        </w:rPr>
        <w:t>。</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第十三条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新安装的乘客电梯，制造单位应当配备具有运行参数采集和网络远程传输功能的监测装置</w:t>
      </w:r>
      <w:r w:rsidRPr="000B6379">
        <w:rPr>
          <w:rFonts w:ascii="黑体" w:eastAsia="黑体" w:hAnsi="黑体" w:cs="宋体" w:hint="eastAsia"/>
          <w:b/>
          <w:snapToGrid w:val="0"/>
          <w:color w:val="000000"/>
          <w:sz w:val="32"/>
          <w:szCs w:val="32"/>
        </w:rPr>
        <w:t>，</w:t>
      </w:r>
      <w:r w:rsidRPr="000B6379">
        <w:rPr>
          <w:rFonts w:ascii="仿宋" w:eastAsia="仿宋" w:hAnsi="仿宋" w:cs="宋体" w:hint="eastAsia"/>
          <w:snapToGrid w:val="0"/>
          <w:color w:val="000000"/>
          <w:sz w:val="32"/>
          <w:szCs w:val="32"/>
        </w:rPr>
        <w:t>并提供标准数据接口。</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第十四条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电梯的安装、改造、修理，应当由制造单位或者其委托的具备相应资质的单位进行。在电梯使用过程中，原制造单位不再具备相应资质或者法人资格终止且无权利义务承受人的，由使用管理单位委托其他具有相应资质的单位实施改造、修理。</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电梯安装、改造、修理单位不得将其承揽的安装、改造、修理业务进行分包、转包。</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第十五条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电梯制造、安装、改造、修理单位不得在电梯控</w:t>
      </w:r>
      <w:r w:rsidRPr="000B6379">
        <w:rPr>
          <w:rFonts w:ascii="仿宋" w:eastAsia="仿宋" w:hAnsi="仿宋" w:cs="宋体" w:hint="eastAsia"/>
          <w:snapToGrid w:val="0"/>
          <w:color w:val="000000"/>
          <w:sz w:val="32"/>
          <w:szCs w:val="32"/>
        </w:rPr>
        <w:lastRenderedPageBreak/>
        <w:t>制系统中人为设置技术障碍。</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第十六条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电梯安装、改造、修理工程在未经检验合格并竣工验收前，任何单位或者个人不得投入使用；电梯安装、改造、修理单位应当采取措施确保任何单位或者个人无法擅自启用电梯。</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第十七条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鼓励具备条件并且符合建筑物结构和消防安全等标准规范要求的既有住宅加装电梯。</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既有住宅业主可以通过提取住宅专项维修资金、住房公积金等多渠道筹措资金加装电梯。</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县级以上人民政府应当制定政策，通过财政补贴、简化审批程序等措施，支持既有住宅加装电梯。</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本条所称既有住宅，是指</w:t>
      </w:r>
      <w:r w:rsidRPr="000B6379">
        <w:rPr>
          <w:rFonts w:ascii="仿宋" w:eastAsia="仿宋" w:hAnsi="仿宋" w:hint="eastAsia"/>
          <w:color w:val="000000"/>
          <w:sz w:val="32"/>
          <w:szCs w:val="32"/>
        </w:rPr>
        <w:t>国有土地上依法建成并投入使用的四层以上（不含地下室）、九层以下的无电梯住宅。</w:t>
      </w:r>
    </w:p>
    <w:p w:rsidR="00393DDE" w:rsidRPr="000B6379" w:rsidRDefault="00393DDE" w:rsidP="00393DDE">
      <w:pPr>
        <w:adjustRightInd w:val="0"/>
        <w:snapToGrid w:val="0"/>
        <w:spacing w:line="578" w:lineRule="exact"/>
        <w:ind w:firstLineChars="200" w:firstLine="420"/>
        <w:rPr>
          <w:rFonts w:ascii="楷体" w:eastAsia="楷体" w:hAnsi="楷体" w:cs="宋体" w:hint="eastAsia"/>
          <w:snapToGrid w:val="0"/>
          <w:color w:val="000000"/>
        </w:rPr>
      </w:pPr>
    </w:p>
    <w:p w:rsidR="00393DDE" w:rsidRPr="000B6379" w:rsidRDefault="00393DDE" w:rsidP="00393DDE">
      <w:pPr>
        <w:adjustRightInd w:val="0"/>
        <w:snapToGrid w:val="0"/>
        <w:spacing w:line="578" w:lineRule="exact"/>
        <w:jc w:val="center"/>
        <w:rPr>
          <w:rFonts w:ascii="黑体" w:eastAsia="黑体" w:hAnsi="黑体" w:cs="黑体" w:hint="eastAsia"/>
          <w:snapToGrid w:val="0"/>
          <w:color w:val="000000"/>
          <w:sz w:val="32"/>
          <w:szCs w:val="32"/>
        </w:rPr>
      </w:pPr>
      <w:r w:rsidRPr="000B6379">
        <w:rPr>
          <w:rFonts w:ascii="黑体" w:eastAsia="黑体" w:hAnsi="黑体" w:cs="黑体" w:hint="eastAsia"/>
          <w:snapToGrid w:val="0"/>
          <w:color w:val="000000"/>
          <w:sz w:val="32"/>
          <w:szCs w:val="32"/>
        </w:rPr>
        <w:t>第三章  使用管理</w:t>
      </w:r>
    </w:p>
    <w:p w:rsidR="00393DDE" w:rsidRPr="000B6379" w:rsidRDefault="00393DDE" w:rsidP="00393DDE">
      <w:pPr>
        <w:tabs>
          <w:tab w:val="left" w:pos="769"/>
          <w:tab w:val="left" w:pos="2730"/>
          <w:tab w:val="left" w:pos="3891"/>
          <w:tab w:val="left" w:pos="8342"/>
        </w:tabs>
        <w:adjustRightInd w:val="0"/>
        <w:snapToGrid w:val="0"/>
        <w:spacing w:line="578" w:lineRule="exact"/>
        <w:ind w:firstLineChars="200" w:firstLine="640"/>
        <w:rPr>
          <w:rFonts w:ascii="仿宋" w:eastAsia="仿宋" w:hAnsi="仿宋" w:cs="黑体" w:hint="eastAsia"/>
          <w:snapToGrid w:val="0"/>
          <w:color w:val="000000"/>
          <w:sz w:val="32"/>
          <w:szCs w:val="32"/>
        </w:rPr>
      </w:pPr>
    </w:p>
    <w:p w:rsidR="00393DDE" w:rsidRPr="000B6379" w:rsidRDefault="00393DDE" w:rsidP="00393DDE">
      <w:pPr>
        <w:adjustRightInd w:val="0"/>
        <w:snapToGrid w:val="0"/>
        <w:spacing w:line="578" w:lineRule="exact"/>
        <w:ind w:firstLineChars="200" w:firstLine="640"/>
        <w:rPr>
          <w:rStyle w:val="a8"/>
          <w:rFonts w:ascii="仿宋" w:eastAsia="仿宋" w:hAnsi="仿宋" w:hint="eastAsia"/>
          <w:b w:val="0"/>
          <w:bCs w:val="0"/>
          <w:snapToGrid w:val="0"/>
          <w:color w:val="000000"/>
          <w:sz w:val="32"/>
          <w:szCs w:val="32"/>
          <w:lang w:val="zh-CN"/>
        </w:rPr>
      </w:pPr>
      <w:r w:rsidRPr="000B6379">
        <w:rPr>
          <w:rFonts w:ascii="黑体" w:eastAsia="黑体" w:hAnsi="黑体" w:cs="黑体" w:hint="eastAsia"/>
          <w:snapToGrid w:val="0"/>
          <w:color w:val="000000"/>
          <w:sz w:val="32"/>
          <w:szCs w:val="32"/>
        </w:rPr>
        <w:t xml:space="preserve">第十八条 </w:t>
      </w:r>
      <w:r w:rsidRPr="000B6379">
        <w:rPr>
          <w:rFonts w:ascii="仿宋" w:eastAsia="仿宋" w:hAnsi="仿宋" w:cs="黑体" w:hint="eastAsia"/>
          <w:b/>
          <w:bCs/>
          <w:color w:val="000000"/>
          <w:sz w:val="32"/>
          <w:szCs w:val="32"/>
        </w:rPr>
        <w:t xml:space="preserve"> </w:t>
      </w:r>
      <w:r w:rsidRPr="000B6379">
        <w:rPr>
          <w:rStyle w:val="a8"/>
          <w:rFonts w:ascii="仿宋" w:eastAsia="仿宋" w:hAnsi="仿宋" w:cs="仿宋_GB2312" w:hint="eastAsia"/>
          <w:b w:val="0"/>
          <w:bCs w:val="0"/>
          <w:snapToGrid w:val="0"/>
          <w:color w:val="000000"/>
          <w:sz w:val="32"/>
          <w:szCs w:val="32"/>
          <w:lang w:val="zh-CN"/>
        </w:rPr>
        <w:t>电梯使用管理单位应当对电梯使用履行安全管理义务、承担安全管理责任。</w:t>
      </w:r>
      <w:r w:rsidRPr="000B6379">
        <w:rPr>
          <w:rStyle w:val="a8"/>
          <w:rFonts w:ascii="仿宋" w:eastAsia="仿宋" w:hAnsi="仿宋" w:cs="仿宋_GB2312" w:hint="eastAsia"/>
          <w:b w:val="0"/>
          <w:bCs w:val="0"/>
          <w:snapToGrid w:val="0"/>
          <w:color w:val="000000"/>
          <w:sz w:val="32"/>
          <w:szCs w:val="32"/>
        </w:rPr>
        <w:t>电梯使用管理单位</w:t>
      </w:r>
      <w:r w:rsidRPr="000B6379">
        <w:rPr>
          <w:rStyle w:val="a8"/>
          <w:rFonts w:ascii="仿宋" w:eastAsia="仿宋" w:hAnsi="仿宋" w:cs="仿宋_GB2312" w:hint="eastAsia"/>
          <w:b w:val="0"/>
          <w:bCs w:val="0"/>
          <w:snapToGrid w:val="0"/>
          <w:color w:val="000000"/>
          <w:sz w:val="32"/>
          <w:szCs w:val="32"/>
          <w:lang w:val="zh-CN"/>
        </w:rPr>
        <w:t>按照下列规定确定：</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lang w:val="zh-CN"/>
        </w:rPr>
        <w:t>（一）新安装未交付使用的电梯，建设单位为使用管理单位；</w:t>
      </w:r>
    </w:p>
    <w:p w:rsidR="00393DDE" w:rsidRPr="000B6379" w:rsidRDefault="00393DDE" w:rsidP="00393DDE">
      <w:pPr>
        <w:adjustRightInd w:val="0"/>
        <w:snapToGrid w:val="0"/>
        <w:spacing w:line="578" w:lineRule="exact"/>
        <w:ind w:firstLineChars="200" w:firstLine="640"/>
        <w:rPr>
          <w:rStyle w:val="a8"/>
          <w:rFonts w:ascii="仿宋" w:eastAsia="仿宋" w:hAnsi="仿宋" w:cs="仿宋_GB2312" w:hint="eastAsia"/>
          <w:b w:val="0"/>
          <w:snapToGrid w:val="0"/>
          <w:color w:val="000000"/>
          <w:sz w:val="32"/>
          <w:szCs w:val="32"/>
        </w:rPr>
      </w:pPr>
      <w:r w:rsidRPr="000B6379">
        <w:rPr>
          <w:rStyle w:val="a8"/>
          <w:rFonts w:ascii="仿宋" w:eastAsia="仿宋" w:hAnsi="仿宋" w:cs="仿宋_GB2312" w:hint="eastAsia"/>
          <w:b w:val="0"/>
          <w:bCs w:val="0"/>
          <w:snapToGrid w:val="0"/>
          <w:color w:val="000000"/>
          <w:sz w:val="32"/>
          <w:szCs w:val="32"/>
          <w:lang w:val="zh-CN"/>
        </w:rPr>
        <w:t>（二）委托物业服务企业管理的电梯，物业服务企业为使用管理单位；</w:t>
      </w:r>
    </w:p>
    <w:p w:rsidR="00393DDE" w:rsidRPr="000B6379" w:rsidRDefault="00393DDE" w:rsidP="00393DDE">
      <w:pPr>
        <w:adjustRightInd w:val="0"/>
        <w:snapToGrid w:val="0"/>
        <w:spacing w:line="578" w:lineRule="exact"/>
        <w:ind w:firstLineChars="200" w:firstLine="640"/>
        <w:rPr>
          <w:rStyle w:val="a8"/>
          <w:rFonts w:ascii="仿宋" w:eastAsia="仿宋" w:hAnsi="仿宋" w:hint="eastAsia"/>
          <w:b w:val="0"/>
          <w:bCs w:val="0"/>
          <w:snapToGrid w:val="0"/>
          <w:color w:val="000000"/>
          <w:sz w:val="32"/>
          <w:szCs w:val="32"/>
          <w:lang w:val="zh-CN"/>
        </w:rPr>
      </w:pPr>
      <w:r w:rsidRPr="000B6379">
        <w:rPr>
          <w:rStyle w:val="a8"/>
          <w:rFonts w:ascii="仿宋" w:eastAsia="仿宋" w:hAnsi="仿宋" w:cs="仿宋_GB2312" w:hint="eastAsia"/>
          <w:b w:val="0"/>
          <w:bCs w:val="0"/>
          <w:snapToGrid w:val="0"/>
          <w:color w:val="000000"/>
          <w:sz w:val="32"/>
          <w:szCs w:val="32"/>
          <w:lang w:val="zh-CN"/>
        </w:rPr>
        <w:lastRenderedPageBreak/>
        <w:t>（三）产权单位自行管理的电梯，产权单位为使用管理单位；</w:t>
      </w:r>
    </w:p>
    <w:p w:rsidR="00393DDE" w:rsidRPr="000B6379" w:rsidRDefault="00393DDE" w:rsidP="00393DDE">
      <w:pPr>
        <w:adjustRightInd w:val="0"/>
        <w:snapToGrid w:val="0"/>
        <w:spacing w:line="578" w:lineRule="exact"/>
        <w:ind w:firstLineChars="200" w:firstLine="640"/>
        <w:rPr>
          <w:rStyle w:val="a8"/>
          <w:rFonts w:ascii="仿宋" w:eastAsia="仿宋" w:hAnsi="仿宋" w:cs="仿宋_GB2312" w:hint="eastAsia"/>
          <w:b w:val="0"/>
          <w:bCs w:val="0"/>
          <w:snapToGrid w:val="0"/>
          <w:color w:val="000000"/>
          <w:sz w:val="32"/>
          <w:szCs w:val="32"/>
          <w:lang w:val="zh-CN"/>
        </w:rPr>
      </w:pPr>
      <w:r w:rsidRPr="000B6379">
        <w:rPr>
          <w:rStyle w:val="a8"/>
          <w:rFonts w:ascii="仿宋" w:eastAsia="仿宋" w:hAnsi="仿宋" w:cs="仿宋_GB2312" w:hint="eastAsia"/>
          <w:b w:val="0"/>
          <w:bCs w:val="0"/>
          <w:snapToGrid w:val="0"/>
          <w:color w:val="000000"/>
          <w:sz w:val="32"/>
          <w:szCs w:val="32"/>
          <w:lang w:val="zh-CN"/>
        </w:rPr>
        <w:t>（四）</w:t>
      </w:r>
      <w:r w:rsidRPr="00CB6EA6">
        <w:rPr>
          <w:rStyle w:val="a8"/>
          <w:rFonts w:ascii="仿宋" w:eastAsia="仿宋" w:hAnsi="仿宋" w:cs="仿宋_GB2312" w:hint="eastAsia"/>
          <w:b w:val="0"/>
          <w:bCs w:val="0"/>
          <w:snapToGrid w:val="0"/>
          <w:color w:val="000000"/>
          <w:sz w:val="32"/>
          <w:szCs w:val="32"/>
          <w:lang w:val="zh-CN"/>
        </w:rPr>
        <w:t>共有产权的电梯，共有权人应当通过合同明确使用管理单位；未通过合同明确的</w:t>
      </w:r>
      <w:r w:rsidRPr="00B267E8">
        <w:rPr>
          <w:rStyle w:val="a8"/>
          <w:rFonts w:ascii="仿宋" w:eastAsia="仿宋" w:hAnsi="仿宋" w:cs="仿宋_GB2312" w:hint="eastAsia"/>
          <w:b w:val="0"/>
          <w:bCs w:val="0"/>
          <w:snapToGrid w:val="0"/>
          <w:color w:val="000000"/>
          <w:sz w:val="32"/>
          <w:szCs w:val="32"/>
          <w:lang w:val="zh-CN"/>
        </w:rPr>
        <w:t>，全体共有权人为使用管理单位；</w:t>
      </w:r>
    </w:p>
    <w:p w:rsidR="00393DDE" w:rsidRPr="000B6379" w:rsidRDefault="00393DDE" w:rsidP="00393DDE">
      <w:pPr>
        <w:adjustRightInd w:val="0"/>
        <w:snapToGrid w:val="0"/>
        <w:spacing w:line="578" w:lineRule="exact"/>
        <w:ind w:firstLineChars="200" w:firstLine="640"/>
        <w:rPr>
          <w:rStyle w:val="a8"/>
          <w:rFonts w:ascii="仿宋" w:eastAsia="仿宋" w:hAnsi="仿宋" w:cs="仿宋_GB2312" w:hint="eastAsia"/>
          <w:b w:val="0"/>
          <w:bCs w:val="0"/>
          <w:snapToGrid w:val="0"/>
          <w:color w:val="000000"/>
          <w:sz w:val="32"/>
          <w:szCs w:val="32"/>
          <w:lang w:val="zh-CN"/>
        </w:rPr>
      </w:pPr>
      <w:r w:rsidRPr="000B6379">
        <w:rPr>
          <w:rStyle w:val="a8"/>
          <w:rFonts w:ascii="仿宋" w:eastAsia="仿宋" w:hAnsi="仿宋" w:cs="仿宋_GB2312" w:hint="eastAsia"/>
          <w:b w:val="0"/>
          <w:bCs w:val="0"/>
          <w:snapToGrid w:val="0"/>
          <w:color w:val="000000"/>
          <w:sz w:val="32"/>
          <w:szCs w:val="32"/>
          <w:lang w:val="zh-CN"/>
        </w:rPr>
        <w:t>（五）含有电梯的房屋以及相关场地的所有权人出租、出借或者以其他方式转移房屋以及相关场地的使用权的，应当在合同中约定使用管理单位；未约定的，房屋以及相关场地的所有权人为使用管理单位；</w:t>
      </w:r>
    </w:p>
    <w:p w:rsidR="00393DDE" w:rsidRPr="000B6379" w:rsidRDefault="00393DDE" w:rsidP="00393DDE">
      <w:pPr>
        <w:adjustRightInd w:val="0"/>
        <w:snapToGrid w:val="0"/>
        <w:spacing w:line="578" w:lineRule="exact"/>
        <w:ind w:firstLineChars="200" w:firstLine="640"/>
        <w:rPr>
          <w:rStyle w:val="a8"/>
          <w:rFonts w:ascii="仿宋" w:eastAsia="仿宋" w:hAnsi="仿宋" w:hint="eastAsia"/>
          <w:b w:val="0"/>
          <w:bCs w:val="0"/>
          <w:snapToGrid w:val="0"/>
          <w:color w:val="000000"/>
          <w:sz w:val="32"/>
          <w:szCs w:val="32"/>
          <w:lang w:val="zh-CN"/>
        </w:rPr>
      </w:pPr>
      <w:r w:rsidRPr="000B6379">
        <w:rPr>
          <w:rStyle w:val="a8"/>
          <w:rFonts w:ascii="仿宋" w:eastAsia="仿宋" w:hAnsi="仿宋" w:cs="仿宋_GB2312" w:hint="eastAsia"/>
          <w:b w:val="0"/>
          <w:bCs w:val="0"/>
          <w:snapToGrid w:val="0"/>
          <w:color w:val="000000"/>
          <w:sz w:val="32"/>
          <w:szCs w:val="32"/>
          <w:lang w:val="zh-CN"/>
        </w:rPr>
        <w:t>（六）政府出资建设的用于公益性事业的电梯，</w:t>
      </w:r>
      <w:r w:rsidRPr="000B6379">
        <w:rPr>
          <w:rStyle w:val="a8"/>
          <w:rFonts w:ascii="仿宋" w:eastAsia="仿宋" w:hAnsi="仿宋" w:cs="仿宋_GB2312" w:hint="eastAsia"/>
          <w:b w:val="0"/>
          <w:bCs w:val="0"/>
          <w:snapToGrid w:val="0"/>
          <w:color w:val="000000"/>
          <w:sz w:val="32"/>
          <w:szCs w:val="32"/>
        </w:rPr>
        <w:t>政府委托的运营或者管理单位</w:t>
      </w:r>
      <w:r w:rsidRPr="000B6379">
        <w:rPr>
          <w:rStyle w:val="a8"/>
          <w:rFonts w:ascii="仿宋" w:eastAsia="仿宋" w:hAnsi="仿宋" w:cs="仿宋_GB2312" w:hint="eastAsia"/>
          <w:b w:val="0"/>
          <w:bCs w:val="0"/>
          <w:snapToGrid w:val="0"/>
          <w:color w:val="000000"/>
          <w:sz w:val="32"/>
          <w:szCs w:val="32"/>
          <w:lang w:val="zh-CN"/>
        </w:rPr>
        <w:t>为使用管理单位；</w:t>
      </w:r>
    </w:p>
    <w:p w:rsidR="00393DDE" w:rsidRPr="000B6379" w:rsidRDefault="00393DDE" w:rsidP="00393DDE">
      <w:pPr>
        <w:adjustRightInd w:val="0"/>
        <w:snapToGrid w:val="0"/>
        <w:spacing w:line="578" w:lineRule="exact"/>
        <w:ind w:firstLineChars="200" w:firstLine="640"/>
        <w:rPr>
          <w:rStyle w:val="a8"/>
          <w:rFonts w:ascii="仿宋" w:eastAsia="仿宋" w:hAnsi="仿宋" w:cs="仿宋_GB2312" w:hint="eastAsia"/>
          <w:b w:val="0"/>
          <w:bCs w:val="0"/>
          <w:snapToGrid w:val="0"/>
          <w:color w:val="000000"/>
          <w:sz w:val="32"/>
          <w:szCs w:val="32"/>
          <w:lang w:val="zh-CN"/>
        </w:rPr>
      </w:pPr>
      <w:r w:rsidRPr="000B6379">
        <w:rPr>
          <w:rStyle w:val="a8"/>
          <w:rFonts w:ascii="仿宋" w:eastAsia="仿宋" w:hAnsi="仿宋" w:cs="仿宋_GB2312" w:hint="eastAsia"/>
          <w:b w:val="0"/>
          <w:bCs w:val="0"/>
          <w:snapToGrid w:val="0"/>
          <w:color w:val="000000"/>
          <w:sz w:val="32"/>
          <w:szCs w:val="32"/>
          <w:lang w:val="zh-CN"/>
        </w:rPr>
        <w:t>（七）其他不能明确使用管理单位的，由当地乡镇人民政府、街道办事处、开发区管理机构商县级人民政府特种设备安全监督管理部门确定。</w:t>
      </w:r>
    </w:p>
    <w:p w:rsidR="00393DDE" w:rsidRPr="000B6379" w:rsidRDefault="00393DDE" w:rsidP="00393DDE">
      <w:pPr>
        <w:adjustRightInd w:val="0"/>
        <w:snapToGrid w:val="0"/>
        <w:spacing w:line="578" w:lineRule="exact"/>
        <w:ind w:firstLineChars="200" w:firstLine="640"/>
        <w:rPr>
          <w:rStyle w:val="a8"/>
          <w:rFonts w:ascii="仿宋" w:eastAsia="仿宋" w:hAnsi="仿宋" w:cs="仿宋_GB2312" w:hint="eastAsia"/>
          <w:b w:val="0"/>
          <w:bCs w:val="0"/>
          <w:snapToGrid w:val="0"/>
          <w:color w:val="000000"/>
          <w:sz w:val="32"/>
          <w:szCs w:val="32"/>
          <w:lang w:val="zh-CN"/>
        </w:rPr>
      </w:pPr>
      <w:r w:rsidRPr="000B6379">
        <w:rPr>
          <w:rStyle w:val="a8"/>
          <w:rFonts w:ascii="仿宋" w:eastAsia="仿宋" w:hAnsi="仿宋" w:cs="仿宋_GB2312" w:hint="eastAsia"/>
          <w:b w:val="0"/>
          <w:bCs w:val="0"/>
          <w:snapToGrid w:val="0"/>
          <w:color w:val="000000"/>
          <w:sz w:val="32"/>
          <w:szCs w:val="32"/>
          <w:lang w:val="zh-CN"/>
        </w:rPr>
        <w:t>对未明确使用管理单位的电梯，不得投入使用。</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第十九条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bCs/>
          <w:snapToGrid w:val="0"/>
          <w:color w:val="000000"/>
          <w:sz w:val="32"/>
          <w:szCs w:val="32"/>
        </w:rPr>
        <w:t>电梯使用管理单位应当在电梯投入使用前或者投入使用后三十日内，向特种设备安全监督管理部门办理使用登记手续，取得使用登记证书。</w:t>
      </w:r>
    </w:p>
    <w:p w:rsidR="00393DDE" w:rsidRPr="000B6379" w:rsidRDefault="00393DDE" w:rsidP="00393DDE">
      <w:pPr>
        <w:adjustRightInd w:val="0"/>
        <w:snapToGrid w:val="0"/>
        <w:spacing w:line="578" w:lineRule="exact"/>
        <w:ind w:firstLineChars="200" w:firstLine="640"/>
        <w:rPr>
          <w:rFonts w:ascii="仿宋" w:eastAsia="仿宋" w:hAnsi="仿宋" w:cs="宋体" w:hint="eastAsia"/>
          <w:bCs/>
          <w:snapToGrid w:val="0"/>
          <w:color w:val="000000"/>
          <w:sz w:val="32"/>
          <w:szCs w:val="32"/>
        </w:rPr>
      </w:pPr>
      <w:r w:rsidRPr="000B6379">
        <w:rPr>
          <w:rFonts w:ascii="仿宋" w:eastAsia="仿宋" w:hAnsi="仿宋" w:cs="宋体" w:hint="eastAsia"/>
          <w:bCs/>
          <w:snapToGrid w:val="0"/>
          <w:color w:val="000000"/>
          <w:sz w:val="32"/>
          <w:szCs w:val="32"/>
        </w:rPr>
        <w:t>使用管理单位发生变更的，新的使用管理单位应当自变更之日起三十日内到原使用登记机关办理变更手续。</w:t>
      </w:r>
    </w:p>
    <w:p w:rsidR="00393DDE" w:rsidRPr="000B6379" w:rsidRDefault="00393DDE" w:rsidP="00393DDE">
      <w:pPr>
        <w:adjustRightInd w:val="0"/>
        <w:snapToGrid w:val="0"/>
        <w:spacing w:line="578" w:lineRule="exact"/>
        <w:ind w:firstLineChars="200" w:firstLine="640"/>
        <w:rPr>
          <w:rFonts w:ascii="仿宋" w:eastAsia="仿宋" w:hAnsi="仿宋" w:hint="eastAsia"/>
          <w:snapToGrid w:val="0"/>
          <w:color w:val="000000"/>
          <w:sz w:val="32"/>
          <w:szCs w:val="32"/>
        </w:rPr>
      </w:pPr>
      <w:r w:rsidRPr="000B6379">
        <w:rPr>
          <w:rFonts w:ascii="仿宋" w:eastAsia="仿宋" w:hAnsi="仿宋" w:cs="宋体" w:hint="eastAsia"/>
          <w:bCs/>
          <w:snapToGrid w:val="0"/>
          <w:color w:val="000000"/>
          <w:sz w:val="32"/>
          <w:szCs w:val="32"/>
        </w:rPr>
        <w:t>电梯报废的，使用管理单位应当自电梯报废之日起三十日内到原使用登记机关办理注销手续。</w:t>
      </w:r>
    </w:p>
    <w:p w:rsidR="00393DDE" w:rsidRPr="000B6379" w:rsidRDefault="00393DDE" w:rsidP="00393DDE">
      <w:pPr>
        <w:adjustRightInd w:val="0"/>
        <w:snapToGrid w:val="0"/>
        <w:spacing w:line="578" w:lineRule="exact"/>
        <w:ind w:firstLineChars="200" w:firstLine="640"/>
        <w:rPr>
          <w:rFonts w:ascii="仿宋" w:eastAsia="仿宋" w:hAnsi="仿宋" w:cs="宋体" w:hint="eastAsia"/>
          <w:bCs/>
          <w:snapToGrid w:val="0"/>
          <w:color w:val="000000"/>
          <w:sz w:val="32"/>
          <w:szCs w:val="32"/>
        </w:rPr>
      </w:pPr>
      <w:r w:rsidRPr="000B6379">
        <w:rPr>
          <w:rFonts w:ascii="黑体" w:eastAsia="黑体" w:hAnsi="黑体" w:cs="黑体" w:hint="eastAsia"/>
          <w:snapToGrid w:val="0"/>
          <w:color w:val="000000"/>
          <w:sz w:val="32"/>
          <w:szCs w:val="32"/>
        </w:rPr>
        <w:t>第二十条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bCs/>
          <w:snapToGrid w:val="0"/>
          <w:color w:val="000000"/>
          <w:sz w:val="32"/>
          <w:szCs w:val="32"/>
        </w:rPr>
        <w:t>电梯使用管理单位对电梯运行安全负责，应当建立电梯安全岗位责任、隐患治理、应急救援等安全管理制度，并</w:t>
      </w:r>
      <w:r w:rsidRPr="000B6379">
        <w:rPr>
          <w:rFonts w:ascii="仿宋" w:eastAsia="仿宋" w:hAnsi="仿宋" w:cs="宋体" w:hint="eastAsia"/>
          <w:bCs/>
          <w:snapToGrid w:val="0"/>
          <w:color w:val="000000"/>
          <w:sz w:val="32"/>
          <w:szCs w:val="32"/>
        </w:rPr>
        <w:lastRenderedPageBreak/>
        <w:t>遵守下列规定：</w:t>
      </w:r>
    </w:p>
    <w:p w:rsidR="00393DDE" w:rsidRPr="000B6379" w:rsidRDefault="00393DDE" w:rsidP="00393DDE">
      <w:pPr>
        <w:adjustRightInd w:val="0"/>
        <w:snapToGrid w:val="0"/>
        <w:spacing w:line="578" w:lineRule="exact"/>
        <w:ind w:firstLineChars="200" w:firstLine="640"/>
        <w:rPr>
          <w:rFonts w:ascii="仿宋" w:eastAsia="仿宋" w:hAnsi="仿宋" w:cs="宋体" w:hint="eastAsia"/>
          <w:bCs/>
          <w:snapToGrid w:val="0"/>
          <w:color w:val="000000"/>
          <w:sz w:val="32"/>
          <w:szCs w:val="32"/>
        </w:rPr>
      </w:pPr>
      <w:r w:rsidRPr="000B6379">
        <w:rPr>
          <w:rFonts w:ascii="仿宋" w:eastAsia="仿宋" w:hAnsi="仿宋" w:cs="宋体" w:hint="eastAsia"/>
          <w:bCs/>
          <w:snapToGrid w:val="0"/>
          <w:color w:val="000000"/>
          <w:sz w:val="32"/>
          <w:szCs w:val="32"/>
        </w:rPr>
        <w:t>（一）建立电梯安全管理制度，根据电梯数量设置安全管理机构或者配备专职、兼职电梯安全管理人员；</w:t>
      </w:r>
    </w:p>
    <w:p w:rsidR="00393DDE" w:rsidRPr="000B6379" w:rsidRDefault="00393DDE" w:rsidP="00393DDE">
      <w:pPr>
        <w:adjustRightInd w:val="0"/>
        <w:snapToGrid w:val="0"/>
        <w:spacing w:line="578" w:lineRule="exact"/>
        <w:ind w:firstLineChars="200" w:firstLine="640"/>
        <w:rPr>
          <w:rFonts w:ascii="仿宋" w:eastAsia="仿宋" w:hAnsi="仿宋" w:cs="宋体" w:hint="eastAsia"/>
          <w:bCs/>
          <w:snapToGrid w:val="0"/>
          <w:color w:val="000000"/>
          <w:sz w:val="32"/>
          <w:szCs w:val="32"/>
        </w:rPr>
      </w:pPr>
      <w:r w:rsidRPr="000B6379">
        <w:rPr>
          <w:rFonts w:ascii="仿宋" w:eastAsia="仿宋" w:hAnsi="仿宋" w:cs="宋体" w:hint="eastAsia"/>
          <w:snapToGrid w:val="0"/>
          <w:color w:val="000000"/>
          <w:sz w:val="32"/>
          <w:szCs w:val="32"/>
        </w:rPr>
        <w:t>（二）</w:t>
      </w:r>
      <w:r w:rsidRPr="000B6379">
        <w:rPr>
          <w:rStyle w:val="a8"/>
          <w:rFonts w:ascii="仿宋" w:eastAsia="仿宋" w:hAnsi="仿宋" w:cs="仿宋_GB2312" w:hint="eastAsia"/>
          <w:b w:val="0"/>
          <w:bCs w:val="0"/>
          <w:snapToGrid w:val="0"/>
          <w:color w:val="000000"/>
          <w:sz w:val="32"/>
          <w:szCs w:val="32"/>
          <w:lang w:val="zh-CN"/>
        </w:rPr>
        <w:t>在电梯轿厢显著位置或者自动扶梯、自动人行道显著位置张贴悬挂有效的使用标志、安全注意事项、安全警示标志、应急救援和投诉电话</w:t>
      </w:r>
      <w:r w:rsidRPr="000B6379">
        <w:rPr>
          <w:rStyle w:val="a8"/>
          <w:rFonts w:ascii="仿宋" w:eastAsia="仿宋" w:hAnsi="仿宋" w:cs="仿宋_GB2312" w:hint="eastAsia"/>
          <w:b w:val="0"/>
          <w:bCs w:val="0"/>
          <w:snapToGrid w:val="0"/>
          <w:color w:val="000000"/>
          <w:sz w:val="32"/>
          <w:szCs w:val="32"/>
        </w:rPr>
        <w:t>等信息</w:t>
      </w:r>
      <w:r w:rsidRPr="000B6379">
        <w:rPr>
          <w:rStyle w:val="a8"/>
          <w:rFonts w:ascii="仿宋" w:eastAsia="仿宋" w:hAnsi="仿宋" w:cs="仿宋_GB2312" w:hint="eastAsia"/>
          <w:b w:val="0"/>
          <w:bCs w:val="0"/>
          <w:snapToGrid w:val="0"/>
          <w:color w:val="000000"/>
          <w:sz w:val="32"/>
          <w:szCs w:val="32"/>
          <w:lang w:val="zh-CN"/>
        </w:rPr>
        <w:t>；</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（三）确保电梯紧急报警装置有效和电梯运行期间值班人员在岗；</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（四）向各基础电信运营企业申请通信网络覆盖，为通信网络建设提供便利条件，配合基础电信运营企业</w:t>
      </w:r>
      <w:r w:rsidRPr="000B6379">
        <w:rPr>
          <w:rStyle w:val="a8"/>
          <w:rFonts w:ascii="仿宋" w:eastAsia="仿宋" w:hAnsi="仿宋" w:cs="仿宋_GB2312" w:hint="eastAsia"/>
          <w:b w:val="0"/>
          <w:bCs w:val="0"/>
          <w:snapToGrid w:val="0"/>
          <w:color w:val="000000"/>
          <w:sz w:val="32"/>
          <w:szCs w:val="32"/>
          <w:lang w:val="zh-CN"/>
        </w:rPr>
        <w:t>以</w:t>
      </w:r>
      <w:r w:rsidRPr="000B6379">
        <w:rPr>
          <w:rFonts w:ascii="仿宋" w:eastAsia="仿宋" w:hAnsi="仿宋" w:cs="宋体" w:hint="eastAsia"/>
          <w:snapToGrid w:val="0"/>
          <w:color w:val="000000"/>
          <w:sz w:val="32"/>
          <w:szCs w:val="32"/>
        </w:rPr>
        <w:t>及信息基础设施服务企业装设通信设施；</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（五）电梯发生故障时，应当立即停止使用，在电梯口的显著位置设置停用标志，及时通知维护保养单位进行检修；</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（六）对电梯使用情况进行日常检查，发现不安全乘坐电梯行为的，及时制止；</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（七）督促并且配合做好电梯的改造、修理、更换、日常维护保养工作，对维护保养记录进行确认并签字；</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（八）按时申请电梯定期检验，确保电梯在检验有效期内使用，及时消除检验和安全风险排查中发现的事故隐患；</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（九）对公众聚集场所使用的电梯实施实时视频监控，视频资料应当保存不少于一个月；</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（十）对电梯轿厢内部进行装修的，装修结束后，应当通知</w:t>
      </w:r>
      <w:r w:rsidRPr="000B6379">
        <w:rPr>
          <w:rFonts w:ascii="仿宋" w:eastAsia="仿宋" w:hAnsi="仿宋" w:cs="宋体" w:hint="eastAsia"/>
          <w:snapToGrid w:val="0"/>
          <w:color w:val="000000"/>
          <w:sz w:val="32"/>
          <w:szCs w:val="32"/>
        </w:rPr>
        <w:lastRenderedPageBreak/>
        <w:t>维护保养单位对电梯进行安全测试，经测试符合相关安全技术规范要求后方可投入使用；</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（十一）发生乘客被困故障时，应当立即通知维护保养单位，配合维护保养单位实施救援，并按规定及时报告特种设备安全监督管理部门；</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（十二）法律法规、安全技术规范和相关标准规定的其他电梯安全管理义务。</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基础电信运营企业以及信息基础设施服务企业应当根据使用管理单位的申请，及时装设通信设施，确保电梯轿厢、井道信号覆盖。</w:t>
      </w:r>
    </w:p>
    <w:p w:rsidR="00393DDE" w:rsidRPr="000B6379" w:rsidRDefault="00393DDE" w:rsidP="00393DDE">
      <w:pPr>
        <w:adjustRightInd w:val="0"/>
        <w:snapToGrid w:val="0"/>
        <w:spacing w:line="578" w:lineRule="exact"/>
        <w:ind w:firstLineChars="200" w:firstLine="640"/>
        <w:rPr>
          <w:rFonts w:ascii="仿宋" w:eastAsia="仿宋" w:hAnsi="仿宋" w:cs="宋体" w:hint="eastAsia"/>
          <w:bCs/>
          <w:snapToGrid w:val="0"/>
          <w:color w:val="000000"/>
          <w:sz w:val="32"/>
          <w:szCs w:val="32"/>
        </w:rPr>
      </w:pPr>
      <w:r w:rsidRPr="000B6379">
        <w:rPr>
          <w:rFonts w:ascii="黑体" w:eastAsia="黑体" w:hAnsi="黑体" w:cs="黑体" w:hint="eastAsia"/>
          <w:snapToGrid w:val="0"/>
          <w:color w:val="000000"/>
          <w:sz w:val="32"/>
          <w:szCs w:val="32"/>
        </w:rPr>
        <w:t>第二十一条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bCs/>
          <w:snapToGrid w:val="0"/>
          <w:color w:val="000000"/>
          <w:sz w:val="32"/>
          <w:szCs w:val="32"/>
        </w:rPr>
        <w:t>电梯使用管理单位应当按照一梯一档的要求建立安全技术档案。安全技术档案应当包括以下内容：</w:t>
      </w:r>
    </w:p>
    <w:p w:rsidR="00393DDE" w:rsidRPr="000B6379" w:rsidRDefault="00393DDE" w:rsidP="00393DDE">
      <w:pPr>
        <w:adjustRightInd w:val="0"/>
        <w:snapToGrid w:val="0"/>
        <w:spacing w:line="578" w:lineRule="exact"/>
        <w:ind w:firstLineChars="200" w:firstLine="640"/>
        <w:rPr>
          <w:rFonts w:ascii="仿宋" w:eastAsia="仿宋" w:hAnsi="仿宋" w:cs="宋体" w:hint="eastAsia"/>
          <w:b/>
          <w:bCs/>
          <w:snapToGrid w:val="0"/>
          <w:color w:val="000000"/>
          <w:sz w:val="32"/>
          <w:szCs w:val="32"/>
          <w:lang w:val="zh-CN"/>
        </w:rPr>
      </w:pPr>
      <w:r w:rsidRPr="000B6379">
        <w:rPr>
          <w:rFonts w:ascii="仿宋" w:eastAsia="仿宋" w:hAnsi="仿宋" w:cs="宋体" w:hint="eastAsia"/>
          <w:bCs/>
          <w:snapToGrid w:val="0"/>
          <w:color w:val="000000"/>
          <w:sz w:val="32"/>
          <w:szCs w:val="32"/>
          <w:lang w:val="zh-CN"/>
        </w:rPr>
        <w:t>（一）</w:t>
      </w:r>
      <w:r w:rsidRPr="000B6379">
        <w:rPr>
          <w:rFonts w:ascii="仿宋" w:eastAsia="仿宋" w:hAnsi="仿宋" w:cs="宋体" w:hint="eastAsia"/>
          <w:snapToGrid w:val="0"/>
          <w:color w:val="000000"/>
          <w:sz w:val="32"/>
          <w:szCs w:val="32"/>
          <w:lang w:val="zh-CN"/>
        </w:rPr>
        <w:t>电梯的设计文件、产品质量合格证明、安装</w:t>
      </w:r>
      <w:r w:rsidRPr="000B6379">
        <w:rPr>
          <w:rStyle w:val="a8"/>
          <w:rFonts w:ascii="仿宋" w:eastAsia="仿宋" w:hAnsi="仿宋" w:cs="仿宋_GB2312" w:hint="eastAsia"/>
          <w:b w:val="0"/>
          <w:bCs w:val="0"/>
          <w:snapToGrid w:val="0"/>
          <w:color w:val="000000"/>
          <w:sz w:val="32"/>
          <w:szCs w:val="32"/>
          <w:lang w:val="zh-CN"/>
        </w:rPr>
        <w:t>以</w:t>
      </w:r>
      <w:r w:rsidRPr="000B6379">
        <w:rPr>
          <w:rFonts w:ascii="仿宋" w:eastAsia="仿宋" w:hAnsi="仿宋" w:cs="宋体" w:hint="eastAsia"/>
          <w:snapToGrid w:val="0"/>
          <w:color w:val="000000"/>
          <w:sz w:val="32"/>
          <w:szCs w:val="32"/>
          <w:lang w:val="zh-CN"/>
        </w:rPr>
        <w:t>及使用维护保养说明、监督检验证明等相关技术资料和文件；</w:t>
      </w:r>
    </w:p>
    <w:p w:rsidR="00393DDE" w:rsidRPr="000B6379" w:rsidRDefault="00393DDE" w:rsidP="00393DDE">
      <w:pPr>
        <w:adjustRightInd w:val="0"/>
        <w:snapToGrid w:val="0"/>
        <w:spacing w:line="578" w:lineRule="exact"/>
        <w:ind w:firstLineChars="200" w:firstLine="640"/>
        <w:rPr>
          <w:rStyle w:val="a8"/>
          <w:rFonts w:ascii="仿宋" w:eastAsia="仿宋" w:hAnsi="仿宋" w:hint="eastAsia"/>
          <w:snapToGrid w:val="0"/>
          <w:color w:val="000000"/>
          <w:sz w:val="32"/>
          <w:szCs w:val="32"/>
        </w:rPr>
      </w:pPr>
      <w:r w:rsidRPr="000B6379">
        <w:rPr>
          <w:rStyle w:val="a8"/>
          <w:rFonts w:ascii="仿宋" w:eastAsia="仿宋" w:hAnsi="仿宋" w:cs="仿宋_GB2312" w:hint="eastAsia"/>
          <w:b w:val="0"/>
          <w:bCs w:val="0"/>
          <w:snapToGrid w:val="0"/>
          <w:color w:val="000000"/>
          <w:sz w:val="32"/>
          <w:szCs w:val="32"/>
          <w:lang w:val="zh-CN"/>
        </w:rPr>
        <w:t>（二）特种设备（电梯）使用登记证书</w:t>
      </w:r>
      <w:r w:rsidRPr="000B6379">
        <w:rPr>
          <w:rStyle w:val="a8"/>
          <w:rFonts w:ascii="仿宋" w:eastAsia="仿宋" w:hAnsi="仿宋" w:cs="仿宋_GB2312" w:hint="eastAsia"/>
          <w:b w:val="0"/>
          <w:bCs w:val="0"/>
          <w:snapToGrid w:val="0"/>
          <w:color w:val="000000"/>
          <w:sz w:val="32"/>
          <w:szCs w:val="32"/>
        </w:rPr>
        <w:t>和注册登记表</w:t>
      </w:r>
      <w:r w:rsidRPr="000B6379">
        <w:rPr>
          <w:rStyle w:val="a8"/>
          <w:rFonts w:ascii="仿宋" w:eastAsia="仿宋" w:hAnsi="仿宋" w:cs="仿宋_GB2312" w:hint="eastAsia"/>
          <w:b w:val="0"/>
          <w:bCs w:val="0"/>
          <w:snapToGrid w:val="0"/>
          <w:color w:val="000000"/>
          <w:sz w:val="32"/>
          <w:szCs w:val="32"/>
          <w:lang w:val="zh-CN"/>
        </w:rPr>
        <w:t>；</w:t>
      </w:r>
    </w:p>
    <w:p w:rsidR="00393DDE" w:rsidRPr="000B6379" w:rsidRDefault="00393DDE" w:rsidP="00393DDE">
      <w:pPr>
        <w:adjustRightInd w:val="0"/>
        <w:snapToGrid w:val="0"/>
        <w:spacing w:line="578" w:lineRule="exact"/>
        <w:ind w:firstLineChars="200" w:firstLine="640"/>
        <w:rPr>
          <w:rStyle w:val="a8"/>
          <w:rFonts w:ascii="仿宋" w:eastAsia="仿宋" w:hAnsi="仿宋" w:hint="eastAsia"/>
          <w:b w:val="0"/>
          <w:bCs w:val="0"/>
          <w:snapToGrid w:val="0"/>
          <w:color w:val="000000"/>
          <w:sz w:val="32"/>
          <w:szCs w:val="32"/>
          <w:lang w:val="zh-CN"/>
        </w:rPr>
      </w:pPr>
      <w:r w:rsidRPr="000B6379">
        <w:rPr>
          <w:rStyle w:val="a8"/>
          <w:rFonts w:ascii="仿宋" w:eastAsia="仿宋" w:hAnsi="仿宋" w:cs="仿宋_GB2312" w:hint="eastAsia"/>
          <w:b w:val="0"/>
          <w:bCs w:val="0"/>
          <w:snapToGrid w:val="0"/>
          <w:color w:val="000000"/>
          <w:sz w:val="32"/>
          <w:szCs w:val="32"/>
          <w:lang w:val="zh-CN"/>
        </w:rPr>
        <w:t>（三）电梯及其零部件、安全保护装置的技术文件；</w:t>
      </w:r>
    </w:p>
    <w:p w:rsidR="00393DDE" w:rsidRPr="00CB6EA6" w:rsidRDefault="00393DDE" w:rsidP="00393DDE">
      <w:pPr>
        <w:adjustRightInd w:val="0"/>
        <w:snapToGrid w:val="0"/>
        <w:spacing w:line="578" w:lineRule="exact"/>
        <w:ind w:firstLineChars="200" w:firstLine="640"/>
        <w:rPr>
          <w:rStyle w:val="a8"/>
          <w:rFonts w:ascii="仿宋" w:eastAsia="仿宋" w:hAnsi="仿宋" w:hint="eastAsia"/>
          <w:b w:val="0"/>
          <w:bCs w:val="0"/>
          <w:snapToGrid w:val="0"/>
          <w:color w:val="000000"/>
          <w:sz w:val="32"/>
          <w:szCs w:val="32"/>
          <w:lang w:val="zh-CN"/>
        </w:rPr>
      </w:pPr>
      <w:r w:rsidRPr="00CB6EA6">
        <w:rPr>
          <w:rStyle w:val="a8"/>
          <w:rFonts w:ascii="仿宋" w:eastAsia="仿宋" w:hAnsi="仿宋" w:cs="仿宋_GB2312" w:hint="eastAsia"/>
          <w:b w:val="0"/>
          <w:bCs w:val="0"/>
          <w:snapToGrid w:val="0"/>
          <w:color w:val="000000"/>
          <w:sz w:val="32"/>
          <w:szCs w:val="32"/>
          <w:lang w:val="zh-CN"/>
        </w:rPr>
        <w:t>（四）日常检查与使用状况记录、维护保养记录、年度自行检查记录或者报告、应急演练记录；</w:t>
      </w:r>
    </w:p>
    <w:p w:rsidR="00393DDE" w:rsidRPr="00CB6EA6" w:rsidRDefault="00393DDE" w:rsidP="00393DDE">
      <w:pPr>
        <w:adjustRightInd w:val="0"/>
        <w:snapToGrid w:val="0"/>
        <w:spacing w:line="578" w:lineRule="exact"/>
        <w:ind w:firstLineChars="200" w:firstLine="640"/>
        <w:rPr>
          <w:rStyle w:val="a8"/>
          <w:rFonts w:ascii="仿宋" w:eastAsia="仿宋" w:hAnsi="仿宋" w:hint="eastAsia"/>
          <w:b w:val="0"/>
          <w:bCs w:val="0"/>
          <w:snapToGrid w:val="0"/>
          <w:color w:val="000000"/>
          <w:sz w:val="32"/>
          <w:szCs w:val="32"/>
          <w:lang w:val="zh-CN"/>
        </w:rPr>
      </w:pPr>
      <w:r w:rsidRPr="00CB6EA6">
        <w:rPr>
          <w:rStyle w:val="a8"/>
          <w:rFonts w:ascii="仿宋" w:eastAsia="仿宋" w:hAnsi="仿宋" w:cs="仿宋_GB2312" w:hint="eastAsia"/>
          <w:b w:val="0"/>
          <w:bCs w:val="0"/>
          <w:snapToGrid w:val="0"/>
          <w:color w:val="000000"/>
          <w:sz w:val="32"/>
          <w:szCs w:val="32"/>
          <w:lang w:val="zh-CN"/>
        </w:rPr>
        <w:t>（五）电梯安装、改造、重大修理有关资料及其监督检验报告，电梯使用后定期检验报告；</w:t>
      </w:r>
    </w:p>
    <w:p w:rsidR="00393DDE" w:rsidRPr="00CB6EA6" w:rsidRDefault="00393DDE" w:rsidP="00393DDE">
      <w:pPr>
        <w:adjustRightInd w:val="0"/>
        <w:snapToGrid w:val="0"/>
        <w:spacing w:line="578" w:lineRule="exact"/>
        <w:ind w:firstLineChars="200" w:firstLine="640"/>
        <w:rPr>
          <w:rStyle w:val="a8"/>
          <w:rFonts w:ascii="仿宋" w:eastAsia="仿宋" w:hAnsi="仿宋" w:hint="eastAsia"/>
          <w:b w:val="0"/>
          <w:bCs w:val="0"/>
          <w:snapToGrid w:val="0"/>
          <w:color w:val="000000"/>
          <w:sz w:val="32"/>
          <w:szCs w:val="32"/>
          <w:lang w:val="zh-CN"/>
        </w:rPr>
      </w:pPr>
      <w:r w:rsidRPr="00CB6EA6">
        <w:rPr>
          <w:rStyle w:val="a8"/>
          <w:rFonts w:ascii="仿宋" w:eastAsia="仿宋" w:hAnsi="仿宋" w:cs="仿宋_GB2312" w:hint="eastAsia"/>
          <w:b w:val="0"/>
          <w:bCs w:val="0"/>
          <w:snapToGrid w:val="0"/>
          <w:color w:val="000000"/>
          <w:sz w:val="32"/>
          <w:szCs w:val="32"/>
          <w:lang w:val="zh-CN"/>
        </w:rPr>
        <w:t>（六）电梯运行故障与事故记录。</w:t>
      </w:r>
    </w:p>
    <w:p w:rsidR="00393DDE" w:rsidRPr="000B6379" w:rsidRDefault="00393DDE" w:rsidP="00393DDE">
      <w:pPr>
        <w:adjustRightInd w:val="0"/>
        <w:snapToGrid w:val="0"/>
        <w:spacing w:line="578" w:lineRule="exact"/>
        <w:ind w:firstLineChars="200" w:firstLine="640"/>
        <w:rPr>
          <w:rStyle w:val="a8"/>
          <w:rFonts w:ascii="仿宋" w:eastAsia="仿宋" w:hAnsi="仿宋" w:hint="eastAsia"/>
          <w:b w:val="0"/>
          <w:bCs w:val="0"/>
          <w:snapToGrid w:val="0"/>
          <w:color w:val="000000"/>
          <w:sz w:val="32"/>
          <w:szCs w:val="32"/>
          <w:lang w:val="zh-CN"/>
        </w:rPr>
      </w:pPr>
      <w:r w:rsidRPr="000B6379">
        <w:rPr>
          <w:rStyle w:val="a8"/>
          <w:rFonts w:ascii="仿宋" w:eastAsia="仿宋" w:hAnsi="仿宋" w:cs="仿宋_GB2312" w:hint="eastAsia"/>
          <w:b w:val="0"/>
          <w:bCs w:val="0"/>
          <w:snapToGrid w:val="0"/>
          <w:color w:val="000000"/>
          <w:sz w:val="32"/>
          <w:szCs w:val="32"/>
          <w:lang w:val="zh-CN"/>
        </w:rPr>
        <w:t>电梯日常检查与使用状况记录、年度自行检查记录或者报</w:t>
      </w:r>
      <w:r w:rsidRPr="000B6379">
        <w:rPr>
          <w:rStyle w:val="a8"/>
          <w:rFonts w:ascii="仿宋" w:eastAsia="仿宋" w:hAnsi="仿宋" w:cs="仿宋_GB2312" w:hint="eastAsia"/>
          <w:b w:val="0"/>
          <w:bCs w:val="0"/>
          <w:snapToGrid w:val="0"/>
          <w:color w:val="000000"/>
          <w:sz w:val="32"/>
          <w:szCs w:val="32"/>
          <w:lang w:val="zh-CN"/>
        </w:rPr>
        <w:lastRenderedPageBreak/>
        <w:t>告、应急演练记录、定期检验报告，保存期限不少于四年，其他资料应当长期保存。</w:t>
      </w:r>
    </w:p>
    <w:p w:rsidR="00393DDE" w:rsidRPr="000B6379" w:rsidRDefault="00393DDE" w:rsidP="00393DDE">
      <w:pPr>
        <w:adjustRightInd w:val="0"/>
        <w:snapToGrid w:val="0"/>
        <w:spacing w:line="578" w:lineRule="exact"/>
        <w:ind w:firstLineChars="200" w:firstLine="640"/>
        <w:rPr>
          <w:rFonts w:ascii="仿宋" w:eastAsia="仿宋" w:hAnsi="仿宋" w:cs="宋体" w:hint="eastAsia"/>
          <w:bCs/>
          <w:snapToGrid w:val="0"/>
          <w:color w:val="000000"/>
          <w:sz w:val="32"/>
          <w:szCs w:val="32"/>
        </w:rPr>
      </w:pPr>
      <w:r w:rsidRPr="000B6379">
        <w:rPr>
          <w:rFonts w:ascii="仿宋" w:eastAsia="仿宋" w:hAnsi="仿宋" w:cs="宋体" w:hint="eastAsia"/>
          <w:bCs/>
          <w:snapToGrid w:val="0"/>
          <w:color w:val="000000"/>
          <w:sz w:val="32"/>
          <w:szCs w:val="32"/>
        </w:rPr>
        <w:t>使用管理单位变更的，原使用管理单位应当将电梯安全技术档案完整移交给新的使用管理单位。</w:t>
      </w:r>
    </w:p>
    <w:p w:rsidR="00393DDE" w:rsidRPr="000B6379" w:rsidRDefault="00393DDE" w:rsidP="00393DDE">
      <w:pPr>
        <w:shd w:val="clear" w:color="auto" w:fill="FFFFFF"/>
        <w:adjustRightInd w:val="0"/>
        <w:snapToGrid w:val="0"/>
        <w:spacing w:line="578" w:lineRule="exact"/>
        <w:ind w:firstLineChars="200" w:firstLine="640"/>
        <w:rPr>
          <w:rFonts w:ascii="仿宋" w:eastAsia="仿宋" w:hAnsi="仿宋" w:cs="宋体" w:hint="eastAsia"/>
          <w:bCs/>
          <w:snapToGrid w:val="0"/>
          <w:color w:val="000000"/>
          <w:sz w:val="32"/>
          <w:szCs w:val="32"/>
          <w:lang w:val="zh-CN"/>
        </w:rPr>
      </w:pPr>
      <w:r w:rsidRPr="000B6379">
        <w:rPr>
          <w:rFonts w:ascii="黑体" w:eastAsia="黑体" w:hAnsi="黑体" w:cs="黑体" w:hint="eastAsia"/>
          <w:snapToGrid w:val="0"/>
          <w:color w:val="000000"/>
          <w:sz w:val="32"/>
          <w:szCs w:val="32"/>
        </w:rPr>
        <w:t>第二十二条</w:t>
      </w:r>
      <w:r w:rsidRPr="000B6379">
        <w:rPr>
          <w:rFonts w:ascii="仿宋" w:eastAsia="仿宋" w:hAnsi="仿宋" w:cs="黑体" w:hint="eastAsia"/>
          <w:snapToGrid w:val="0"/>
          <w:color w:val="000000"/>
          <w:sz w:val="32"/>
          <w:szCs w:val="32"/>
        </w:rPr>
        <w:t xml:space="preserve">  电梯</w:t>
      </w:r>
      <w:r w:rsidRPr="000B6379">
        <w:rPr>
          <w:rFonts w:ascii="仿宋" w:eastAsia="仿宋" w:hAnsi="仿宋" w:cs="宋体" w:hint="eastAsia"/>
          <w:bCs/>
          <w:snapToGrid w:val="0"/>
          <w:color w:val="000000"/>
          <w:sz w:val="32"/>
          <w:szCs w:val="32"/>
          <w:lang w:val="zh-CN"/>
        </w:rPr>
        <w:t>使用管理单位应当委托有相应资质的单位进行维护保养，签订维护保养合同。</w:t>
      </w:r>
    </w:p>
    <w:p w:rsidR="00393DDE" w:rsidRPr="000B6379" w:rsidRDefault="00393DDE" w:rsidP="00393DDE">
      <w:pPr>
        <w:shd w:val="clear" w:color="auto" w:fill="FFFFFF"/>
        <w:adjustRightInd w:val="0"/>
        <w:snapToGrid w:val="0"/>
        <w:spacing w:line="578" w:lineRule="exact"/>
        <w:ind w:firstLineChars="200" w:firstLine="640"/>
        <w:rPr>
          <w:rFonts w:ascii="仿宋" w:eastAsia="仿宋" w:hAnsi="仿宋" w:cs="宋体" w:hint="eastAsia"/>
          <w:bCs/>
          <w:snapToGrid w:val="0"/>
          <w:color w:val="000000"/>
          <w:sz w:val="32"/>
          <w:szCs w:val="32"/>
          <w:lang w:val="zh-CN"/>
        </w:rPr>
      </w:pPr>
      <w:r w:rsidRPr="000B6379">
        <w:rPr>
          <w:rFonts w:ascii="仿宋" w:eastAsia="仿宋" w:hAnsi="仿宋" w:cs="宋体" w:hint="eastAsia"/>
          <w:bCs/>
          <w:snapToGrid w:val="0"/>
          <w:color w:val="000000"/>
          <w:sz w:val="32"/>
          <w:szCs w:val="32"/>
          <w:lang w:val="zh-CN"/>
        </w:rPr>
        <w:t>使用管理单位变更在用维护保养单位的，应当自变更之日起十个工作日内，到检验机构变更电梯使用标志相关内容。检验机构应当及时出具新的使用标志，并自出具新的使用标志之日起五个工作日内，向负责登记的特种设备安全监督管理部门提交更新后的维护保养单位信息。</w:t>
      </w:r>
    </w:p>
    <w:p w:rsidR="00393DDE" w:rsidRPr="000B6379" w:rsidRDefault="00393DDE" w:rsidP="00393DDE">
      <w:pPr>
        <w:adjustRightInd w:val="0"/>
        <w:snapToGrid w:val="0"/>
        <w:spacing w:line="578" w:lineRule="exact"/>
        <w:ind w:firstLineChars="200" w:firstLine="640"/>
        <w:rPr>
          <w:rFonts w:ascii="仿宋" w:eastAsia="仿宋" w:hAnsi="仿宋" w:cs="宋体" w:hint="eastAsia"/>
          <w:bCs/>
          <w:snapToGrid w:val="0"/>
          <w:color w:val="000000"/>
          <w:sz w:val="32"/>
          <w:szCs w:val="32"/>
        </w:rPr>
      </w:pPr>
      <w:r w:rsidRPr="000B6379">
        <w:rPr>
          <w:rFonts w:ascii="黑体" w:eastAsia="黑体" w:hAnsi="黑体" w:cs="黑体" w:hint="eastAsia"/>
          <w:snapToGrid w:val="0"/>
          <w:color w:val="000000"/>
          <w:sz w:val="32"/>
          <w:szCs w:val="32"/>
        </w:rPr>
        <w:t>第二十三条</w:t>
      </w:r>
      <w:r w:rsidRPr="000B6379">
        <w:rPr>
          <w:rFonts w:ascii="仿宋" w:eastAsia="仿宋" w:hAnsi="仿宋" w:cs="黑体" w:hint="eastAsia"/>
          <w:snapToGrid w:val="0"/>
          <w:color w:val="000000"/>
          <w:sz w:val="32"/>
          <w:szCs w:val="32"/>
        </w:rPr>
        <w:t xml:space="preserve"> </w:t>
      </w:r>
      <w:r w:rsidRPr="000B6379">
        <w:rPr>
          <w:rFonts w:ascii="仿宋" w:eastAsia="仿宋" w:hAnsi="仿宋" w:cs="黑体" w:hint="eastAsia"/>
          <w:b/>
          <w:bCs/>
          <w:color w:val="000000"/>
          <w:sz w:val="32"/>
          <w:szCs w:val="32"/>
        </w:rPr>
        <w:t xml:space="preserve"> </w:t>
      </w:r>
      <w:r w:rsidRPr="000B6379">
        <w:rPr>
          <w:rFonts w:ascii="仿宋" w:eastAsia="仿宋" w:hAnsi="仿宋" w:cs="宋体" w:hint="eastAsia"/>
          <w:bCs/>
          <w:snapToGrid w:val="0"/>
          <w:color w:val="000000"/>
          <w:sz w:val="32"/>
          <w:szCs w:val="32"/>
        </w:rPr>
        <w:t>电梯需要停用</w:t>
      </w:r>
      <w:r w:rsidRPr="000B6379">
        <w:rPr>
          <w:rFonts w:ascii="仿宋" w:eastAsia="仿宋" w:hAnsi="仿宋" w:cs="宋体" w:hint="eastAsia"/>
          <w:bCs/>
          <w:snapToGrid w:val="0"/>
          <w:color w:val="000000"/>
          <w:sz w:val="32"/>
          <w:szCs w:val="32"/>
          <w:lang w:val="zh-CN" w:bidi="ar"/>
        </w:rPr>
        <w:t>一</w:t>
      </w:r>
      <w:r w:rsidRPr="000B6379">
        <w:rPr>
          <w:rFonts w:ascii="仿宋" w:eastAsia="仿宋" w:hAnsi="仿宋" w:cs="宋体" w:hint="eastAsia"/>
          <w:bCs/>
          <w:snapToGrid w:val="0"/>
          <w:color w:val="000000"/>
          <w:sz w:val="32"/>
          <w:szCs w:val="32"/>
        </w:rPr>
        <w:t>年以上或者停用期超出下一次定期检验日期的，使用管理单位应当设置警示标志，封存电梯，并自停用之日起</w:t>
      </w:r>
      <w:r w:rsidRPr="000B6379">
        <w:rPr>
          <w:rFonts w:ascii="仿宋" w:eastAsia="仿宋" w:hAnsi="仿宋" w:cs="宋体" w:hint="eastAsia"/>
          <w:bCs/>
          <w:snapToGrid w:val="0"/>
          <w:color w:val="000000"/>
          <w:sz w:val="32"/>
          <w:szCs w:val="32"/>
          <w:lang w:val="zh-CN" w:bidi="ar"/>
        </w:rPr>
        <w:t>三十日</w:t>
      </w:r>
      <w:r w:rsidRPr="000B6379">
        <w:rPr>
          <w:rFonts w:ascii="仿宋" w:eastAsia="仿宋" w:hAnsi="仿宋" w:cs="宋体" w:hint="eastAsia"/>
          <w:bCs/>
          <w:snapToGrid w:val="0"/>
          <w:color w:val="000000"/>
          <w:sz w:val="32"/>
          <w:szCs w:val="32"/>
        </w:rPr>
        <w:t>内，向电梯所在地县级人民政府特种设备安全监督管理部门办理停用手续。电梯重新启用前，使用管理单位应当进行检查，向检验机构申请定期检验</w:t>
      </w:r>
      <w:r w:rsidRPr="00CB6EA6">
        <w:rPr>
          <w:rFonts w:ascii="仿宋" w:eastAsia="仿宋" w:hAnsi="仿宋" w:cs="宋体" w:hint="eastAsia"/>
          <w:bCs/>
          <w:snapToGrid w:val="0"/>
          <w:color w:val="000000"/>
          <w:sz w:val="32"/>
          <w:szCs w:val="32"/>
        </w:rPr>
        <w:t>,经检验合格后方可</w:t>
      </w:r>
      <w:r w:rsidRPr="000B6379">
        <w:rPr>
          <w:rFonts w:ascii="仿宋" w:eastAsia="仿宋" w:hAnsi="仿宋" w:cs="宋体" w:hint="eastAsia"/>
          <w:bCs/>
          <w:snapToGrid w:val="0"/>
          <w:color w:val="000000"/>
          <w:sz w:val="32"/>
          <w:szCs w:val="32"/>
        </w:rPr>
        <w:t>到电梯所在地县级人民政府特种设备安全监督管理部门办理启用手续。</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第二十四条</w:t>
      </w:r>
      <w:r>
        <w:rPr>
          <w:rFonts w:ascii="黑体" w:eastAsia="黑体" w:hAnsi="黑体"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公众聚集场所使用的电梯应当安装符合电梯安全技术规范</w:t>
      </w:r>
      <w:r w:rsidRPr="000B6379">
        <w:rPr>
          <w:rStyle w:val="a8"/>
          <w:rFonts w:ascii="仿宋" w:eastAsia="仿宋" w:hAnsi="仿宋" w:cs="仿宋_GB2312" w:hint="eastAsia"/>
          <w:b w:val="0"/>
          <w:bCs w:val="0"/>
          <w:snapToGrid w:val="0"/>
          <w:color w:val="000000"/>
          <w:sz w:val="32"/>
          <w:szCs w:val="32"/>
          <w:lang w:val="zh-CN"/>
        </w:rPr>
        <w:t>以</w:t>
      </w:r>
      <w:r w:rsidRPr="000B6379">
        <w:rPr>
          <w:rFonts w:ascii="仿宋" w:eastAsia="仿宋" w:hAnsi="仿宋" w:cs="宋体" w:hint="eastAsia"/>
          <w:snapToGrid w:val="0"/>
          <w:color w:val="000000"/>
          <w:sz w:val="32"/>
          <w:szCs w:val="32"/>
        </w:rPr>
        <w:t>及相关标准要求的电梯安全运行监测系统。</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鼓励在其他场所使用的电梯安装电梯安全运行监测系统。</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 xml:space="preserve">第二十五条 </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禁止在电梯轿厢门和层门设置除安全警示标</w:t>
      </w:r>
      <w:r w:rsidRPr="000B6379">
        <w:rPr>
          <w:rFonts w:ascii="仿宋" w:eastAsia="仿宋" w:hAnsi="仿宋" w:cs="宋体" w:hint="eastAsia"/>
          <w:snapToGrid w:val="0"/>
          <w:color w:val="000000"/>
          <w:sz w:val="32"/>
          <w:szCs w:val="32"/>
        </w:rPr>
        <w:lastRenderedPageBreak/>
        <w:t>志外的任何文字、图片、视频。</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在电梯轿厢内设置文字、图片、视频等广告的，不得影响电梯安全使用，不得遮挡电梯使用标志、安全注意事项、安全警示标志、应急救援和投诉电话等公用信息。</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在电梯轿厢内加装电子显示屏等设备的，应当按照电梯安全技术规范以及相关标准的要求施工。</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第二十六条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乘客乘用电梯时，应当遵守安全使用说明和安全注意事项的要求，禁止有下列行为：</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（一）使用明示停用的电梯；</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（二）在电梯内吸烟、嬉戏、打闹、蹦跳，或者在运行的自动扶梯、自动人行道逆行以及在其出入口滞留；</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（三）单次运载超过额定载荷的货物；</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（四）强行开启轿厢门、层门；</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（五）拆除、毁坏电梯的部件或者标志、标识、安全监测装置、应急处置设备、设施；</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（六）违反法律法规规定，携带易燃、易爆、腐蚀性强等危险物品乘坐电梯；</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（七）未为犬只套系牵引绳(链)，或者未为犬只戴嘴套、未将犬只装入犬袋</w:t>
      </w:r>
      <w:r w:rsidRPr="00B267E8">
        <w:rPr>
          <w:rFonts w:ascii="黑体" w:eastAsia="黑体" w:hAnsi="黑体" w:cs="宋体" w:hint="eastAsia"/>
          <w:snapToGrid w:val="0"/>
          <w:color w:val="000000"/>
          <w:sz w:val="32"/>
          <w:szCs w:val="32"/>
        </w:rPr>
        <w:t xml:space="preserve"> (</w:t>
      </w:r>
      <w:r w:rsidRPr="000B6379">
        <w:rPr>
          <w:rFonts w:ascii="仿宋" w:eastAsia="仿宋" w:hAnsi="仿宋" w:cs="宋体" w:hint="eastAsia"/>
          <w:snapToGrid w:val="0"/>
          <w:color w:val="000000"/>
          <w:sz w:val="32"/>
          <w:szCs w:val="32"/>
        </w:rPr>
        <w:t>笼</w:t>
      </w:r>
      <w:r w:rsidRPr="00B267E8">
        <w:rPr>
          <w:rFonts w:ascii="黑体" w:eastAsia="黑体" w:hAnsi="黑体" w:cs="宋体" w:hint="eastAsia"/>
          <w:snapToGrid w:val="0"/>
          <w:color w:val="000000"/>
          <w:sz w:val="32"/>
          <w:szCs w:val="32"/>
        </w:rPr>
        <w:t>)</w:t>
      </w:r>
      <w:r w:rsidRPr="000B6379">
        <w:rPr>
          <w:rFonts w:ascii="仿宋" w:eastAsia="仿宋" w:hAnsi="仿宋" w:cs="宋体" w:hint="eastAsia"/>
          <w:snapToGrid w:val="0"/>
          <w:color w:val="000000"/>
          <w:sz w:val="32"/>
          <w:szCs w:val="32"/>
        </w:rPr>
        <w:t>乘坐电梯；</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（八）其他危及电梯安全运行的行为。</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精神病患者、智障者、学龄前儿童等不能控制自身行为的人乘坐电梯，应当有能够确保其乘梯安全的成年人陪护。</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lastRenderedPageBreak/>
        <w:t>乘用的电梯发生故障时，乘客应当及时与电梯安全管理人员取得联系，服从电梯安全管理人员的指挥。</w:t>
      </w:r>
    </w:p>
    <w:p w:rsidR="00393DDE" w:rsidRPr="000B6379" w:rsidRDefault="00393DDE" w:rsidP="00393DDE">
      <w:pPr>
        <w:adjustRightInd w:val="0"/>
        <w:snapToGrid w:val="0"/>
        <w:spacing w:line="578" w:lineRule="exact"/>
        <w:ind w:firstLineChars="200" w:firstLine="643"/>
        <w:rPr>
          <w:rFonts w:ascii="仿宋" w:eastAsia="仿宋" w:hAnsi="仿宋" w:cs="宋体" w:hint="eastAsia"/>
          <w:b/>
          <w:bCs/>
          <w:snapToGrid w:val="0"/>
          <w:color w:val="000000"/>
          <w:sz w:val="32"/>
          <w:szCs w:val="32"/>
        </w:rPr>
      </w:pPr>
    </w:p>
    <w:p w:rsidR="00393DDE" w:rsidRPr="000B6379" w:rsidRDefault="00393DDE" w:rsidP="00393DDE">
      <w:pPr>
        <w:adjustRightInd w:val="0"/>
        <w:snapToGrid w:val="0"/>
        <w:spacing w:line="578" w:lineRule="exact"/>
        <w:jc w:val="center"/>
        <w:rPr>
          <w:rFonts w:ascii="黑体" w:eastAsia="黑体" w:hAnsi="黑体" w:cs="黑体" w:hint="eastAsia"/>
          <w:snapToGrid w:val="0"/>
          <w:color w:val="000000"/>
          <w:sz w:val="32"/>
          <w:szCs w:val="32"/>
        </w:rPr>
      </w:pPr>
      <w:r w:rsidRPr="000B6379">
        <w:rPr>
          <w:rFonts w:ascii="黑体" w:eastAsia="黑体" w:hAnsi="黑体" w:cs="黑体" w:hint="eastAsia"/>
          <w:snapToGrid w:val="0"/>
          <w:color w:val="000000"/>
          <w:sz w:val="32"/>
          <w:szCs w:val="32"/>
        </w:rPr>
        <w:t>第四章  维护保养</w:t>
      </w:r>
    </w:p>
    <w:p w:rsidR="00393DDE" w:rsidRPr="000B6379" w:rsidRDefault="00393DDE" w:rsidP="00393DDE">
      <w:pPr>
        <w:adjustRightInd w:val="0"/>
        <w:snapToGrid w:val="0"/>
        <w:spacing w:line="578" w:lineRule="exact"/>
        <w:jc w:val="center"/>
        <w:rPr>
          <w:rFonts w:ascii="黑体" w:eastAsia="黑体" w:hAnsi="黑体" w:cs="黑体" w:hint="eastAsia"/>
          <w:snapToGrid w:val="0"/>
          <w:color w:val="000000"/>
          <w:sz w:val="32"/>
          <w:szCs w:val="32"/>
        </w:rPr>
      </w:pP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第二十七条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电梯维护保养单位对其维护保养电梯的安全性能负责，并按照一梯一档的要求建立维护保养档案，档案至少保存四年。维护保养应当由制造单位或者具备资质的安装、改造、修理单位进行。安装、改造、修理单位维护保养的电梯参数应当在其资质范围内。</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未经使用管理单位书面同意，维护保养单位不得将维护保养业务分包、转包。</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维护保养单位不得将维护保养业务分包、转包至未取得相应资质的单位。</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第二十八条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电梯维护保养单位应当根据实际需要，在业务所在的设区的市、县（市）设置固定的办公场所，配备必要的人员、仪器设备，设立二十四小时应急救援电话，并将单位名称、主要负责人、资质范围、办公地点、维护保养人员、应急救援电话等信息报业务所在地设区的市、县（市）人民政府特种设备安全监督管理部门备案。相关信息发生变更的，应当自变更之日起十五日内办理变更备案手续。</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设区的市、县（市）人民政府特种设备安全监督管理部门应</w:t>
      </w:r>
      <w:r w:rsidRPr="000B6379">
        <w:rPr>
          <w:rFonts w:ascii="仿宋" w:eastAsia="仿宋" w:hAnsi="仿宋" w:cs="宋体" w:hint="eastAsia"/>
          <w:snapToGrid w:val="0"/>
          <w:color w:val="000000"/>
          <w:sz w:val="32"/>
          <w:szCs w:val="32"/>
        </w:rPr>
        <w:lastRenderedPageBreak/>
        <w:t>当及时通过政务网站公开备案的维护保养单位信息。</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第二十九条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电梯维护人员应当具有相应特种设备作业资格。维护保养单位应当定期对作业人员进行安全教育和技术培训，建立作业人员培训教育档案，并保存不少于四年。</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维护保养单位对电梯进行维护保养时，现场作业人员不得少于二人，并做好自身安全防护。</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 xml:space="preserve">第三十条 </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电梯维护保养单位应当确保二十四小时维护保养值班电话畅通，保证有效应答并做好记录。接到乘客被困故障通知后，维护保养人员应当及时抵达现场实施救援，设区的市城区抵达时间不超过三十分钟、其他地区不超过一个小时。</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p>
    <w:p w:rsidR="00393DDE" w:rsidRPr="000B6379" w:rsidRDefault="00393DDE" w:rsidP="00393DDE">
      <w:pPr>
        <w:adjustRightInd w:val="0"/>
        <w:snapToGrid w:val="0"/>
        <w:spacing w:line="578" w:lineRule="exact"/>
        <w:ind w:firstLineChars="200" w:firstLine="640"/>
        <w:jc w:val="center"/>
        <w:rPr>
          <w:rFonts w:ascii="黑体" w:eastAsia="黑体" w:hAnsi="黑体" w:cs="黑体" w:hint="eastAsia"/>
          <w:snapToGrid w:val="0"/>
          <w:color w:val="000000"/>
          <w:sz w:val="32"/>
          <w:szCs w:val="32"/>
        </w:rPr>
      </w:pPr>
      <w:r w:rsidRPr="000B6379">
        <w:rPr>
          <w:rFonts w:ascii="黑体" w:eastAsia="黑体" w:hAnsi="黑体" w:cs="黑体" w:hint="eastAsia"/>
          <w:snapToGrid w:val="0"/>
          <w:color w:val="000000"/>
          <w:sz w:val="32"/>
          <w:szCs w:val="32"/>
        </w:rPr>
        <w:t>第五章  检验、检测和安全评估</w:t>
      </w:r>
    </w:p>
    <w:p w:rsidR="00393DDE" w:rsidRPr="000B6379" w:rsidRDefault="00393DDE" w:rsidP="00393DDE">
      <w:pPr>
        <w:adjustRightInd w:val="0"/>
        <w:snapToGrid w:val="0"/>
        <w:spacing w:line="578" w:lineRule="exact"/>
        <w:ind w:firstLineChars="200" w:firstLine="640"/>
        <w:rPr>
          <w:rFonts w:ascii="仿宋" w:eastAsia="仿宋" w:hAnsi="仿宋" w:cs="楷体" w:hint="eastAsia"/>
          <w:snapToGrid w:val="0"/>
          <w:color w:val="000000"/>
          <w:sz w:val="32"/>
          <w:szCs w:val="32"/>
        </w:rPr>
      </w:pP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shd w:val="clear" w:color="auto" w:fill="FFFFFF"/>
        </w:rPr>
      </w:pPr>
      <w:r w:rsidRPr="000B6379">
        <w:rPr>
          <w:rFonts w:ascii="黑体" w:eastAsia="黑体" w:hAnsi="黑体" w:cs="黑体" w:hint="eastAsia"/>
          <w:snapToGrid w:val="0"/>
          <w:color w:val="000000"/>
          <w:sz w:val="32"/>
          <w:szCs w:val="32"/>
        </w:rPr>
        <w:t>第三十一条</w:t>
      </w:r>
      <w:r w:rsidRPr="000B6379">
        <w:rPr>
          <w:rFonts w:ascii="仿宋" w:eastAsia="仿宋" w:hAnsi="仿宋" w:cs="黑体" w:hint="eastAsia"/>
          <w:snapToGrid w:val="0"/>
          <w:color w:val="000000"/>
          <w:sz w:val="32"/>
          <w:szCs w:val="32"/>
        </w:rPr>
        <w:t xml:space="preserve">  </w:t>
      </w:r>
      <w:r w:rsidRPr="000B6379">
        <w:rPr>
          <w:rFonts w:ascii="仿宋" w:eastAsia="仿宋" w:hAnsi="仿宋" w:cs="楷体" w:hint="eastAsia"/>
          <w:snapToGrid w:val="0"/>
          <w:color w:val="000000"/>
          <w:sz w:val="32"/>
          <w:szCs w:val="32"/>
        </w:rPr>
        <w:t>电梯检验、检测应当由依法核准的检验、检测机构进行。电梯检验、检测人员应当具有相应作业资格。电梯检验、检测机构和检验、检测人员应当遵守科学、便民原则，提供安全、可靠、便捷、诚信的服务。</w:t>
      </w:r>
    </w:p>
    <w:p w:rsidR="00393DDE" w:rsidRPr="000B6379" w:rsidRDefault="00393DDE" w:rsidP="00393DDE">
      <w:pPr>
        <w:adjustRightInd w:val="0"/>
        <w:snapToGrid w:val="0"/>
        <w:spacing w:line="578" w:lineRule="exact"/>
        <w:ind w:firstLineChars="200" w:firstLine="640"/>
        <w:rPr>
          <w:rFonts w:ascii="仿宋" w:eastAsia="仿宋" w:hAnsi="仿宋" w:cs="黑体" w:hint="eastAsia"/>
          <w:snapToGrid w:val="0"/>
          <w:color w:val="000000"/>
          <w:sz w:val="32"/>
          <w:szCs w:val="32"/>
        </w:rPr>
      </w:pPr>
      <w:r w:rsidRPr="000B6379">
        <w:rPr>
          <w:rFonts w:ascii="黑体" w:eastAsia="黑体" w:hAnsi="黑体" w:cs="黑体" w:hint="eastAsia"/>
          <w:snapToGrid w:val="0"/>
          <w:color w:val="000000"/>
          <w:sz w:val="32"/>
          <w:szCs w:val="32"/>
        </w:rPr>
        <w:t>第三十二条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电梯达到设计使用年限或者次数，可以继续使用的，应当按照安全技术规范的要求，通过检验或者安全评估并办理使用登记证书变更后，方可继续使用。允许继续使用的，应当采取加强检验、检测和维护保养等措施，确保使用安全。</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第三十三条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电梯有下列情形之一的，电梯使用管理单位可</w:t>
      </w:r>
      <w:r w:rsidRPr="000B6379">
        <w:rPr>
          <w:rFonts w:ascii="仿宋" w:eastAsia="仿宋" w:hAnsi="仿宋" w:cs="宋体" w:hint="eastAsia"/>
          <w:snapToGrid w:val="0"/>
          <w:color w:val="000000"/>
          <w:sz w:val="32"/>
          <w:szCs w:val="32"/>
        </w:rPr>
        <w:lastRenderedPageBreak/>
        <w:t>以委托检验、检测机构开展安全评估，并根据安全评估结果确定继续使用电梯的条件或者对电梯进行修理、改造、更换：</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（一）电梯故障频率较高、影响正常使用的；</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（二）电梯曾遭遇水浸、火灾、雷击、地震等灾害影响的；</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（三）其他需要进行安全评估的。</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电梯使用管理单位应当在电梯的显著位置公布安全评估结论。</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第三十四条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检验、检测机构在从事电梯检验、检测活动时，应当遵守下列规定：</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（一）确保其从事检验、检测活动的人员具有国家规定的资格；</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（二）检验、检测、安全评估活动符合相关规定要求；</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（三）在规定期限内出具检验、检测报告或者安全评估报告，并对出具的报告负责；</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（四）对检验、检测、安全评估活动中知悉的商业秘密负有保密义务；</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五）检验、检测、安全评估活动中发现电梯存在事故隐患的，应当书面告知使用管理单位；属于严重事故隐患的，应当书面告知使用管理单位暂停使用电梯，及时采取相应措施，并向电梯所在地特种设备安全监督管理部门报告；</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（六）告知使用管理单位按期申请检验，对逾期未申请检验的，应当及时报告电梯所在地特种设备安全监督管理部门；</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lastRenderedPageBreak/>
        <w:t>（七）在检验活动中，对电梯生产、使用管理单位执行法律法规标准规定、落实安全责任的相关工作质量情况进行核查；</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（八）将监督检验、定期检验结果报送电梯所在地特种设备安全监督管理部门。</w:t>
      </w:r>
    </w:p>
    <w:p w:rsidR="00393DDE" w:rsidRPr="000B6379" w:rsidRDefault="00393DDE" w:rsidP="00393DDE">
      <w:pPr>
        <w:adjustRightInd w:val="0"/>
        <w:snapToGrid w:val="0"/>
        <w:spacing w:line="578" w:lineRule="exact"/>
        <w:ind w:firstLineChars="200" w:firstLine="643"/>
        <w:rPr>
          <w:rFonts w:ascii="仿宋" w:eastAsia="仿宋" w:hAnsi="仿宋" w:hint="eastAsia"/>
          <w:b/>
          <w:bCs/>
          <w:snapToGrid w:val="0"/>
          <w:color w:val="000000"/>
          <w:sz w:val="32"/>
          <w:szCs w:val="32"/>
        </w:rPr>
      </w:pPr>
    </w:p>
    <w:p w:rsidR="00393DDE" w:rsidRPr="000B6379" w:rsidRDefault="00393DDE" w:rsidP="00393DDE">
      <w:pPr>
        <w:adjustRightInd w:val="0"/>
        <w:snapToGrid w:val="0"/>
        <w:spacing w:line="578" w:lineRule="exact"/>
        <w:jc w:val="center"/>
        <w:rPr>
          <w:rFonts w:ascii="黑体" w:eastAsia="黑体" w:hAnsi="黑体" w:cs="黑体" w:hint="eastAsia"/>
          <w:snapToGrid w:val="0"/>
          <w:color w:val="000000"/>
          <w:sz w:val="32"/>
          <w:szCs w:val="32"/>
        </w:rPr>
      </w:pPr>
      <w:r w:rsidRPr="000B6379">
        <w:rPr>
          <w:rFonts w:ascii="黑体" w:eastAsia="黑体" w:hAnsi="黑体" w:cs="黑体" w:hint="eastAsia"/>
          <w:snapToGrid w:val="0"/>
          <w:color w:val="000000"/>
          <w:sz w:val="32"/>
          <w:szCs w:val="32"/>
        </w:rPr>
        <w:t>第六章  监督管理</w:t>
      </w:r>
    </w:p>
    <w:p w:rsidR="00393DDE" w:rsidRPr="000B6379" w:rsidRDefault="00393DDE" w:rsidP="00393DDE">
      <w:pPr>
        <w:adjustRightInd w:val="0"/>
        <w:snapToGrid w:val="0"/>
        <w:spacing w:line="578" w:lineRule="exact"/>
        <w:ind w:firstLineChars="200" w:firstLine="640"/>
        <w:rPr>
          <w:rFonts w:ascii="黑体" w:eastAsia="黑体" w:hAnsi="黑体" w:cs="黑体" w:hint="eastAsia"/>
          <w:snapToGrid w:val="0"/>
          <w:color w:val="000000"/>
          <w:sz w:val="32"/>
          <w:szCs w:val="32"/>
        </w:rPr>
      </w:pP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第三十五条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县级以上人民政府特种设备安全监督管理部门应当制定年度监督检查计划，对电梯设计、制造、安装、改造、修理、使用管理、维护保养单位和检验、检测机构实施监督检查。</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县级以上人民政府特种设备安全监督管理部门应当对下列电梯的使用管理单位、维护保养单位实施重点监督检查：</w:t>
      </w:r>
    </w:p>
    <w:p w:rsidR="00393DDE" w:rsidRPr="00EA410C"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EA410C">
        <w:rPr>
          <w:rFonts w:ascii="仿宋" w:eastAsia="仿宋" w:hAnsi="仿宋" w:cs="宋体" w:hint="eastAsia"/>
          <w:snapToGrid w:val="0"/>
          <w:color w:val="000000"/>
          <w:sz w:val="32"/>
          <w:szCs w:val="32"/>
        </w:rPr>
        <w:t>（一）重大活动需要使用的;</w:t>
      </w:r>
    </w:p>
    <w:p w:rsidR="00393DDE" w:rsidRPr="00EA410C"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EA410C">
        <w:rPr>
          <w:rFonts w:ascii="仿宋" w:eastAsia="仿宋" w:hAnsi="仿宋" w:cs="宋体" w:hint="eastAsia"/>
          <w:snapToGrid w:val="0"/>
          <w:color w:val="000000"/>
          <w:sz w:val="32"/>
          <w:szCs w:val="32"/>
        </w:rPr>
        <w:t>（二）公众聚集场所使用的；</w:t>
      </w:r>
    </w:p>
    <w:p w:rsidR="00393DDE" w:rsidRPr="00EA410C"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EA410C">
        <w:rPr>
          <w:rFonts w:ascii="仿宋" w:eastAsia="仿宋" w:hAnsi="仿宋" w:cs="宋体" w:hint="eastAsia"/>
          <w:snapToGrid w:val="0"/>
          <w:color w:val="000000"/>
          <w:sz w:val="32"/>
          <w:szCs w:val="32"/>
        </w:rPr>
        <w:t>（三）超高层建筑使用的；</w:t>
      </w:r>
    </w:p>
    <w:p w:rsidR="00393DDE" w:rsidRPr="00EA410C"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EA410C">
        <w:rPr>
          <w:rFonts w:ascii="仿宋" w:eastAsia="仿宋" w:hAnsi="仿宋" w:cs="宋体" w:hint="eastAsia"/>
          <w:snapToGrid w:val="0"/>
          <w:color w:val="000000"/>
          <w:sz w:val="32"/>
          <w:szCs w:val="32"/>
        </w:rPr>
        <w:t>（四）使用年限达到设计年限或者使用次数的；</w:t>
      </w:r>
    </w:p>
    <w:p w:rsidR="00393DDE" w:rsidRPr="00EA410C"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EA410C">
        <w:rPr>
          <w:rFonts w:ascii="仿宋" w:eastAsia="仿宋" w:hAnsi="仿宋" w:cs="宋体" w:hint="eastAsia"/>
          <w:snapToGrid w:val="0"/>
          <w:color w:val="000000"/>
          <w:sz w:val="32"/>
          <w:szCs w:val="32"/>
        </w:rPr>
        <w:t>（五）移装的；</w:t>
      </w:r>
    </w:p>
    <w:p w:rsidR="00393DDE" w:rsidRPr="00EA410C"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EA410C">
        <w:rPr>
          <w:rFonts w:ascii="仿宋" w:eastAsia="仿宋" w:hAnsi="仿宋" w:cs="宋体" w:hint="eastAsia"/>
          <w:snapToGrid w:val="0"/>
          <w:color w:val="000000"/>
          <w:sz w:val="32"/>
          <w:szCs w:val="32"/>
        </w:rPr>
        <w:t>（六）故障频率或者投诉率较高的；</w:t>
      </w:r>
    </w:p>
    <w:p w:rsidR="00393DDE" w:rsidRPr="00EA410C" w:rsidRDefault="00393DDE" w:rsidP="00393DDE">
      <w:pPr>
        <w:adjustRightInd w:val="0"/>
        <w:snapToGrid w:val="0"/>
        <w:spacing w:line="578" w:lineRule="exact"/>
        <w:ind w:firstLineChars="200" w:firstLine="640"/>
        <w:rPr>
          <w:rFonts w:ascii="仿宋" w:eastAsia="仿宋" w:hAnsi="仿宋" w:cs="黑体" w:hint="eastAsia"/>
          <w:snapToGrid w:val="0"/>
          <w:color w:val="000000"/>
          <w:sz w:val="32"/>
          <w:szCs w:val="32"/>
        </w:rPr>
      </w:pPr>
      <w:r w:rsidRPr="00EA410C">
        <w:rPr>
          <w:rFonts w:ascii="仿宋" w:eastAsia="仿宋" w:hAnsi="仿宋" w:cs="宋体" w:hint="eastAsia"/>
          <w:snapToGrid w:val="0"/>
          <w:color w:val="000000"/>
          <w:sz w:val="32"/>
          <w:szCs w:val="32"/>
        </w:rPr>
        <w:t>（七）其他需要实施重点监督检查的。</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第三十六条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县级以上人民政府住房城乡建设主管部门应当对在建项目中的电梯井道、机房、底坑等工程质量加强监督管理。</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highlight w:val="magenta"/>
        </w:rPr>
      </w:pPr>
      <w:r w:rsidRPr="000B6379">
        <w:rPr>
          <w:rFonts w:ascii="黑体" w:eastAsia="黑体" w:hAnsi="黑体" w:cs="黑体" w:hint="eastAsia"/>
          <w:snapToGrid w:val="0"/>
          <w:color w:val="000000"/>
          <w:sz w:val="32"/>
          <w:szCs w:val="32"/>
        </w:rPr>
        <w:lastRenderedPageBreak/>
        <w:t>第三十七条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自治区特种设备安全监督管理部门应当加强电梯安全信用体系建设，</w:t>
      </w:r>
      <w:r w:rsidRPr="000B6379">
        <w:rPr>
          <w:rFonts w:ascii="仿宋" w:eastAsia="仿宋" w:hAnsi="仿宋" w:hint="eastAsia"/>
          <w:snapToGrid w:val="0"/>
          <w:color w:val="000000"/>
          <w:sz w:val="32"/>
          <w:szCs w:val="32"/>
        </w:rPr>
        <w:t>建立电梯安全公共信息服务平台</w:t>
      </w:r>
      <w:r w:rsidRPr="000B6379">
        <w:rPr>
          <w:rFonts w:ascii="仿宋" w:eastAsia="仿宋" w:hAnsi="仿宋" w:cs="宋体" w:hint="eastAsia"/>
          <w:snapToGrid w:val="0"/>
          <w:color w:val="000000"/>
          <w:sz w:val="32"/>
          <w:szCs w:val="32"/>
        </w:rPr>
        <w:t>，记录电梯设计、制造、安装、改造、修理、使用、维护保养、检验、检测、安全评估以及监督检查等信息并向社会提供查询服务。</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自治区和设区的市人民政府特种设备安全监督管理部门应当会同有关部门每年向社会发布本行政区域电梯安全状况报告。</w:t>
      </w:r>
    </w:p>
    <w:p w:rsidR="00393DDE" w:rsidRPr="000B6379" w:rsidRDefault="00393DDE" w:rsidP="00393DDE">
      <w:pPr>
        <w:adjustRightInd w:val="0"/>
        <w:snapToGrid w:val="0"/>
        <w:spacing w:line="578" w:lineRule="exact"/>
        <w:ind w:firstLineChars="200" w:firstLine="640"/>
        <w:rPr>
          <w:rFonts w:ascii="仿宋" w:eastAsia="仿宋" w:hAnsi="仿宋" w:cs="宋体" w:hint="eastAsia"/>
          <w:b/>
          <w:bCs/>
          <w:snapToGrid w:val="0"/>
          <w:color w:val="000000"/>
          <w:sz w:val="32"/>
          <w:szCs w:val="32"/>
        </w:rPr>
      </w:pPr>
      <w:r w:rsidRPr="000B6379">
        <w:rPr>
          <w:rFonts w:ascii="黑体" w:eastAsia="黑体" w:hAnsi="黑体" w:cs="黑体" w:hint="eastAsia"/>
          <w:snapToGrid w:val="0"/>
          <w:color w:val="000000"/>
          <w:sz w:val="32"/>
          <w:szCs w:val="32"/>
        </w:rPr>
        <w:t>第三十八条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县级以上人民政府应当采取措施，鼓励电梯设计、制造、使用管理和维护保养单位利用物联网、大数据等先进技术和信息化手段建立电梯安全运行监测系统，对在用电梯的运行和维护保养情况实施安全监测，并向特种设备安全监督管理部门报送相关信息。</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第三十九条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县级以上人民政府应当将电梯应急救援纳入本行政区域应急救援体系，建立电梯应急救援公共服务平台，统一协调指挥电梯应急救援工作。</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县级以上人民政府特种设备安全监督管理部门应当组织制定电梯事故应急预案，并在接到事故报告后，依法启动应急预案，采取应急处置措施。</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p>
    <w:p w:rsidR="00393DDE" w:rsidRPr="000B6379" w:rsidRDefault="00393DDE" w:rsidP="00393DDE">
      <w:pPr>
        <w:adjustRightInd w:val="0"/>
        <w:snapToGrid w:val="0"/>
        <w:spacing w:line="578" w:lineRule="exact"/>
        <w:jc w:val="center"/>
        <w:rPr>
          <w:rFonts w:ascii="黑体" w:eastAsia="黑体" w:hAnsi="黑体" w:cs="黑体" w:hint="eastAsia"/>
          <w:snapToGrid w:val="0"/>
          <w:color w:val="000000"/>
          <w:sz w:val="32"/>
          <w:szCs w:val="32"/>
        </w:rPr>
      </w:pPr>
      <w:r w:rsidRPr="000B6379">
        <w:rPr>
          <w:rFonts w:ascii="黑体" w:eastAsia="黑体" w:hAnsi="黑体" w:cs="黑体" w:hint="eastAsia"/>
          <w:snapToGrid w:val="0"/>
          <w:color w:val="000000"/>
          <w:sz w:val="32"/>
          <w:szCs w:val="32"/>
        </w:rPr>
        <w:t>第七章  法律责任</w:t>
      </w:r>
    </w:p>
    <w:p w:rsidR="00393DDE" w:rsidRPr="000B6379" w:rsidRDefault="00393DDE" w:rsidP="00393DDE">
      <w:pPr>
        <w:adjustRightInd w:val="0"/>
        <w:snapToGrid w:val="0"/>
        <w:spacing w:line="578" w:lineRule="exact"/>
        <w:ind w:firstLineChars="200" w:firstLine="643"/>
        <w:rPr>
          <w:rFonts w:ascii="仿宋" w:eastAsia="仿宋" w:hAnsi="仿宋" w:cs="宋体" w:hint="eastAsia"/>
          <w:b/>
          <w:snapToGrid w:val="0"/>
          <w:color w:val="000000"/>
          <w:sz w:val="32"/>
          <w:szCs w:val="32"/>
          <w:shd w:val="clear" w:color="auto" w:fill="FFFFFF"/>
        </w:rPr>
      </w:pP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第四十条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违反本条例规定的行为，法律、行政法规已有法律责任规定的，从其规定。</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宋体" w:hint="eastAsia"/>
          <w:snapToGrid w:val="0"/>
          <w:color w:val="000000"/>
          <w:sz w:val="32"/>
          <w:szCs w:val="32"/>
        </w:rPr>
        <w:lastRenderedPageBreak/>
        <w:t xml:space="preserve">第四十一条  </w:t>
      </w:r>
      <w:r w:rsidRPr="000B6379">
        <w:rPr>
          <w:rFonts w:ascii="仿宋" w:eastAsia="仿宋" w:hAnsi="仿宋" w:cs="宋体" w:hint="eastAsia"/>
          <w:snapToGrid w:val="0"/>
          <w:color w:val="000000"/>
          <w:sz w:val="32"/>
          <w:szCs w:val="32"/>
        </w:rPr>
        <w:t>违反本条例第十二条第一款，第十三条规定，有下列情形之一的，由特种设备安全监督管理部门责令限期改正；逾期不改正的，处二万元以上十万元以下罚款：</w:t>
      </w:r>
    </w:p>
    <w:p w:rsidR="00393DDE" w:rsidRPr="000B6379" w:rsidRDefault="00393DDE" w:rsidP="00393DDE">
      <w:pPr>
        <w:adjustRightInd w:val="0"/>
        <w:snapToGrid w:val="0"/>
        <w:spacing w:line="578" w:lineRule="exact"/>
        <w:ind w:firstLineChars="200" w:firstLine="640"/>
        <w:rPr>
          <w:rFonts w:ascii="仿宋" w:eastAsia="仿宋" w:hAnsi="仿宋" w:hint="eastAsia"/>
          <w:snapToGrid w:val="0"/>
          <w:color w:val="000000"/>
          <w:sz w:val="32"/>
          <w:szCs w:val="32"/>
          <w:lang w:val="zh-CN"/>
        </w:rPr>
      </w:pPr>
      <w:r w:rsidRPr="000B6379">
        <w:rPr>
          <w:rFonts w:ascii="仿宋" w:eastAsia="仿宋" w:hAnsi="仿宋" w:cs="宋体" w:hint="eastAsia"/>
          <w:snapToGrid w:val="0"/>
          <w:color w:val="000000"/>
          <w:sz w:val="32"/>
          <w:szCs w:val="32"/>
        </w:rPr>
        <w:t>（一）</w:t>
      </w:r>
      <w:r w:rsidRPr="000B6379">
        <w:rPr>
          <w:rFonts w:ascii="仿宋" w:eastAsia="仿宋" w:hAnsi="仿宋" w:hint="eastAsia"/>
          <w:snapToGrid w:val="0"/>
          <w:color w:val="000000"/>
          <w:sz w:val="32"/>
          <w:szCs w:val="32"/>
          <w:lang w:val="zh-CN"/>
        </w:rPr>
        <w:t>在学校、幼儿园、住宅小区以及其他公众聚集场所新安装电梯，没有设置视频监控设施和双回路供电系统，或者没有配置备用电源、安装电梯应急平层装置的；</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（二）新安装使用的乘客电梯，制造单位未配备具有运行参数采集和网络远程传输功能的监测装置，并提供标准数据接口的。</w:t>
      </w:r>
    </w:p>
    <w:p w:rsidR="00393DDE" w:rsidRPr="000B6379" w:rsidRDefault="00393DDE" w:rsidP="00393DDE">
      <w:pPr>
        <w:adjustRightInd w:val="0"/>
        <w:snapToGrid w:val="0"/>
        <w:spacing w:line="578" w:lineRule="exact"/>
        <w:ind w:firstLineChars="200" w:firstLine="640"/>
        <w:rPr>
          <w:rFonts w:ascii="仿宋" w:eastAsia="仿宋" w:hAnsi="仿宋" w:hint="eastAsia"/>
          <w:snapToGrid w:val="0"/>
          <w:color w:val="000000"/>
          <w:sz w:val="32"/>
          <w:szCs w:val="32"/>
        </w:rPr>
      </w:pPr>
      <w:r w:rsidRPr="000B6379">
        <w:rPr>
          <w:rFonts w:ascii="黑体" w:eastAsia="黑体" w:hAnsi="黑体" w:cs="黑体" w:hint="eastAsia"/>
          <w:snapToGrid w:val="0"/>
          <w:color w:val="000000"/>
          <w:sz w:val="32"/>
          <w:szCs w:val="32"/>
        </w:rPr>
        <w:t>第四十二条</w:t>
      </w:r>
      <w:r w:rsidRPr="000B6379">
        <w:rPr>
          <w:rFonts w:ascii="仿宋" w:eastAsia="仿宋" w:hAnsi="仿宋" w:cs="黑体" w:hint="eastAsia"/>
          <w:snapToGrid w:val="0"/>
          <w:color w:val="000000"/>
          <w:sz w:val="32"/>
          <w:szCs w:val="32"/>
        </w:rPr>
        <w:t xml:space="preserve">  </w:t>
      </w:r>
      <w:r w:rsidRPr="000B6379">
        <w:rPr>
          <w:rFonts w:ascii="仿宋" w:eastAsia="仿宋" w:hAnsi="仿宋" w:hint="eastAsia"/>
          <w:snapToGrid w:val="0"/>
          <w:color w:val="000000"/>
          <w:sz w:val="32"/>
          <w:szCs w:val="32"/>
        </w:rPr>
        <w:t>违反本条例第十四条第二款规定，电梯安装、改造、修理单位</w:t>
      </w:r>
      <w:r w:rsidRPr="000B6379">
        <w:rPr>
          <w:rFonts w:ascii="仿宋" w:eastAsia="仿宋" w:hAnsi="仿宋" w:cs="宋体" w:hint="eastAsia"/>
          <w:snapToGrid w:val="0"/>
          <w:color w:val="000000"/>
          <w:sz w:val="32"/>
          <w:szCs w:val="32"/>
        </w:rPr>
        <w:t>将其承揽的安装、改造、修理业务进行分包、转包的</w:t>
      </w:r>
      <w:r w:rsidRPr="000B6379">
        <w:rPr>
          <w:rFonts w:ascii="仿宋" w:eastAsia="仿宋" w:hAnsi="仿宋" w:hint="eastAsia"/>
          <w:snapToGrid w:val="0"/>
          <w:color w:val="000000"/>
          <w:sz w:val="32"/>
          <w:szCs w:val="32"/>
        </w:rPr>
        <w:t>，</w:t>
      </w:r>
      <w:r w:rsidRPr="000B6379">
        <w:rPr>
          <w:rFonts w:ascii="仿宋" w:eastAsia="仿宋" w:hAnsi="仿宋" w:cs="宋体" w:hint="eastAsia"/>
          <w:snapToGrid w:val="0"/>
          <w:color w:val="000000"/>
          <w:sz w:val="32"/>
          <w:szCs w:val="32"/>
        </w:rPr>
        <w:t>由特种设备安全监督管理部门责令改正</w:t>
      </w:r>
      <w:r w:rsidRPr="000B6379">
        <w:rPr>
          <w:rFonts w:ascii="仿宋" w:eastAsia="仿宋" w:hAnsi="仿宋" w:hint="eastAsia"/>
          <w:snapToGrid w:val="0"/>
          <w:color w:val="000000"/>
          <w:sz w:val="32"/>
          <w:szCs w:val="32"/>
        </w:rPr>
        <w:t>，处一万元以上三万元以下罚款。</w:t>
      </w:r>
    </w:p>
    <w:p w:rsidR="00393DDE" w:rsidRPr="000B6379" w:rsidRDefault="00393DDE" w:rsidP="00393DDE">
      <w:pPr>
        <w:adjustRightInd w:val="0"/>
        <w:snapToGrid w:val="0"/>
        <w:spacing w:line="578" w:lineRule="exact"/>
        <w:ind w:firstLineChars="200" w:firstLine="640"/>
        <w:rPr>
          <w:rFonts w:ascii="仿宋" w:eastAsia="仿宋" w:hAnsi="仿宋" w:hint="eastAsia"/>
          <w:snapToGrid w:val="0"/>
          <w:color w:val="000000"/>
          <w:sz w:val="32"/>
          <w:szCs w:val="32"/>
        </w:rPr>
      </w:pPr>
      <w:r w:rsidRPr="000B6379">
        <w:rPr>
          <w:rFonts w:ascii="黑体" w:eastAsia="黑体" w:hAnsi="黑体" w:cs="黑体" w:hint="eastAsia"/>
          <w:snapToGrid w:val="0"/>
          <w:color w:val="000000"/>
          <w:sz w:val="32"/>
          <w:szCs w:val="32"/>
        </w:rPr>
        <w:t>第四十三条</w:t>
      </w:r>
      <w:r w:rsidRPr="000B6379">
        <w:rPr>
          <w:rFonts w:ascii="仿宋" w:eastAsia="仿宋" w:hAnsi="仿宋" w:cs="黑体" w:hint="eastAsia"/>
          <w:snapToGrid w:val="0"/>
          <w:color w:val="000000"/>
          <w:sz w:val="32"/>
          <w:szCs w:val="32"/>
        </w:rPr>
        <w:t xml:space="preserve">  </w:t>
      </w:r>
      <w:r w:rsidRPr="000B6379">
        <w:rPr>
          <w:rFonts w:ascii="仿宋" w:eastAsia="仿宋" w:hAnsi="仿宋" w:hint="eastAsia"/>
          <w:snapToGrid w:val="0"/>
          <w:color w:val="000000"/>
          <w:sz w:val="32"/>
          <w:szCs w:val="32"/>
        </w:rPr>
        <w:t>违反本条例第十五条规定，电梯制造、安装、改造、修理单位</w:t>
      </w:r>
      <w:r w:rsidRPr="000B6379">
        <w:rPr>
          <w:rFonts w:ascii="仿宋" w:eastAsia="仿宋" w:hAnsi="仿宋" w:cs="宋体" w:hint="eastAsia"/>
          <w:snapToGrid w:val="0"/>
          <w:color w:val="000000"/>
          <w:sz w:val="32"/>
          <w:szCs w:val="32"/>
        </w:rPr>
        <w:t>在电梯控制系统中人为设置技术障碍的</w:t>
      </w:r>
      <w:r w:rsidRPr="000B6379">
        <w:rPr>
          <w:rFonts w:ascii="仿宋" w:eastAsia="仿宋" w:hAnsi="仿宋" w:hint="eastAsia"/>
          <w:snapToGrid w:val="0"/>
          <w:color w:val="000000"/>
          <w:sz w:val="32"/>
          <w:szCs w:val="32"/>
        </w:rPr>
        <w:t>，</w:t>
      </w:r>
      <w:r w:rsidRPr="000B6379">
        <w:rPr>
          <w:rFonts w:ascii="仿宋" w:eastAsia="仿宋" w:hAnsi="仿宋" w:cs="宋体" w:hint="eastAsia"/>
          <w:snapToGrid w:val="0"/>
          <w:color w:val="000000"/>
          <w:sz w:val="32"/>
          <w:szCs w:val="32"/>
        </w:rPr>
        <w:t>由特种设备安全监督管理部门责令改正</w:t>
      </w:r>
      <w:r w:rsidRPr="000B6379">
        <w:rPr>
          <w:rFonts w:ascii="仿宋" w:eastAsia="仿宋" w:hAnsi="仿宋" w:hint="eastAsia"/>
          <w:snapToGrid w:val="0"/>
          <w:color w:val="000000"/>
          <w:sz w:val="32"/>
          <w:szCs w:val="32"/>
        </w:rPr>
        <w:t>，处一万元以上五万元以下罚款；造成严重后果的，</w:t>
      </w:r>
      <w:r w:rsidRPr="000B6379">
        <w:rPr>
          <w:rFonts w:ascii="仿宋" w:eastAsia="仿宋" w:hAnsi="仿宋" w:cs="宋体" w:hint="eastAsia"/>
          <w:snapToGrid w:val="0"/>
          <w:color w:val="000000"/>
          <w:sz w:val="32"/>
          <w:szCs w:val="32"/>
        </w:rPr>
        <w:t>处五万元以上十万元以下罚款</w:t>
      </w:r>
      <w:r w:rsidRPr="000B6379">
        <w:rPr>
          <w:rFonts w:ascii="仿宋" w:eastAsia="仿宋" w:hAnsi="仿宋" w:hint="eastAsia"/>
          <w:snapToGrid w:val="0"/>
          <w:color w:val="000000"/>
          <w:sz w:val="32"/>
          <w:szCs w:val="32"/>
        </w:rPr>
        <w:t>。</w:t>
      </w:r>
    </w:p>
    <w:p w:rsidR="00393DDE" w:rsidRPr="000B6379" w:rsidRDefault="00393DDE" w:rsidP="00393DDE">
      <w:pPr>
        <w:adjustRightInd w:val="0"/>
        <w:snapToGrid w:val="0"/>
        <w:spacing w:line="578" w:lineRule="exact"/>
        <w:ind w:firstLineChars="200" w:firstLine="640"/>
        <w:rPr>
          <w:rFonts w:ascii="仿宋" w:eastAsia="仿宋" w:hAnsi="仿宋" w:hint="eastAsia"/>
          <w:snapToGrid w:val="0"/>
          <w:color w:val="000000"/>
          <w:sz w:val="32"/>
          <w:szCs w:val="32"/>
        </w:rPr>
      </w:pPr>
      <w:r w:rsidRPr="000B6379">
        <w:rPr>
          <w:rFonts w:ascii="黑体" w:eastAsia="黑体" w:hAnsi="黑体" w:cs="黑体" w:hint="eastAsia"/>
          <w:snapToGrid w:val="0"/>
          <w:color w:val="000000"/>
          <w:sz w:val="32"/>
          <w:szCs w:val="32"/>
        </w:rPr>
        <w:t>第四十四条</w:t>
      </w:r>
      <w:r w:rsidRPr="000B6379">
        <w:rPr>
          <w:rFonts w:ascii="仿宋" w:eastAsia="仿宋" w:hAnsi="仿宋" w:cs="黑体" w:hint="eastAsia"/>
          <w:snapToGrid w:val="0"/>
          <w:color w:val="000000"/>
          <w:sz w:val="32"/>
          <w:szCs w:val="32"/>
        </w:rPr>
        <w:t xml:space="preserve">  </w:t>
      </w:r>
      <w:r w:rsidRPr="000B6379">
        <w:rPr>
          <w:rFonts w:ascii="仿宋" w:eastAsia="仿宋" w:hAnsi="仿宋" w:hint="eastAsia"/>
          <w:snapToGrid w:val="0"/>
          <w:color w:val="000000"/>
          <w:sz w:val="32"/>
          <w:szCs w:val="32"/>
        </w:rPr>
        <w:t>违反本条例第二十条第一款第一项、第二项、第三项、第九项，第二十一条第一款、第二款规定，电梯使用管理单位有下列行为之一的，</w:t>
      </w:r>
      <w:r w:rsidRPr="000B6379">
        <w:rPr>
          <w:rFonts w:ascii="仿宋" w:eastAsia="仿宋" w:hAnsi="仿宋" w:cs="宋体" w:hint="eastAsia"/>
          <w:snapToGrid w:val="0"/>
          <w:color w:val="000000"/>
          <w:sz w:val="32"/>
          <w:szCs w:val="32"/>
        </w:rPr>
        <w:t>由特种设备安全监督管理部门</w:t>
      </w:r>
      <w:r w:rsidRPr="000B6379">
        <w:rPr>
          <w:rFonts w:ascii="仿宋" w:eastAsia="仿宋" w:hAnsi="仿宋" w:hint="eastAsia"/>
          <w:snapToGrid w:val="0"/>
          <w:color w:val="000000"/>
          <w:sz w:val="32"/>
          <w:szCs w:val="32"/>
        </w:rPr>
        <w:t>责令限期改正；逾期未改正的，责令停止使用，处一万元以上三万元以下罚款：</w:t>
      </w:r>
    </w:p>
    <w:p w:rsidR="00393DDE" w:rsidRPr="000B6379" w:rsidRDefault="00393DDE" w:rsidP="00393DDE">
      <w:pPr>
        <w:adjustRightInd w:val="0"/>
        <w:snapToGrid w:val="0"/>
        <w:spacing w:line="578" w:lineRule="exact"/>
        <w:ind w:firstLineChars="200" w:firstLine="640"/>
        <w:rPr>
          <w:rStyle w:val="a8"/>
          <w:rFonts w:ascii="仿宋" w:eastAsia="仿宋" w:hAnsi="仿宋" w:cs="宋体" w:hint="eastAsia"/>
          <w:b w:val="0"/>
          <w:snapToGrid w:val="0"/>
          <w:color w:val="000000"/>
          <w:sz w:val="32"/>
          <w:szCs w:val="32"/>
          <w:lang w:val="zh-CN" w:bidi="ar"/>
        </w:rPr>
      </w:pPr>
      <w:r w:rsidRPr="000B6379">
        <w:rPr>
          <w:rStyle w:val="a8"/>
          <w:rFonts w:ascii="仿宋" w:eastAsia="仿宋" w:hAnsi="仿宋" w:cs="宋体" w:hint="eastAsia"/>
          <w:b w:val="0"/>
          <w:snapToGrid w:val="0"/>
          <w:color w:val="000000"/>
          <w:sz w:val="32"/>
          <w:szCs w:val="32"/>
          <w:lang w:val="zh-CN" w:bidi="ar"/>
        </w:rPr>
        <w:lastRenderedPageBreak/>
        <w:t>（</w:t>
      </w:r>
      <w:r w:rsidRPr="000B6379">
        <w:rPr>
          <w:rStyle w:val="a8"/>
          <w:rFonts w:ascii="仿宋" w:eastAsia="仿宋" w:hAnsi="仿宋" w:cs="宋体" w:hint="eastAsia"/>
          <w:b w:val="0"/>
          <w:snapToGrid w:val="0"/>
          <w:color w:val="000000"/>
          <w:sz w:val="32"/>
          <w:szCs w:val="32"/>
          <w:lang w:bidi="ar"/>
        </w:rPr>
        <w:t>一</w:t>
      </w:r>
      <w:r w:rsidRPr="000B6379">
        <w:rPr>
          <w:rStyle w:val="a8"/>
          <w:rFonts w:ascii="仿宋" w:eastAsia="仿宋" w:hAnsi="仿宋" w:cs="宋体" w:hint="eastAsia"/>
          <w:b w:val="0"/>
          <w:snapToGrid w:val="0"/>
          <w:color w:val="000000"/>
          <w:sz w:val="32"/>
          <w:szCs w:val="32"/>
          <w:lang w:val="zh-CN" w:bidi="ar"/>
        </w:rPr>
        <w:t>）</w:t>
      </w:r>
      <w:r w:rsidRPr="000B6379">
        <w:rPr>
          <w:rStyle w:val="a8"/>
          <w:rFonts w:ascii="仿宋" w:eastAsia="仿宋" w:hAnsi="仿宋" w:cs="宋体" w:hint="eastAsia"/>
          <w:b w:val="0"/>
          <w:snapToGrid w:val="0"/>
          <w:color w:val="000000"/>
          <w:sz w:val="32"/>
          <w:szCs w:val="32"/>
          <w:lang w:bidi="ar"/>
        </w:rPr>
        <w:t>未</w:t>
      </w:r>
      <w:r w:rsidRPr="000B6379">
        <w:rPr>
          <w:rFonts w:ascii="仿宋" w:eastAsia="仿宋" w:hAnsi="仿宋" w:cs="宋体" w:hint="eastAsia"/>
          <w:snapToGrid w:val="0"/>
          <w:color w:val="000000"/>
          <w:sz w:val="32"/>
          <w:szCs w:val="32"/>
        </w:rPr>
        <w:t>根据电梯数量设置安全管理机构或者配备专职、兼职电梯安全管理人员的</w:t>
      </w:r>
      <w:r w:rsidRPr="000B6379">
        <w:rPr>
          <w:rStyle w:val="a8"/>
          <w:rFonts w:ascii="仿宋" w:eastAsia="仿宋" w:hAnsi="仿宋" w:cs="宋体" w:hint="eastAsia"/>
          <w:b w:val="0"/>
          <w:snapToGrid w:val="0"/>
          <w:color w:val="000000"/>
          <w:sz w:val="32"/>
          <w:szCs w:val="32"/>
          <w:lang w:val="zh-CN" w:bidi="ar"/>
        </w:rPr>
        <w:t>；</w:t>
      </w:r>
    </w:p>
    <w:p w:rsidR="00393DDE" w:rsidRPr="000B6379" w:rsidRDefault="00393DDE" w:rsidP="00393DDE">
      <w:pPr>
        <w:adjustRightInd w:val="0"/>
        <w:snapToGrid w:val="0"/>
        <w:spacing w:line="578" w:lineRule="exact"/>
        <w:ind w:firstLineChars="200" w:firstLine="640"/>
        <w:rPr>
          <w:rFonts w:ascii="仿宋" w:eastAsia="仿宋" w:hAnsi="仿宋" w:hint="eastAsia"/>
          <w:snapToGrid w:val="0"/>
          <w:color w:val="000000"/>
          <w:sz w:val="32"/>
          <w:szCs w:val="32"/>
        </w:rPr>
      </w:pPr>
      <w:r w:rsidRPr="000B6379">
        <w:rPr>
          <w:rFonts w:ascii="仿宋" w:eastAsia="仿宋" w:hAnsi="仿宋" w:cs="宋体" w:hint="eastAsia"/>
          <w:snapToGrid w:val="0"/>
          <w:color w:val="000000"/>
          <w:sz w:val="32"/>
          <w:szCs w:val="32"/>
        </w:rPr>
        <w:t>（二）未</w:t>
      </w:r>
      <w:r w:rsidRPr="000B6379">
        <w:rPr>
          <w:rStyle w:val="a8"/>
          <w:rFonts w:ascii="仿宋" w:eastAsia="仿宋" w:hAnsi="仿宋" w:cs="仿宋_GB2312" w:hint="eastAsia"/>
          <w:b w:val="0"/>
          <w:bCs w:val="0"/>
          <w:snapToGrid w:val="0"/>
          <w:color w:val="000000"/>
          <w:sz w:val="32"/>
          <w:szCs w:val="32"/>
          <w:lang w:val="zh-CN"/>
        </w:rPr>
        <w:t>在电梯轿厢显著位置或者自动扶梯、自动人行道显著位置张贴悬挂有效的使用标志、安全注意事项、安全警示标志、应急救援和投诉电话</w:t>
      </w:r>
      <w:r w:rsidRPr="000B6379">
        <w:rPr>
          <w:rStyle w:val="a8"/>
          <w:rFonts w:ascii="仿宋" w:eastAsia="仿宋" w:hAnsi="仿宋" w:cs="仿宋_GB2312" w:hint="eastAsia"/>
          <w:b w:val="0"/>
          <w:bCs w:val="0"/>
          <w:snapToGrid w:val="0"/>
          <w:color w:val="000000"/>
          <w:sz w:val="32"/>
          <w:szCs w:val="32"/>
        </w:rPr>
        <w:t>等信息</w:t>
      </w:r>
      <w:r w:rsidRPr="000B6379">
        <w:rPr>
          <w:rFonts w:ascii="仿宋" w:eastAsia="仿宋" w:hAnsi="仿宋" w:cs="宋体" w:hint="eastAsia"/>
          <w:snapToGrid w:val="0"/>
          <w:color w:val="000000"/>
          <w:sz w:val="32"/>
          <w:szCs w:val="32"/>
        </w:rPr>
        <w:t>的</w:t>
      </w:r>
      <w:r w:rsidRPr="000B6379">
        <w:rPr>
          <w:rStyle w:val="a8"/>
          <w:rFonts w:ascii="仿宋" w:eastAsia="仿宋" w:hAnsi="仿宋" w:cs="仿宋_GB2312" w:hint="eastAsia"/>
          <w:b w:val="0"/>
          <w:bCs w:val="0"/>
          <w:snapToGrid w:val="0"/>
          <w:color w:val="000000"/>
          <w:sz w:val="32"/>
          <w:szCs w:val="32"/>
          <w:lang w:val="zh-CN"/>
        </w:rPr>
        <w:t>；</w:t>
      </w:r>
    </w:p>
    <w:p w:rsidR="00393DDE" w:rsidRPr="000B6379" w:rsidRDefault="00393DDE" w:rsidP="00393DDE">
      <w:pPr>
        <w:adjustRightInd w:val="0"/>
        <w:snapToGrid w:val="0"/>
        <w:spacing w:line="578" w:lineRule="exact"/>
        <w:ind w:firstLineChars="200" w:firstLine="640"/>
        <w:rPr>
          <w:rFonts w:ascii="仿宋" w:eastAsia="仿宋" w:hAnsi="仿宋" w:cs="宋体" w:hint="eastAsia"/>
          <w:b/>
          <w:snapToGrid w:val="0"/>
          <w:color w:val="000000"/>
          <w:sz w:val="32"/>
          <w:szCs w:val="32"/>
        </w:rPr>
      </w:pPr>
      <w:r w:rsidRPr="000B6379">
        <w:rPr>
          <w:rFonts w:ascii="仿宋" w:eastAsia="仿宋" w:hAnsi="仿宋" w:cs="宋体" w:hint="eastAsia"/>
          <w:snapToGrid w:val="0"/>
          <w:color w:val="000000"/>
          <w:sz w:val="32"/>
          <w:szCs w:val="32"/>
        </w:rPr>
        <w:t>（三）未确保电梯紧急报警装置有效和电梯运行期间值班人员在岗的</w:t>
      </w:r>
      <w:r w:rsidRPr="000B6379">
        <w:rPr>
          <w:rFonts w:ascii="仿宋" w:eastAsia="仿宋" w:hAnsi="仿宋" w:cs="宋体" w:hint="eastAsia"/>
          <w:b/>
          <w:snapToGrid w:val="0"/>
          <w:color w:val="000000"/>
          <w:sz w:val="32"/>
          <w:szCs w:val="32"/>
        </w:rPr>
        <w:t>；</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（四）未对公众聚集场所使用的电梯实施实时视频监控，或者视频资料保存少于一个月的；</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（五）未按照一梯一档要求建立安全技术档案的；</w:t>
      </w:r>
    </w:p>
    <w:p w:rsidR="00393DDE" w:rsidRPr="000B6379" w:rsidRDefault="00393DDE" w:rsidP="00393DDE">
      <w:pPr>
        <w:adjustRightInd w:val="0"/>
        <w:snapToGrid w:val="0"/>
        <w:spacing w:line="578" w:lineRule="exact"/>
        <w:ind w:firstLineChars="200" w:firstLine="640"/>
        <w:rPr>
          <w:rStyle w:val="a8"/>
          <w:rFonts w:ascii="仿宋" w:eastAsia="仿宋" w:hAnsi="仿宋" w:cs="仿宋_GB2312" w:hint="eastAsia"/>
          <w:b w:val="0"/>
          <w:bCs w:val="0"/>
          <w:snapToGrid w:val="0"/>
          <w:color w:val="000000"/>
          <w:sz w:val="32"/>
          <w:szCs w:val="32"/>
          <w:lang w:val="zh-CN"/>
        </w:rPr>
      </w:pPr>
      <w:r w:rsidRPr="000B6379">
        <w:rPr>
          <w:rFonts w:ascii="仿宋" w:eastAsia="仿宋" w:hAnsi="仿宋" w:cs="宋体" w:hint="eastAsia"/>
          <w:snapToGrid w:val="0"/>
          <w:color w:val="000000"/>
          <w:sz w:val="32"/>
          <w:szCs w:val="32"/>
        </w:rPr>
        <w:t>（六）</w:t>
      </w:r>
      <w:r w:rsidRPr="000B6379">
        <w:rPr>
          <w:rStyle w:val="a8"/>
          <w:rFonts w:ascii="仿宋" w:eastAsia="仿宋" w:hAnsi="仿宋" w:cs="仿宋_GB2312" w:hint="eastAsia"/>
          <w:b w:val="0"/>
          <w:bCs w:val="0"/>
          <w:snapToGrid w:val="0"/>
          <w:color w:val="000000"/>
          <w:sz w:val="32"/>
          <w:szCs w:val="32"/>
          <w:lang w:val="zh-CN"/>
        </w:rPr>
        <w:t>电梯日常检查与使用状况记录、年度自行检查记录或者报告、应急演练记录、定期检验报告，保存期限少于四年，其他资料未长期保存的。</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宋体" w:hint="eastAsia"/>
          <w:bCs/>
          <w:snapToGrid w:val="0"/>
          <w:color w:val="000000"/>
          <w:sz w:val="32"/>
          <w:szCs w:val="32"/>
        </w:rPr>
        <w:t xml:space="preserve">第四十五条  </w:t>
      </w:r>
      <w:r w:rsidRPr="000B6379">
        <w:rPr>
          <w:rFonts w:ascii="仿宋" w:eastAsia="仿宋" w:hAnsi="仿宋" w:cs="宋体" w:hint="eastAsia"/>
          <w:snapToGrid w:val="0"/>
          <w:color w:val="000000"/>
          <w:sz w:val="32"/>
          <w:szCs w:val="32"/>
        </w:rPr>
        <w:t>违反本条例第二十一条第三款规定，</w:t>
      </w:r>
      <w:r w:rsidRPr="000B6379">
        <w:rPr>
          <w:rFonts w:ascii="仿宋" w:eastAsia="仿宋" w:hAnsi="仿宋" w:cs="宋体" w:hint="eastAsia"/>
          <w:bCs/>
          <w:snapToGrid w:val="0"/>
          <w:color w:val="000000"/>
          <w:sz w:val="32"/>
          <w:szCs w:val="32"/>
        </w:rPr>
        <w:t>电梯使用管理单位变更，原使用管理单位不将电梯安全技术档案完整移交给新的使用管理单位的，</w:t>
      </w:r>
      <w:r w:rsidRPr="000B6379">
        <w:rPr>
          <w:rFonts w:ascii="仿宋" w:eastAsia="仿宋" w:hAnsi="仿宋" w:cs="宋体" w:hint="eastAsia"/>
          <w:snapToGrid w:val="0"/>
          <w:color w:val="000000"/>
          <w:sz w:val="32"/>
          <w:szCs w:val="32"/>
        </w:rPr>
        <w:t>由特种设备安全监督管理部门责令限期改正；逾期未改正的，处一万元以上五万元以下罚款。</w:t>
      </w:r>
    </w:p>
    <w:p w:rsidR="00393DDE" w:rsidRPr="000B6379" w:rsidRDefault="00393DDE" w:rsidP="00393DDE">
      <w:pPr>
        <w:adjustRightInd w:val="0"/>
        <w:snapToGrid w:val="0"/>
        <w:spacing w:line="578" w:lineRule="exact"/>
        <w:ind w:firstLineChars="200" w:firstLine="640"/>
        <w:rPr>
          <w:rFonts w:ascii="仿宋" w:eastAsia="仿宋" w:hAnsi="仿宋" w:cs="宋体" w:hint="eastAsia"/>
          <w:bCs/>
          <w:snapToGrid w:val="0"/>
          <w:color w:val="000000"/>
          <w:sz w:val="32"/>
          <w:szCs w:val="32"/>
        </w:rPr>
      </w:pPr>
      <w:r w:rsidRPr="000B6379">
        <w:rPr>
          <w:rFonts w:ascii="黑体" w:eastAsia="黑体" w:hAnsi="黑体" w:cs="宋体" w:hint="eastAsia"/>
          <w:bCs/>
          <w:snapToGrid w:val="0"/>
          <w:color w:val="000000"/>
          <w:sz w:val="32"/>
          <w:szCs w:val="32"/>
        </w:rPr>
        <w:t xml:space="preserve">第四十六条  </w:t>
      </w:r>
      <w:r w:rsidRPr="000B6379">
        <w:rPr>
          <w:rFonts w:ascii="仿宋" w:eastAsia="仿宋" w:hAnsi="仿宋" w:cs="宋体" w:hint="eastAsia"/>
          <w:bCs/>
          <w:snapToGrid w:val="0"/>
          <w:color w:val="000000"/>
          <w:sz w:val="32"/>
          <w:szCs w:val="32"/>
        </w:rPr>
        <w:t>违反本条例第二十二条第二款规定，电梯使用管理单位变更维护保养单位，未在规定期限内到电梯检验机构变更使用标志的，由特种设备安全监督管理部门责令改正，处一千元以上五千元以下罚款。</w:t>
      </w:r>
    </w:p>
    <w:p w:rsidR="00393DDE" w:rsidRPr="00EA410C"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 xml:space="preserve">第四十七条  </w:t>
      </w:r>
      <w:r w:rsidRPr="00EA410C">
        <w:rPr>
          <w:rFonts w:ascii="仿宋" w:eastAsia="仿宋" w:hAnsi="仿宋" w:cs="宋体" w:hint="eastAsia"/>
          <w:snapToGrid w:val="0"/>
          <w:color w:val="000000"/>
          <w:sz w:val="32"/>
          <w:szCs w:val="32"/>
        </w:rPr>
        <w:t>违反本条例第二十五条规定，电梯使用管理单</w:t>
      </w:r>
      <w:r w:rsidRPr="00EA410C">
        <w:rPr>
          <w:rFonts w:ascii="仿宋" w:eastAsia="仿宋" w:hAnsi="仿宋" w:cs="宋体" w:hint="eastAsia"/>
          <w:snapToGrid w:val="0"/>
          <w:color w:val="000000"/>
          <w:sz w:val="32"/>
          <w:szCs w:val="32"/>
        </w:rPr>
        <w:lastRenderedPageBreak/>
        <w:t>位有下列情形之一的，由特种设备安全监督管理部门责令限期改正；逾期未改正的，处五千元以上二万元以下罚款：</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（一）在电梯轿厢门或者层门设置除安全警示标志外的文字、图片、视频的；</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（二）在电梯轿厢内部设置视频、图片、文字等广告时，</w:t>
      </w:r>
      <w:r w:rsidRPr="000B6379">
        <w:rPr>
          <w:rFonts w:ascii="仿宋" w:eastAsia="仿宋" w:hAnsi="仿宋" w:cs="宋体" w:hint="eastAsia"/>
          <w:bCs/>
          <w:snapToGrid w:val="0"/>
          <w:color w:val="000000"/>
          <w:sz w:val="32"/>
          <w:szCs w:val="32"/>
        </w:rPr>
        <w:t>遮挡电梯使用标志、安全注意事项、安全警示标志、应急救援和投诉电话等公用信息的；</w:t>
      </w:r>
    </w:p>
    <w:p w:rsidR="00393DDE" w:rsidRPr="000B6379" w:rsidRDefault="00393DDE" w:rsidP="00393DDE">
      <w:pPr>
        <w:shd w:val="clear" w:color="auto" w:fill="FFFFFF"/>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bCs/>
          <w:snapToGrid w:val="0"/>
          <w:color w:val="000000"/>
          <w:sz w:val="32"/>
          <w:szCs w:val="32"/>
        </w:rPr>
        <w:t>（三）</w:t>
      </w:r>
      <w:r w:rsidRPr="000B6379">
        <w:rPr>
          <w:rFonts w:ascii="仿宋" w:eastAsia="仿宋" w:hAnsi="仿宋" w:cs="宋体" w:hint="eastAsia"/>
          <w:snapToGrid w:val="0"/>
          <w:color w:val="000000"/>
          <w:sz w:val="32"/>
          <w:szCs w:val="32"/>
        </w:rPr>
        <w:t>在电梯轿厢内加装电子显示屏等设备，未按照电梯安全技术规范以及相关标准的要求施工的。</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 xml:space="preserve">第四十八条 </w:t>
      </w:r>
      <w:r w:rsidRPr="000B6379">
        <w:rPr>
          <w:rFonts w:ascii="仿宋" w:eastAsia="仿宋" w:hAnsi="仿宋" w:cs="黑体" w:hint="eastAsia"/>
          <w:snapToGrid w:val="0"/>
          <w:color w:val="000000"/>
          <w:sz w:val="32"/>
          <w:szCs w:val="32"/>
        </w:rPr>
        <w:t xml:space="preserve"> </w:t>
      </w:r>
      <w:r w:rsidRPr="000B6379">
        <w:rPr>
          <w:rFonts w:ascii="仿宋" w:eastAsia="仿宋" w:hAnsi="仿宋" w:hint="eastAsia"/>
          <w:snapToGrid w:val="0"/>
          <w:color w:val="000000"/>
          <w:sz w:val="32"/>
          <w:szCs w:val="32"/>
        </w:rPr>
        <w:t>违反本条例第二十六条第一款第四项、第五项规定，乘客乘用电梯时</w:t>
      </w:r>
      <w:r w:rsidRPr="000B6379">
        <w:rPr>
          <w:rFonts w:ascii="仿宋" w:eastAsia="仿宋" w:hAnsi="仿宋" w:cs="宋体" w:hint="eastAsia"/>
          <w:snapToGrid w:val="0"/>
          <w:color w:val="000000"/>
          <w:sz w:val="32"/>
          <w:szCs w:val="32"/>
        </w:rPr>
        <w:t>强行开启轿厢门、层门</w:t>
      </w:r>
      <w:r w:rsidRPr="000B6379">
        <w:rPr>
          <w:rFonts w:ascii="仿宋" w:eastAsia="仿宋" w:hAnsi="仿宋" w:hint="eastAsia"/>
          <w:snapToGrid w:val="0"/>
          <w:color w:val="000000"/>
          <w:sz w:val="32"/>
          <w:szCs w:val="32"/>
        </w:rPr>
        <w:t>，</w:t>
      </w:r>
      <w:r w:rsidRPr="000B6379">
        <w:rPr>
          <w:rFonts w:ascii="仿宋" w:eastAsia="仿宋" w:hAnsi="仿宋" w:cs="宋体" w:hint="eastAsia"/>
          <w:snapToGrid w:val="0"/>
          <w:color w:val="000000"/>
          <w:sz w:val="32"/>
          <w:szCs w:val="32"/>
        </w:rPr>
        <w:t>拆除、毁坏电梯的部件或者标志、标识、安全监测装置、应急处置设备、设施的，由特种设备安全监督管理部门</w:t>
      </w:r>
      <w:r w:rsidRPr="000B6379">
        <w:rPr>
          <w:rFonts w:ascii="仿宋" w:eastAsia="仿宋" w:hAnsi="仿宋" w:hint="eastAsia"/>
          <w:snapToGrid w:val="0"/>
          <w:color w:val="000000"/>
          <w:sz w:val="32"/>
          <w:szCs w:val="32"/>
        </w:rPr>
        <w:t>责令修理或者恢复原状，处二千元以上一万元以下罚款</w:t>
      </w:r>
      <w:r w:rsidRPr="000B6379">
        <w:rPr>
          <w:rFonts w:ascii="仿宋" w:eastAsia="仿宋" w:hAnsi="仿宋" w:cs="宋体" w:hint="eastAsia"/>
          <w:snapToGrid w:val="0"/>
          <w:color w:val="000000"/>
          <w:sz w:val="32"/>
          <w:szCs w:val="32"/>
        </w:rPr>
        <w:t>。</w:t>
      </w:r>
    </w:p>
    <w:p w:rsidR="00393DDE" w:rsidRPr="00EA410C"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hint="eastAsia"/>
          <w:snapToGrid w:val="0"/>
          <w:color w:val="000000"/>
          <w:sz w:val="32"/>
          <w:szCs w:val="32"/>
        </w:rPr>
        <w:t>违反本条例第二十六条第一款第六项规定，乘客乘用电梯时</w:t>
      </w:r>
      <w:r w:rsidRPr="000B6379">
        <w:rPr>
          <w:rFonts w:ascii="仿宋" w:eastAsia="仿宋" w:hAnsi="仿宋" w:cs="宋体" w:hint="eastAsia"/>
          <w:snapToGrid w:val="0"/>
          <w:color w:val="000000"/>
          <w:sz w:val="32"/>
          <w:szCs w:val="32"/>
        </w:rPr>
        <w:t>违反法律法规规定携带易燃、易爆、腐蚀性强等危险物品乘坐电梯的，</w:t>
      </w:r>
      <w:r w:rsidRPr="00EA410C">
        <w:rPr>
          <w:rFonts w:ascii="仿宋" w:eastAsia="仿宋" w:hAnsi="仿宋" w:cs="宋体" w:hint="eastAsia"/>
          <w:snapToGrid w:val="0"/>
          <w:color w:val="000000"/>
          <w:sz w:val="32"/>
          <w:szCs w:val="32"/>
        </w:rPr>
        <w:t>由公安机关依法给予治安管理处罚。</w:t>
      </w:r>
    </w:p>
    <w:p w:rsidR="00393DDE" w:rsidRPr="00EA410C"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黑体" w:eastAsia="黑体" w:hAnsi="黑体" w:cs="黑体" w:hint="eastAsia"/>
          <w:snapToGrid w:val="0"/>
          <w:color w:val="000000"/>
          <w:sz w:val="32"/>
          <w:szCs w:val="32"/>
        </w:rPr>
        <w:t>第四十九条</w:t>
      </w:r>
      <w:r w:rsidRPr="000B6379">
        <w:rPr>
          <w:rFonts w:ascii="仿宋" w:eastAsia="仿宋" w:hAnsi="仿宋" w:cs="黑体" w:hint="eastAsia"/>
          <w:snapToGrid w:val="0"/>
          <w:color w:val="000000"/>
          <w:sz w:val="32"/>
          <w:szCs w:val="32"/>
        </w:rPr>
        <w:t xml:space="preserve">  </w:t>
      </w:r>
      <w:r w:rsidRPr="00EA410C">
        <w:rPr>
          <w:rFonts w:ascii="仿宋" w:eastAsia="仿宋" w:hAnsi="仿宋" w:cs="宋体" w:hint="eastAsia"/>
          <w:snapToGrid w:val="0"/>
          <w:color w:val="000000"/>
          <w:sz w:val="32"/>
          <w:szCs w:val="32"/>
        </w:rPr>
        <w:t>违反本条例第二十七条第二款规定，电梯维护保养单位未经使用管理单位书面同意，将维护保养业务分包、转包的，由特种设备安全监督管理部门责令改正，处三千元以上三万元以下罚款。</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r w:rsidRPr="000B6379">
        <w:rPr>
          <w:rFonts w:ascii="仿宋" w:eastAsia="仿宋" w:hAnsi="仿宋" w:cs="宋体" w:hint="eastAsia"/>
          <w:snapToGrid w:val="0"/>
          <w:color w:val="000000"/>
          <w:sz w:val="32"/>
          <w:szCs w:val="32"/>
        </w:rPr>
        <w:t>违反本条例第二十七条第三款规定，维护保养单位将维护保</w:t>
      </w:r>
      <w:r w:rsidRPr="000B6379">
        <w:rPr>
          <w:rFonts w:ascii="仿宋" w:eastAsia="仿宋" w:hAnsi="仿宋" w:cs="宋体" w:hint="eastAsia"/>
          <w:snapToGrid w:val="0"/>
          <w:color w:val="000000"/>
          <w:sz w:val="32"/>
          <w:szCs w:val="32"/>
        </w:rPr>
        <w:lastRenderedPageBreak/>
        <w:t>养业务分包、转包至未取得相应资质单位的，由特种设备安全监督管理部门吊销其电梯安装、改造、修理许可证。</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shd w:val="clear" w:color="auto" w:fill="FFFFFF"/>
        </w:rPr>
      </w:pPr>
      <w:r w:rsidRPr="000B6379">
        <w:rPr>
          <w:rFonts w:ascii="黑体" w:eastAsia="黑体" w:hAnsi="黑体" w:cs="黑体" w:hint="eastAsia"/>
          <w:snapToGrid w:val="0"/>
          <w:color w:val="000000"/>
          <w:sz w:val="32"/>
          <w:szCs w:val="32"/>
        </w:rPr>
        <w:t>第五十条</w:t>
      </w:r>
      <w:r w:rsidRPr="000B6379">
        <w:rPr>
          <w:rFonts w:ascii="仿宋" w:eastAsia="仿宋" w:hAnsi="仿宋" w:cs="黑体" w:hint="eastAsia"/>
          <w:snapToGrid w:val="0"/>
          <w:color w:val="000000"/>
          <w:sz w:val="32"/>
          <w:szCs w:val="32"/>
        </w:rPr>
        <w:t xml:space="preserve">  </w:t>
      </w:r>
      <w:r w:rsidRPr="000B6379">
        <w:rPr>
          <w:rFonts w:ascii="仿宋" w:eastAsia="仿宋" w:hAnsi="仿宋" w:cs="宋体" w:hint="eastAsia"/>
          <w:snapToGrid w:val="0"/>
          <w:color w:val="000000"/>
          <w:sz w:val="32"/>
          <w:szCs w:val="32"/>
        </w:rPr>
        <w:t>违反本条例规定，特种设备安全监督管理部门及其工作人员在电梯安全监督管理工作中玩忽职守、滥用职</w:t>
      </w:r>
      <w:r w:rsidRPr="000B6379">
        <w:rPr>
          <w:rFonts w:ascii="仿宋" w:eastAsia="仿宋" w:hAnsi="仿宋" w:cs="宋体" w:hint="eastAsia"/>
          <w:snapToGrid w:val="0"/>
          <w:color w:val="000000"/>
          <w:spacing w:val="-2"/>
          <w:sz w:val="32"/>
          <w:szCs w:val="32"/>
        </w:rPr>
        <w:t>权、徇私舞弊的，对直接负责的主管人员和其他直接责任人员依法给予政务处分；构成犯罪的，依法追究刑事责任。</w:t>
      </w:r>
    </w:p>
    <w:p w:rsidR="00393DDE" w:rsidRPr="000B6379" w:rsidRDefault="00393DDE" w:rsidP="00393DDE">
      <w:pPr>
        <w:adjustRightInd w:val="0"/>
        <w:snapToGrid w:val="0"/>
        <w:spacing w:line="578" w:lineRule="exact"/>
        <w:ind w:firstLineChars="200" w:firstLine="640"/>
        <w:rPr>
          <w:rFonts w:ascii="仿宋" w:eastAsia="仿宋" w:hAnsi="仿宋" w:cs="宋体" w:hint="eastAsia"/>
          <w:snapToGrid w:val="0"/>
          <w:color w:val="000000"/>
          <w:sz w:val="32"/>
          <w:szCs w:val="32"/>
        </w:rPr>
      </w:pPr>
    </w:p>
    <w:p w:rsidR="00393DDE" w:rsidRPr="000B6379" w:rsidRDefault="00393DDE" w:rsidP="00393DDE">
      <w:pPr>
        <w:adjustRightInd w:val="0"/>
        <w:snapToGrid w:val="0"/>
        <w:spacing w:line="578" w:lineRule="exact"/>
        <w:jc w:val="center"/>
        <w:rPr>
          <w:rFonts w:ascii="黑体" w:eastAsia="黑体" w:hAnsi="黑体" w:cs="黑体" w:hint="eastAsia"/>
          <w:snapToGrid w:val="0"/>
          <w:color w:val="000000"/>
          <w:sz w:val="32"/>
          <w:szCs w:val="32"/>
        </w:rPr>
      </w:pPr>
      <w:r w:rsidRPr="000B6379">
        <w:rPr>
          <w:rFonts w:ascii="黑体" w:eastAsia="黑体" w:hAnsi="黑体" w:cs="黑体" w:hint="eastAsia"/>
          <w:snapToGrid w:val="0"/>
          <w:color w:val="000000"/>
          <w:sz w:val="32"/>
          <w:szCs w:val="32"/>
        </w:rPr>
        <w:t>第八章  附  则</w:t>
      </w:r>
    </w:p>
    <w:p w:rsidR="00393DDE" w:rsidRPr="000B6379" w:rsidRDefault="00393DDE" w:rsidP="00393DDE">
      <w:pPr>
        <w:adjustRightInd w:val="0"/>
        <w:snapToGrid w:val="0"/>
        <w:spacing w:line="578" w:lineRule="exact"/>
        <w:ind w:firstLineChars="200" w:firstLine="640"/>
        <w:rPr>
          <w:rFonts w:ascii="仿宋" w:eastAsia="仿宋" w:hAnsi="仿宋" w:cs="黑体" w:hint="eastAsia"/>
          <w:snapToGrid w:val="0"/>
          <w:color w:val="000000"/>
          <w:sz w:val="32"/>
          <w:szCs w:val="32"/>
        </w:rPr>
      </w:pPr>
    </w:p>
    <w:p w:rsidR="00393DDE" w:rsidRPr="00EA410C" w:rsidRDefault="00393DDE" w:rsidP="00393DDE">
      <w:pPr>
        <w:spacing w:line="578" w:lineRule="exact"/>
        <w:ind w:firstLineChars="200" w:firstLine="640"/>
        <w:rPr>
          <w:rFonts w:ascii="仿宋" w:eastAsia="仿宋" w:hAnsi="仿宋" w:hint="eastAsia"/>
          <w:bCs/>
          <w:snapToGrid w:val="0"/>
          <w:color w:val="000000"/>
          <w:sz w:val="32"/>
          <w:szCs w:val="32"/>
        </w:rPr>
      </w:pPr>
      <w:r w:rsidRPr="000B6379">
        <w:rPr>
          <w:rFonts w:ascii="黑体" w:eastAsia="黑体" w:hAnsi="黑体" w:cs="黑体" w:hint="eastAsia"/>
          <w:snapToGrid w:val="0"/>
          <w:color w:val="000000"/>
          <w:sz w:val="32"/>
          <w:szCs w:val="32"/>
        </w:rPr>
        <w:t>第五十一条</w:t>
      </w:r>
      <w:r w:rsidRPr="000B6379">
        <w:rPr>
          <w:rFonts w:ascii="仿宋" w:eastAsia="仿宋" w:hAnsi="仿宋" w:cs="黑体" w:hint="eastAsia"/>
          <w:snapToGrid w:val="0"/>
          <w:color w:val="000000"/>
          <w:sz w:val="32"/>
          <w:szCs w:val="32"/>
        </w:rPr>
        <w:t xml:space="preserve">  </w:t>
      </w:r>
      <w:r w:rsidRPr="00EA410C">
        <w:rPr>
          <w:rFonts w:ascii="仿宋" w:eastAsia="仿宋" w:hAnsi="仿宋" w:hint="eastAsia"/>
          <w:bCs/>
          <w:snapToGrid w:val="0"/>
          <w:color w:val="000000"/>
          <w:sz w:val="32"/>
          <w:szCs w:val="32"/>
        </w:rPr>
        <w:t>本条例自2019年6月1日起施行。</w:t>
      </w:r>
    </w:p>
    <w:bookmarkEnd w:id="0"/>
    <w:p w:rsidR="00921100" w:rsidRPr="003729C9" w:rsidRDefault="00921100" w:rsidP="00CA5C1E">
      <w:pPr>
        <w:ind w:firstLineChars="200" w:firstLine="420"/>
      </w:pPr>
    </w:p>
    <w:sectPr w:rsidR="00921100" w:rsidRPr="003729C9" w:rsidSect="004679D4">
      <w:footerReference w:type="even" r:id="rId7"/>
      <w:footerReference w:type="default" r:id="rId8"/>
      <w:pgSz w:w="11906" w:h="16838"/>
      <w:pgMar w:top="2041" w:right="1474" w:bottom="2041" w:left="1474" w:header="851" w:footer="1644" w:gutter="0"/>
      <w:pgNumType w:fmt="numberInDash"/>
      <w:cols w:space="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100" w:rsidRDefault="00921100" w:rsidP="004679D4">
      <w:r>
        <w:separator/>
      </w:r>
    </w:p>
  </w:endnote>
  <w:endnote w:type="continuationSeparator" w:id="0">
    <w:p w:rsidR="00921100" w:rsidRDefault="00921100" w:rsidP="0046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100" w:rsidRDefault="00393DDE">
    <w:pPr>
      <w:pStyle w:val="a3"/>
    </w:pPr>
    <w:r>
      <w:rPr>
        <w:noProof/>
      </w:rPr>
      <w:pict>
        <v:shapetype id="_x0000_t202" coordsize="21600,21600" o:spt="202" path="m,l,21600r21600,l21600,xe">
          <v:stroke joinstyle="miter"/>
          <v:path gradientshapeok="t" o:connecttype="rect"/>
        </v:shapetype>
        <v:shape id="_x0000_s2049" type="#_x0000_t202" style="position:absolute;margin-left:1017.6pt;margin-top:0;width:2in;height:2in;z-index:251658752;mso-wrap-style:none;mso-position-horizontal:outside;mso-position-horizontal-relative:margin" filled="f" stroked="f" strokeweight=".5pt">
          <v:textbox style="mso-fit-shape-to-text:t" inset="0,0,0,0">
            <w:txbxContent>
              <w:p w:rsidR="00921100" w:rsidRDefault="00921100" w:rsidP="00393DDE">
                <w:pPr>
                  <w:pStyle w:val="a3"/>
                  <w:ind w:firstLineChars="100" w:firstLine="280"/>
                  <w:rPr>
                    <w:rStyle w:val="a5"/>
                    <w:rFonts w:ascii="仿宋_GB2312" w:eastAsia="仿宋_GB2312" w:hAnsi="仿宋_GB2312"/>
                    <w:sz w:val="28"/>
                    <w:szCs w:val="28"/>
                  </w:rPr>
                </w:pPr>
                <w:r>
                  <w:rPr>
                    <w:rStyle w:val="a5"/>
                    <w:rFonts w:ascii="宋体" w:hAnsi="宋体" w:cs="宋体"/>
                    <w:sz w:val="28"/>
                    <w:szCs w:val="28"/>
                  </w:rPr>
                  <w:fldChar w:fldCharType="begin"/>
                </w:r>
                <w:r>
                  <w:rPr>
                    <w:rStyle w:val="a5"/>
                    <w:rFonts w:ascii="宋体" w:hAnsi="宋体" w:cs="宋体"/>
                    <w:sz w:val="28"/>
                    <w:szCs w:val="28"/>
                  </w:rPr>
                  <w:instrText xml:space="preserve">PAGE  </w:instrText>
                </w:r>
                <w:r>
                  <w:rPr>
                    <w:rStyle w:val="a5"/>
                    <w:rFonts w:ascii="宋体" w:hAnsi="宋体" w:cs="宋体"/>
                    <w:sz w:val="28"/>
                    <w:szCs w:val="28"/>
                  </w:rPr>
                  <w:fldChar w:fldCharType="separate"/>
                </w:r>
                <w:r w:rsidR="00393DDE">
                  <w:rPr>
                    <w:rStyle w:val="a5"/>
                    <w:rFonts w:ascii="宋体" w:hAnsi="宋体" w:cs="宋体"/>
                    <w:noProof/>
                    <w:sz w:val="28"/>
                    <w:szCs w:val="28"/>
                  </w:rPr>
                  <w:t>- 20 -</w:t>
                </w:r>
                <w:r>
                  <w:rPr>
                    <w:rStyle w:val="a5"/>
                    <w:rFonts w:ascii="宋体" w:hAnsi="宋体" w:cs="宋体"/>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100" w:rsidRDefault="00393DDE">
    <w:pPr>
      <w:pStyle w:val="a3"/>
    </w:pPr>
    <w:r>
      <w:rPr>
        <w:noProof/>
      </w:rPr>
      <w:pict>
        <v:shapetype id="_x0000_t202" coordsize="21600,21600" o:spt="202" path="m,l,21600r21600,l21600,xe">
          <v:stroke joinstyle="miter"/>
          <v:path gradientshapeok="t" o:connecttype="rect"/>
        </v:shapetype>
        <v:shape id="_x0000_s2050" type="#_x0000_t202" style="position:absolute;margin-left:1017.6pt;margin-top:0;width:2in;height:2in;z-index:251657728;mso-wrap-style:none;mso-position-horizontal:outside;mso-position-horizontal-relative:margin" filled="f" stroked="f" strokeweight=".5pt">
          <v:textbox style="mso-fit-shape-to-text:t" inset="0,0,0,0">
            <w:txbxContent>
              <w:p w:rsidR="00921100" w:rsidRDefault="00921100" w:rsidP="00393DDE">
                <w:pPr>
                  <w:snapToGrid w:val="0"/>
                  <w:ind w:firstLineChars="600" w:firstLine="1680"/>
                  <w:rPr>
                    <w:sz w:val="24"/>
                    <w:szCs w:val="24"/>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sidR="00393DDE">
                  <w:rPr>
                    <w:rFonts w:ascii="宋体" w:hAnsi="宋体" w:cs="宋体"/>
                    <w:noProof/>
                    <w:sz w:val="28"/>
                    <w:szCs w:val="28"/>
                  </w:rPr>
                  <w:t>- 19 -</w:t>
                </w:r>
                <w:r>
                  <w:rPr>
                    <w:rFonts w:ascii="宋体" w:hAnsi="宋体" w:cs="宋体"/>
                    <w:sz w:val="28"/>
                    <w:szCs w:val="28"/>
                  </w:rPr>
                  <w:fldChar w:fldCharType="end"/>
                </w:r>
              </w:p>
            </w:txbxContent>
          </v:textbox>
          <w10:wrap anchorx="margin"/>
        </v:shape>
      </w:pict>
    </w:r>
    <w:r>
      <w:rPr>
        <w:noProof/>
      </w:rPr>
      <w:pict>
        <v:shape id="_x0000_s2051" type="#_x0000_t202" style="position:absolute;margin-left:1017.6pt;margin-top:0;width:2in;height:2in;z-index:251656704;mso-wrap-style:none;mso-position-horizontal:outside;mso-position-horizontal-relative:margin" filled="f" stroked="f" strokeweight=".5pt">
          <v:textbox style="mso-fit-shape-to-text:t" inset="0,0,0,0">
            <w:txbxContent>
              <w:p w:rsidR="00921100" w:rsidRDefault="00921100">
                <w:pPr>
                  <w:pStyle w:val="a3"/>
                  <w:rPr>
                    <w:rStyle w:val="a5"/>
                  </w:rPr>
                </w:pP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100" w:rsidRDefault="00921100" w:rsidP="004679D4">
      <w:r>
        <w:separator/>
      </w:r>
    </w:p>
  </w:footnote>
  <w:footnote w:type="continuationSeparator" w:id="0">
    <w:p w:rsidR="00921100" w:rsidRDefault="00921100" w:rsidP="004679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oNotHyphenateCaps/>
  <w:evenAndOddHeaders/>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3480"/>
    <w:rsid w:val="00000BA3"/>
    <w:rsid w:val="00001105"/>
    <w:rsid w:val="0000218A"/>
    <w:rsid w:val="000041AD"/>
    <w:rsid w:val="0000676D"/>
    <w:rsid w:val="00011A8E"/>
    <w:rsid w:val="000161E0"/>
    <w:rsid w:val="00020F8D"/>
    <w:rsid w:val="00025294"/>
    <w:rsid w:val="00025F9C"/>
    <w:rsid w:val="00031ADA"/>
    <w:rsid w:val="000333E1"/>
    <w:rsid w:val="000628EB"/>
    <w:rsid w:val="00067621"/>
    <w:rsid w:val="00067AF2"/>
    <w:rsid w:val="0008406D"/>
    <w:rsid w:val="00087A58"/>
    <w:rsid w:val="00087E04"/>
    <w:rsid w:val="000949EF"/>
    <w:rsid w:val="000C63E4"/>
    <w:rsid w:val="000E0A8D"/>
    <w:rsid w:val="000E2407"/>
    <w:rsid w:val="000E2949"/>
    <w:rsid w:val="000E4962"/>
    <w:rsid w:val="000E5A7D"/>
    <w:rsid w:val="000F20F7"/>
    <w:rsid w:val="001032A2"/>
    <w:rsid w:val="001113D1"/>
    <w:rsid w:val="0011420D"/>
    <w:rsid w:val="00116236"/>
    <w:rsid w:val="00116DC0"/>
    <w:rsid w:val="00131014"/>
    <w:rsid w:val="00143793"/>
    <w:rsid w:val="001440C0"/>
    <w:rsid w:val="00156F9E"/>
    <w:rsid w:val="00165941"/>
    <w:rsid w:val="00170A96"/>
    <w:rsid w:val="00177122"/>
    <w:rsid w:val="00180C78"/>
    <w:rsid w:val="00186E4D"/>
    <w:rsid w:val="0019243D"/>
    <w:rsid w:val="001A412D"/>
    <w:rsid w:val="001A7603"/>
    <w:rsid w:val="001B0692"/>
    <w:rsid w:val="001B1873"/>
    <w:rsid w:val="001C0D23"/>
    <w:rsid w:val="001C69CD"/>
    <w:rsid w:val="001D4756"/>
    <w:rsid w:val="002019A8"/>
    <w:rsid w:val="00205F07"/>
    <w:rsid w:val="00207A2E"/>
    <w:rsid w:val="0021077A"/>
    <w:rsid w:val="002223BD"/>
    <w:rsid w:val="00224C9A"/>
    <w:rsid w:val="002255D6"/>
    <w:rsid w:val="00225D49"/>
    <w:rsid w:val="002333E4"/>
    <w:rsid w:val="0023580C"/>
    <w:rsid w:val="00236B9B"/>
    <w:rsid w:val="00240EB6"/>
    <w:rsid w:val="00247CB4"/>
    <w:rsid w:val="00251C60"/>
    <w:rsid w:val="0026117F"/>
    <w:rsid w:val="00270D06"/>
    <w:rsid w:val="00274F67"/>
    <w:rsid w:val="00276815"/>
    <w:rsid w:val="002821A2"/>
    <w:rsid w:val="00285047"/>
    <w:rsid w:val="00290C51"/>
    <w:rsid w:val="002964FC"/>
    <w:rsid w:val="00296FD4"/>
    <w:rsid w:val="002B0AD9"/>
    <w:rsid w:val="002B0B84"/>
    <w:rsid w:val="002C1AA6"/>
    <w:rsid w:val="002C277C"/>
    <w:rsid w:val="002C2D94"/>
    <w:rsid w:val="002C5C85"/>
    <w:rsid w:val="002D1180"/>
    <w:rsid w:val="002E011E"/>
    <w:rsid w:val="002E105B"/>
    <w:rsid w:val="002F2869"/>
    <w:rsid w:val="002F3CFB"/>
    <w:rsid w:val="00301C18"/>
    <w:rsid w:val="0030558C"/>
    <w:rsid w:val="00305E7E"/>
    <w:rsid w:val="00305F01"/>
    <w:rsid w:val="00311697"/>
    <w:rsid w:val="00312E0E"/>
    <w:rsid w:val="0033213A"/>
    <w:rsid w:val="00336823"/>
    <w:rsid w:val="00345C63"/>
    <w:rsid w:val="00350929"/>
    <w:rsid w:val="0035191B"/>
    <w:rsid w:val="003537D5"/>
    <w:rsid w:val="00371C58"/>
    <w:rsid w:val="003729C9"/>
    <w:rsid w:val="00372A0E"/>
    <w:rsid w:val="00375381"/>
    <w:rsid w:val="00380AEC"/>
    <w:rsid w:val="003917A9"/>
    <w:rsid w:val="00393DDE"/>
    <w:rsid w:val="00394369"/>
    <w:rsid w:val="003A31CB"/>
    <w:rsid w:val="003A5576"/>
    <w:rsid w:val="003B1CE3"/>
    <w:rsid w:val="003B21B6"/>
    <w:rsid w:val="003B2205"/>
    <w:rsid w:val="003B6244"/>
    <w:rsid w:val="003B7EDF"/>
    <w:rsid w:val="003C1BDC"/>
    <w:rsid w:val="003C4086"/>
    <w:rsid w:val="003C4C3C"/>
    <w:rsid w:val="003C63DE"/>
    <w:rsid w:val="003D10E9"/>
    <w:rsid w:val="003D52BF"/>
    <w:rsid w:val="003E0155"/>
    <w:rsid w:val="003E158B"/>
    <w:rsid w:val="003F13D9"/>
    <w:rsid w:val="00405358"/>
    <w:rsid w:val="00425D4C"/>
    <w:rsid w:val="00427031"/>
    <w:rsid w:val="0043239D"/>
    <w:rsid w:val="004472F1"/>
    <w:rsid w:val="00456EC0"/>
    <w:rsid w:val="004679D4"/>
    <w:rsid w:val="0047402C"/>
    <w:rsid w:val="00475E2B"/>
    <w:rsid w:val="004829F4"/>
    <w:rsid w:val="004913DE"/>
    <w:rsid w:val="00495E1B"/>
    <w:rsid w:val="00497C14"/>
    <w:rsid w:val="004A2B7B"/>
    <w:rsid w:val="004A2D5C"/>
    <w:rsid w:val="004A3F3C"/>
    <w:rsid w:val="004A53F9"/>
    <w:rsid w:val="004A7A2C"/>
    <w:rsid w:val="004B3CB8"/>
    <w:rsid w:val="004C1757"/>
    <w:rsid w:val="004C19C0"/>
    <w:rsid w:val="004C33D9"/>
    <w:rsid w:val="004C42EE"/>
    <w:rsid w:val="004C768D"/>
    <w:rsid w:val="004D6DC0"/>
    <w:rsid w:val="004E3318"/>
    <w:rsid w:val="004F0C2B"/>
    <w:rsid w:val="004F4C1B"/>
    <w:rsid w:val="004F5C0A"/>
    <w:rsid w:val="005010F8"/>
    <w:rsid w:val="0051385A"/>
    <w:rsid w:val="005140BF"/>
    <w:rsid w:val="005169F6"/>
    <w:rsid w:val="00522D6E"/>
    <w:rsid w:val="0052557D"/>
    <w:rsid w:val="00526E57"/>
    <w:rsid w:val="005437B8"/>
    <w:rsid w:val="00551AAE"/>
    <w:rsid w:val="00571774"/>
    <w:rsid w:val="00586536"/>
    <w:rsid w:val="00586BF1"/>
    <w:rsid w:val="0059608F"/>
    <w:rsid w:val="005B024E"/>
    <w:rsid w:val="005B2E27"/>
    <w:rsid w:val="005B3803"/>
    <w:rsid w:val="005B772B"/>
    <w:rsid w:val="005D363C"/>
    <w:rsid w:val="005E40CE"/>
    <w:rsid w:val="005E7DD3"/>
    <w:rsid w:val="005F55B5"/>
    <w:rsid w:val="005F7486"/>
    <w:rsid w:val="00606A95"/>
    <w:rsid w:val="00616A90"/>
    <w:rsid w:val="006201D3"/>
    <w:rsid w:val="00631EEA"/>
    <w:rsid w:val="006335BA"/>
    <w:rsid w:val="00633CC2"/>
    <w:rsid w:val="00636EF8"/>
    <w:rsid w:val="00646AC6"/>
    <w:rsid w:val="00654B61"/>
    <w:rsid w:val="00655CE0"/>
    <w:rsid w:val="00665ABD"/>
    <w:rsid w:val="00667DE4"/>
    <w:rsid w:val="0067410B"/>
    <w:rsid w:val="006755EC"/>
    <w:rsid w:val="00682B2A"/>
    <w:rsid w:val="00687B7F"/>
    <w:rsid w:val="00696BF0"/>
    <w:rsid w:val="006A1BB0"/>
    <w:rsid w:val="006B0083"/>
    <w:rsid w:val="006B1BBF"/>
    <w:rsid w:val="006B31EA"/>
    <w:rsid w:val="006B6064"/>
    <w:rsid w:val="006C4293"/>
    <w:rsid w:val="006C662E"/>
    <w:rsid w:val="006E07DA"/>
    <w:rsid w:val="006E095E"/>
    <w:rsid w:val="006E2BAB"/>
    <w:rsid w:val="006E358B"/>
    <w:rsid w:val="006E5614"/>
    <w:rsid w:val="006E6272"/>
    <w:rsid w:val="006F041E"/>
    <w:rsid w:val="006F3916"/>
    <w:rsid w:val="006F4210"/>
    <w:rsid w:val="00700890"/>
    <w:rsid w:val="00710E98"/>
    <w:rsid w:val="00711EA1"/>
    <w:rsid w:val="007156FE"/>
    <w:rsid w:val="00717FFD"/>
    <w:rsid w:val="00721703"/>
    <w:rsid w:val="007229AF"/>
    <w:rsid w:val="0073628E"/>
    <w:rsid w:val="00750B90"/>
    <w:rsid w:val="007530E9"/>
    <w:rsid w:val="00756FA0"/>
    <w:rsid w:val="00760B08"/>
    <w:rsid w:val="00766241"/>
    <w:rsid w:val="00771270"/>
    <w:rsid w:val="00773755"/>
    <w:rsid w:val="0078194E"/>
    <w:rsid w:val="007847BE"/>
    <w:rsid w:val="00786B5A"/>
    <w:rsid w:val="00786B8C"/>
    <w:rsid w:val="00791464"/>
    <w:rsid w:val="007971A5"/>
    <w:rsid w:val="007A0E37"/>
    <w:rsid w:val="007A10F3"/>
    <w:rsid w:val="007B47EB"/>
    <w:rsid w:val="007C48E4"/>
    <w:rsid w:val="007E4C82"/>
    <w:rsid w:val="007F03E9"/>
    <w:rsid w:val="007F0527"/>
    <w:rsid w:val="007F2D15"/>
    <w:rsid w:val="007F340B"/>
    <w:rsid w:val="00801709"/>
    <w:rsid w:val="008028E2"/>
    <w:rsid w:val="00805EAE"/>
    <w:rsid w:val="00814B49"/>
    <w:rsid w:val="00821698"/>
    <w:rsid w:val="0082752E"/>
    <w:rsid w:val="0083444A"/>
    <w:rsid w:val="00840FDA"/>
    <w:rsid w:val="0084563E"/>
    <w:rsid w:val="00846AFA"/>
    <w:rsid w:val="00852585"/>
    <w:rsid w:val="008549AB"/>
    <w:rsid w:val="00857F0F"/>
    <w:rsid w:val="00863F65"/>
    <w:rsid w:val="008713AE"/>
    <w:rsid w:val="00872DE1"/>
    <w:rsid w:val="0087315C"/>
    <w:rsid w:val="00874D09"/>
    <w:rsid w:val="00881C2E"/>
    <w:rsid w:val="00881CF3"/>
    <w:rsid w:val="00885A49"/>
    <w:rsid w:val="0088788B"/>
    <w:rsid w:val="00892D9E"/>
    <w:rsid w:val="00896104"/>
    <w:rsid w:val="00896CBC"/>
    <w:rsid w:val="00896E55"/>
    <w:rsid w:val="008A64A0"/>
    <w:rsid w:val="008B197C"/>
    <w:rsid w:val="008B3406"/>
    <w:rsid w:val="008B6235"/>
    <w:rsid w:val="008B6E56"/>
    <w:rsid w:val="008C365C"/>
    <w:rsid w:val="008C36AB"/>
    <w:rsid w:val="008C57B6"/>
    <w:rsid w:val="008C6269"/>
    <w:rsid w:val="008D0D03"/>
    <w:rsid w:val="008E57EA"/>
    <w:rsid w:val="008F7A5C"/>
    <w:rsid w:val="0090066D"/>
    <w:rsid w:val="00903A8B"/>
    <w:rsid w:val="009169F8"/>
    <w:rsid w:val="0091720E"/>
    <w:rsid w:val="00921100"/>
    <w:rsid w:val="0092515A"/>
    <w:rsid w:val="00932090"/>
    <w:rsid w:val="00933C5E"/>
    <w:rsid w:val="0094193A"/>
    <w:rsid w:val="009464C0"/>
    <w:rsid w:val="00952B82"/>
    <w:rsid w:val="0096180D"/>
    <w:rsid w:val="0096275F"/>
    <w:rsid w:val="00965AFA"/>
    <w:rsid w:val="00971854"/>
    <w:rsid w:val="00974480"/>
    <w:rsid w:val="00981280"/>
    <w:rsid w:val="00983D9B"/>
    <w:rsid w:val="009860B0"/>
    <w:rsid w:val="00991FBE"/>
    <w:rsid w:val="00995172"/>
    <w:rsid w:val="009A0858"/>
    <w:rsid w:val="009A62BC"/>
    <w:rsid w:val="009B0EAD"/>
    <w:rsid w:val="009B4316"/>
    <w:rsid w:val="009D61F2"/>
    <w:rsid w:val="009E3948"/>
    <w:rsid w:val="009E6BAB"/>
    <w:rsid w:val="00A0572F"/>
    <w:rsid w:val="00A0673F"/>
    <w:rsid w:val="00A14E2A"/>
    <w:rsid w:val="00A167ED"/>
    <w:rsid w:val="00A22312"/>
    <w:rsid w:val="00A2330B"/>
    <w:rsid w:val="00A31116"/>
    <w:rsid w:val="00A354EF"/>
    <w:rsid w:val="00A360D5"/>
    <w:rsid w:val="00A55A81"/>
    <w:rsid w:val="00A572C8"/>
    <w:rsid w:val="00A6166B"/>
    <w:rsid w:val="00A6386B"/>
    <w:rsid w:val="00A64AE2"/>
    <w:rsid w:val="00A76137"/>
    <w:rsid w:val="00A87FAA"/>
    <w:rsid w:val="00A90E0C"/>
    <w:rsid w:val="00A91CA7"/>
    <w:rsid w:val="00A92402"/>
    <w:rsid w:val="00AA3E6B"/>
    <w:rsid w:val="00AB0752"/>
    <w:rsid w:val="00AB45A7"/>
    <w:rsid w:val="00AC270C"/>
    <w:rsid w:val="00AC6CD0"/>
    <w:rsid w:val="00AD2715"/>
    <w:rsid w:val="00AD5E3A"/>
    <w:rsid w:val="00AE1B05"/>
    <w:rsid w:val="00AE20E4"/>
    <w:rsid w:val="00AE56C3"/>
    <w:rsid w:val="00AE6ABD"/>
    <w:rsid w:val="00AE7E37"/>
    <w:rsid w:val="00AF2B53"/>
    <w:rsid w:val="00AF34AF"/>
    <w:rsid w:val="00AF3506"/>
    <w:rsid w:val="00AF4FC1"/>
    <w:rsid w:val="00AF5D19"/>
    <w:rsid w:val="00B15E3A"/>
    <w:rsid w:val="00B17A1D"/>
    <w:rsid w:val="00B17B6E"/>
    <w:rsid w:val="00B21B30"/>
    <w:rsid w:val="00B23D62"/>
    <w:rsid w:val="00B240A1"/>
    <w:rsid w:val="00B27315"/>
    <w:rsid w:val="00B452EB"/>
    <w:rsid w:val="00B45ABA"/>
    <w:rsid w:val="00B45E60"/>
    <w:rsid w:val="00B7073D"/>
    <w:rsid w:val="00B853C5"/>
    <w:rsid w:val="00BA343B"/>
    <w:rsid w:val="00BB24C0"/>
    <w:rsid w:val="00BB52C0"/>
    <w:rsid w:val="00BB6C1F"/>
    <w:rsid w:val="00BD0B37"/>
    <w:rsid w:val="00BE4849"/>
    <w:rsid w:val="00BF10C6"/>
    <w:rsid w:val="00C056E8"/>
    <w:rsid w:val="00C13BFE"/>
    <w:rsid w:val="00C22933"/>
    <w:rsid w:val="00C24BAE"/>
    <w:rsid w:val="00C263E4"/>
    <w:rsid w:val="00C471A9"/>
    <w:rsid w:val="00C526E1"/>
    <w:rsid w:val="00C53A4F"/>
    <w:rsid w:val="00C575FF"/>
    <w:rsid w:val="00C63EAF"/>
    <w:rsid w:val="00C65F08"/>
    <w:rsid w:val="00C7213E"/>
    <w:rsid w:val="00C7498C"/>
    <w:rsid w:val="00C900FE"/>
    <w:rsid w:val="00CA1ECE"/>
    <w:rsid w:val="00CA3B71"/>
    <w:rsid w:val="00CA5C1E"/>
    <w:rsid w:val="00CA788E"/>
    <w:rsid w:val="00CB0B46"/>
    <w:rsid w:val="00CB0EE1"/>
    <w:rsid w:val="00CB58AD"/>
    <w:rsid w:val="00CC01C7"/>
    <w:rsid w:val="00CC7FDD"/>
    <w:rsid w:val="00CD2C37"/>
    <w:rsid w:val="00CD52D7"/>
    <w:rsid w:val="00CE449F"/>
    <w:rsid w:val="00CF3F73"/>
    <w:rsid w:val="00CF4024"/>
    <w:rsid w:val="00CF423D"/>
    <w:rsid w:val="00CF5F92"/>
    <w:rsid w:val="00CF7448"/>
    <w:rsid w:val="00D01874"/>
    <w:rsid w:val="00D01937"/>
    <w:rsid w:val="00D1540C"/>
    <w:rsid w:val="00D23043"/>
    <w:rsid w:val="00D266FF"/>
    <w:rsid w:val="00D302CE"/>
    <w:rsid w:val="00D32A92"/>
    <w:rsid w:val="00D32BA4"/>
    <w:rsid w:val="00D370B1"/>
    <w:rsid w:val="00D405AB"/>
    <w:rsid w:val="00D6647A"/>
    <w:rsid w:val="00D729E8"/>
    <w:rsid w:val="00D73480"/>
    <w:rsid w:val="00D84B28"/>
    <w:rsid w:val="00D86F67"/>
    <w:rsid w:val="00DA35AE"/>
    <w:rsid w:val="00DA69B4"/>
    <w:rsid w:val="00DB1C78"/>
    <w:rsid w:val="00DB2E1F"/>
    <w:rsid w:val="00DB7B81"/>
    <w:rsid w:val="00DC4DF1"/>
    <w:rsid w:val="00DE17E0"/>
    <w:rsid w:val="00DE5563"/>
    <w:rsid w:val="00DF3D82"/>
    <w:rsid w:val="00DF57CC"/>
    <w:rsid w:val="00DF5E0D"/>
    <w:rsid w:val="00E03A71"/>
    <w:rsid w:val="00E10FC8"/>
    <w:rsid w:val="00E11701"/>
    <w:rsid w:val="00E11ED5"/>
    <w:rsid w:val="00E12838"/>
    <w:rsid w:val="00E14613"/>
    <w:rsid w:val="00E1654E"/>
    <w:rsid w:val="00E203D9"/>
    <w:rsid w:val="00E22BB5"/>
    <w:rsid w:val="00E2660A"/>
    <w:rsid w:val="00E26E01"/>
    <w:rsid w:val="00E36175"/>
    <w:rsid w:val="00E37796"/>
    <w:rsid w:val="00E37F39"/>
    <w:rsid w:val="00E449B0"/>
    <w:rsid w:val="00E46B07"/>
    <w:rsid w:val="00E46BE7"/>
    <w:rsid w:val="00E47A1A"/>
    <w:rsid w:val="00E7372B"/>
    <w:rsid w:val="00E7558C"/>
    <w:rsid w:val="00E82410"/>
    <w:rsid w:val="00E8354D"/>
    <w:rsid w:val="00E934D1"/>
    <w:rsid w:val="00E94583"/>
    <w:rsid w:val="00EA6D51"/>
    <w:rsid w:val="00EA7D9E"/>
    <w:rsid w:val="00EB33E5"/>
    <w:rsid w:val="00EB63B6"/>
    <w:rsid w:val="00EC4652"/>
    <w:rsid w:val="00ED02FF"/>
    <w:rsid w:val="00ED6877"/>
    <w:rsid w:val="00EE0AE7"/>
    <w:rsid w:val="00EF2D3C"/>
    <w:rsid w:val="00EF3CB3"/>
    <w:rsid w:val="00F125FB"/>
    <w:rsid w:val="00F2595C"/>
    <w:rsid w:val="00F25CBD"/>
    <w:rsid w:val="00F33B2B"/>
    <w:rsid w:val="00F342DD"/>
    <w:rsid w:val="00F352F8"/>
    <w:rsid w:val="00F576CF"/>
    <w:rsid w:val="00F65027"/>
    <w:rsid w:val="00F67F27"/>
    <w:rsid w:val="00F77F80"/>
    <w:rsid w:val="00F8480F"/>
    <w:rsid w:val="00F85BBD"/>
    <w:rsid w:val="00F90616"/>
    <w:rsid w:val="00F94AB8"/>
    <w:rsid w:val="00FA1439"/>
    <w:rsid w:val="00FB355E"/>
    <w:rsid w:val="00FB5E00"/>
    <w:rsid w:val="00FB6827"/>
    <w:rsid w:val="00FB7330"/>
    <w:rsid w:val="00FC093D"/>
    <w:rsid w:val="00FC5DA1"/>
    <w:rsid w:val="00FC62E9"/>
    <w:rsid w:val="00FD66C9"/>
    <w:rsid w:val="00FF0329"/>
    <w:rsid w:val="00FF0D04"/>
    <w:rsid w:val="26FF38F2"/>
    <w:rsid w:val="4AC868B8"/>
    <w:rsid w:val="4C765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9D4"/>
    <w:pPr>
      <w:widowControl w:val="0"/>
      <w:jc w:val="both"/>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4679D4"/>
    <w:pPr>
      <w:tabs>
        <w:tab w:val="center" w:pos="4153"/>
        <w:tab w:val="right" w:pos="8306"/>
      </w:tabs>
      <w:snapToGrid w:val="0"/>
      <w:jc w:val="left"/>
    </w:pPr>
    <w:rPr>
      <w:kern w:val="0"/>
      <w:sz w:val="18"/>
      <w:szCs w:val="18"/>
    </w:rPr>
  </w:style>
  <w:style w:type="character" w:customStyle="1" w:styleId="Char">
    <w:name w:val="页脚 Char"/>
    <w:basedOn w:val="a0"/>
    <w:link w:val="a3"/>
    <w:uiPriority w:val="99"/>
    <w:semiHidden/>
    <w:locked/>
    <w:rsid w:val="004F0C2B"/>
    <w:rPr>
      <w:sz w:val="18"/>
      <w:szCs w:val="18"/>
    </w:rPr>
  </w:style>
  <w:style w:type="paragraph" w:styleId="a4">
    <w:name w:val="header"/>
    <w:basedOn w:val="a"/>
    <w:link w:val="Char0"/>
    <w:uiPriority w:val="99"/>
    <w:rsid w:val="004679D4"/>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character" w:customStyle="1" w:styleId="Char0">
    <w:name w:val="页眉 Char"/>
    <w:basedOn w:val="a0"/>
    <w:link w:val="a4"/>
    <w:uiPriority w:val="99"/>
    <w:semiHidden/>
    <w:locked/>
    <w:rsid w:val="004F0C2B"/>
    <w:rPr>
      <w:sz w:val="18"/>
      <w:szCs w:val="18"/>
    </w:rPr>
  </w:style>
  <w:style w:type="character" w:styleId="a5">
    <w:name w:val="page number"/>
    <w:basedOn w:val="a0"/>
    <w:uiPriority w:val="99"/>
    <w:rsid w:val="004679D4"/>
  </w:style>
  <w:style w:type="paragraph" w:customStyle="1" w:styleId="Char1CharCharChar">
    <w:name w:val="Char1 Char Char Char"/>
    <w:basedOn w:val="a"/>
    <w:uiPriority w:val="99"/>
    <w:rsid w:val="00872DE1"/>
    <w:rPr>
      <w:rFonts w:ascii="Tahoma" w:hAnsi="Tahoma" w:cs="Tahoma"/>
      <w:sz w:val="24"/>
      <w:szCs w:val="24"/>
    </w:rPr>
  </w:style>
  <w:style w:type="paragraph" w:styleId="a6">
    <w:name w:val="Plain Text"/>
    <w:basedOn w:val="a"/>
    <w:link w:val="Char1"/>
    <w:uiPriority w:val="99"/>
    <w:rsid w:val="007530E9"/>
    <w:rPr>
      <w:rFonts w:ascii="宋体" w:hAnsi="Courier New" w:cs="宋体"/>
      <w:kern w:val="0"/>
    </w:rPr>
  </w:style>
  <w:style w:type="character" w:customStyle="1" w:styleId="Char1">
    <w:name w:val="纯文本 Char"/>
    <w:basedOn w:val="a0"/>
    <w:link w:val="a6"/>
    <w:uiPriority w:val="99"/>
    <w:semiHidden/>
    <w:locked/>
    <w:rsid w:val="00131014"/>
    <w:rPr>
      <w:rFonts w:ascii="宋体" w:hAnsi="Courier New" w:cs="宋体"/>
      <w:sz w:val="21"/>
      <w:szCs w:val="21"/>
    </w:rPr>
  </w:style>
  <w:style w:type="paragraph" w:styleId="a7">
    <w:name w:val="Normal (Web)"/>
    <w:basedOn w:val="a"/>
    <w:uiPriority w:val="99"/>
    <w:locked/>
    <w:rsid w:val="00AE56C3"/>
    <w:pPr>
      <w:widowControl/>
      <w:spacing w:before="100" w:beforeAutospacing="1" w:after="100" w:afterAutospacing="1"/>
      <w:jc w:val="left"/>
    </w:pPr>
    <w:rPr>
      <w:rFonts w:ascii="宋体" w:hAnsi="宋体" w:cs="宋体"/>
      <w:kern w:val="0"/>
      <w:sz w:val="24"/>
      <w:szCs w:val="24"/>
    </w:rPr>
  </w:style>
  <w:style w:type="paragraph" w:customStyle="1" w:styleId="CharCharCharCharCharCharChar">
    <w:name w:val="Char Char Char Char Char Char Char"/>
    <w:basedOn w:val="a"/>
    <w:uiPriority w:val="99"/>
    <w:rsid w:val="00AE56C3"/>
    <w:pPr>
      <w:widowControl/>
      <w:spacing w:after="160" w:line="240" w:lineRule="exact"/>
      <w:jc w:val="left"/>
    </w:pPr>
  </w:style>
  <w:style w:type="paragraph" w:customStyle="1" w:styleId="Char2">
    <w:name w:val="Char"/>
    <w:basedOn w:val="a"/>
    <w:uiPriority w:val="99"/>
    <w:rsid w:val="004F4C1B"/>
    <w:pPr>
      <w:widowControl/>
      <w:spacing w:after="160" w:line="240" w:lineRule="exact"/>
      <w:jc w:val="left"/>
    </w:pPr>
    <w:rPr>
      <w:rFonts w:ascii="Verdana" w:hAnsi="Verdana" w:cs="Verdana"/>
      <w:kern w:val="0"/>
      <w:sz w:val="18"/>
      <w:szCs w:val="18"/>
      <w:lang w:eastAsia="en-US"/>
    </w:rPr>
  </w:style>
  <w:style w:type="character" w:styleId="a8">
    <w:name w:val="Strong"/>
    <w:qFormat/>
    <w:rsid w:val="00393DD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5138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20</Pages>
  <Words>1355</Words>
  <Characters>7726</Characters>
  <Application>Microsoft Office Word</Application>
  <DocSecurity>0</DocSecurity>
  <Lines>64</Lines>
  <Paragraphs>18</Paragraphs>
  <ScaleCrop>false</ScaleCrop>
  <Company>Hewlett-Packard Company</Company>
  <LinksUpToDate>false</LinksUpToDate>
  <CharactersWithSpaces>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刘让武</cp:lastModifiedBy>
  <cp:revision>188</cp:revision>
  <cp:lastPrinted>2017-03-28T04:42:00Z</cp:lastPrinted>
  <dcterms:created xsi:type="dcterms:W3CDTF">2016-09-06T08:00:00Z</dcterms:created>
  <dcterms:modified xsi:type="dcterms:W3CDTF">2019-04-02T04:52:00Z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