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457655">
      <w:pPr>
        <w:pStyle w:val="15"/>
        <w:bidi w:val="0"/>
        <w:rPr>
          <w:rFonts w:hint="eastAsia"/>
          <w:lang w:val="en-US" w:eastAsia="zh-CN"/>
        </w:rPr>
      </w:pPr>
    </w:p>
    <w:p w14:paraId="208CC87E">
      <w:pPr>
        <w:pStyle w:val="15"/>
        <w:bidi w:val="0"/>
        <w:rPr>
          <w:rFonts w:hint="eastAsia"/>
        </w:rPr>
      </w:pPr>
    </w:p>
    <w:p w14:paraId="08FA9274">
      <w:pPr>
        <w:pStyle w:val="2"/>
        <w:bidi w:val="0"/>
        <w:rPr>
          <w:rFonts w:hint="eastAsia"/>
        </w:rPr>
      </w:pPr>
      <w:bookmarkStart w:id="0" w:name="_Toc164174065"/>
      <w:r>
        <w:rPr>
          <w:rFonts w:hint="eastAsia"/>
        </w:rPr>
        <w:t>延边朝鲜族自治州</w:t>
      </w:r>
      <w:r>
        <w:rPr>
          <w:rFonts w:hint="eastAsia"/>
        </w:rPr>
        <w:br w:type="textWrapping"/>
      </w:r>
      <w:r>
        <w:rPr>
          <w:rFonts w:hint="eastAsia"/>
        </w:rPr>
        <w:t>保护和发展少数民族</w:t>
      </w:r>
      <w:bookmarkEnd w:id="0"/>
      <w:bookmarkStart w:id="1" w:name="_Toc164174066"/>
      <w:r>
        <w:rPr>
          <w:rFonts w:hint="eastAsia"/>
        </w:rPr>
        <w:t>传统体育条例</w:t>
      </w:r>
      <w:bookmarkEnd w:id="1"/>
    </w:p>
    <w:p w14:paraId="228B7DDC">
      <w:pPr>
        <w:pStyle w:val="15"/>
        <w:bidi w:val="0"/>
        <w:rPr>
          <w:rFonts w:hint="eastAsia"/>
        </w:rPr>
      </w:pPr>
    </w:p>
    <w:p w14:paraId="5766D9CD">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ascii="宋体" w:hAnsi="宋体"/>
          <w:szCs w:val="32"/>
        </w:rPr>
      </w:pPr>
      <w:r>
        <w:rPr>
          <w:rFonts w:hint="eastAsia"/>
        </w:rPr>
        <w:t>（202</w:t>
      </w:r>
      <w:r>
        <w:rPr>
          <w:rFonts w:hint="eastAsia"/>
          <w:lang w:val="en-US" w:eastAsia="zh-CN"/>
        </w:rPr>
        <w:t>4</w:t>
      </w:r>
      <w:r>
        <w:rPr>
          <w:rFonts w:hint="eastAsia"/>
        </w:rPr>
        <w:t>年</w:t>
      </w:r>
      <w:r>
        <w:rPr>
          <w:rFonts w:hint="eastAsia"/>
          <w:lang w:val="en-US" w:eastAsia="zh-CN"/>
        </w:rPr>
        <w:t>4</w:t>
      </w:r>
      <w:r>
        <w:rPr>
          <w:rFonts w:hint="eastAsia"/>
        </w:rPr>
        <w:t>月</w:t>
      </w:r>
      <w:r>
        <w:rPr>
          <w:rFonts w:hint="eastAsia"/>
          <w:lang w:val="en-US" w:eastAsia="zh-CN"/>
        </w:rPr>
        <w:t>20</w:t>
      </w:r>
      <w:r>
        <w:rPr>
          <w:rFonts w:hint="eastAsia"/>
        </w:rPr>
        <w:t>日延边朝鲜族自治州第</w:t>
      </w:r>
      <w:r>
        <w:rPr>
          <w:rFonts w:hint="eastAsia"/>
          <w:lang w:eastAsia="zh-CN"/>
        </w:rPr>
        <w:t>十六</w:t>
      </w:r>
      <w:r>
        <w:rPr>
          <w:rFonts w:hint="eastAsia"/>
        </w:rPr>
        <w:t>届人民代表大会第</w:t>
      </w:r>
      <w:r>
        <w:rPr>
          <w:rFonts w:hint="eastAsia"/>
          <w:lang w:eastAsia="zh-CN"/>
        </w:rPr>
        <w:t>四</w:t>
      </w:r>
      <w:r>
        <w:rPr>
          <w:rFonts w:hint="eastAsia"/>
        </w:rPr>
        <w:t>次会议通过</w:t>
      </w:r>
      <w:r>
        <w:rPr>
          <w:rFonts w:hint="eastAsia"/>
          <w:lang w:val="en-US" w:eastAsia="zh-CN"/>
        </w:rPr>
        <w:t>　</w:t>
      </w:r>
      <w:r>
        <w:rPr>
          <w:rFonts w:hint="eastAsia"/>
        </w:rPr>
        <w:t>202</w:t>
      </w:r>
      <w:r>
        <w:rPr>
          <w:rFonts w:hint="eastAsia"/>
          <w:lang w:val="en-US" w:eastAsia="zh-CN"/>
        </w:rPr>
        <w:t>4</w:t>
      </w:r>
      <w:r>
        <w:rPr>
          <w:rFonts w:hint="eastAsia"/>
        </w:rPr>
        <w:t>年</w:t>
      </w:r>
      <w:r>
        <w:rPr>
          <w:rFonts w:hint="eastAsia"/>
          <w:lang w:val="en-US" w:eastAsia="zh-CN"/>
        </w:rPr>
        <w:t>5</w:t>
      </w:r>
      <w:r>
        <w:rPr>
          <w:rFonts w:hint="eastAsia"/>
        </w:rPr>
        <w:t>月</w:t>
      </w:r>
      <w:r>
        <w:rPr>
          <w:rFonts w:hint="eastAsia"/>
          <w:lang w:val="en-US" w:eastAsia="zh-CN"/>
        </w:rPr>
        <w:t>29</w:t>
      </w:r>
      <w:r>
        <w:rPr>
          <w:rFonts w:hint="eastAsia"/>
        </w:rPr>
        <w:t>日吉林省第</w:t>
      </w:r>
      <w:r>
        <w:rPr>
          <w:rFonts w:hint="eastAsia"/>
          <w:lang w:eastAsia="zh-CN"/>
        </w:rPr>
        <w:t>十四</w:t>
      </w:r>
      <w:r>
        <w:rPr>
          <w:rFonts w:hint="eastAsia"/>
        </w:rPr>
        <w:t>届人民代表大会常务委员会第</w:t>
      </w:r>
      <w:r>
        <w:rPr>
          <w:rFonts w:hint="eastAsia"/>
          <w:lang w:eastAsia="zh-CN"/>
        </w:rPr>
        <w:t>十一</w:t>
      </w:r>
      <w:r>
        <w:rPr>
          <w:rFonts w:hint="eastAsia"/>
        </w:rPr>
        <w:t>次会议批准）</w:t>
      </w:r>
    </w:p>
    <w:p w14:paraId="54D982CE">
      <w:pPr>
        <w:pStyle w:val="15"/>
        <w:bidi w:val="0"/>
        <w:rPr>
          <w:rFonts w:hint="eastAsia"/>
        </w:rPr>
      </w:pPr>
    </w:p>
    <w:p w14:paraId="4CD62C41">
      <w:pPr>
        <w:bidi w:val="0"/>
        <w:rPr>
          <w:rFonts w:hint="eastAsia"/>
        </w:rPr>
      </w:pPr>
      <w:r>
        <w:rPr>
          <w:rFonts w:hint="eastAsia" w:eastAsia="黑体"/>
          <w:sz w:val="32"/>
          <w:lang w:eastAsia="zh-CN"/>
        </w:rPr>
        <w:t>第一条</w:t>
      </w:r>
      <w:r>
        <w:rPr>
          <w:rFonts w:hint="eastAsia"/>
        </w:rPr>
        <w:t>　为了保护和发展少数民族传统体育，推进中华民族共同体建设，根据有关法律法规，结合自治州实际，制定本条例。</w:t>
      </w:r>
    </w:p>
    <w:p w14:paraId="66F18742">
      <w:pPr>
        <w:bidi w:val="0"/>
        <w:rPr>
          <w:rFonts w:hint="eastAsia"/>
        </w:rPr>
      </w:pPr>
      <w:r>
        <w:rPr>
          <w:rFonts w:hint="eastAsia" w:eastAsia="黑体"/>
          <w:sz w:val="32"/>
          <w:lang w:eastAsia="zh-CN"/>
        </w:rPr>
        <w:t>第二条</w:t>
      </w:r>
      <w:r>
        <w:rPr>
          <w:rFonts w:hint="eastAsia"/>
        </w:rPr>
        <w:t>　本条例所称少数民族传统体育，是指传承和发展中华优秀传统文化，以民族或者一定地域为单位，长期开展并具有一定历史传统和民族、地方特色的体育活动。</w:t>
      </w:r>
      <w:bookmarkStart w:id="2" w:name="_GoBack"/>
      <w:bookmarkEnd w:id="2"/>
    </w:p>
    <w:p w14:paraId="66DDE5AB">
      <w:pPr>
        <w:bidi w:val="0"/>
        <w:rPr>
          <w:rFonts w:hint="eastAsia"/>
        </w:rPr>
      </w:pPr>
      <w:r>
        <w:rPr>
          <w:rFonts w:hint="eastAsia" w:eastAsia="黑体"/>
          <w:sz w:val="32"/>
          <w:lang w:eastAsia="zh-CN"/>
        </w:rPr>
        <w:t>第三条</w:t>
      </w:r>
      <w:r>
        <w:rPr>
          <w:rFonts w:hint="eastAsia"/>
        </w:rPr>
        <w:t>　县级以上人民政府应当保护和发展少数民族传统体育，以“推动民族团结进步、促进群众身心健康”为宗旨，结合实施全民健身工程，促进全民健身和全民健康深度融合，不断满足人民日益增长的美好生活需要，促进各民族交往交流交融。</w:t>
      </w:r>
    </w:p>
    <w:p w14:paraId="2E0BB044">
      <w:pPr>
        <w:bidi w:val="0"/>
        <w:rPr>
          <w:rFonts w:hint="eastAsia"/>
        </w:rPr>
      </w:pPr>
      <w:r>
        <w:rPr>
          <w:rFonts w:hint="eastAsia" w:eastAsia="黑体"/>
          <w:sz w:val="32"/>
          <w:lang w:eastAsia="zh-CN"/>
        </w:rPr>
        <w:t>第四条</w:t>
      </w:r>
      <w:r>
        <w:rPr>
          <w:rFonts w:hint="eastAsia"/>
        </w:rPr>
        <w:t>　县级以上人民政府应当将少数民族传统体育的保护和发展纳入国民经济和社会发展规划。</w:t>
      </w:r>
    </w:p>
    <w:p w14:paraId="2531095E">
      <w:pPr>
        <w:bidi w:val="0"/>
        <w:rPr>
          <w:rFonts w:hint="eastAsia"/>
        </w:rPr>
      </w:pPr>
      <w:r>
        <w:rPr>
          <w:rFonts w:hint="eastAsia" w:eastAsia="黑体"/>
          <w:sz w:val="32"/>
          <w:lang w:eastAsia="zh-CN"/>
        </w:rPr>
        <w:t>第五条</w:t>
      </w:r>
      <w:r>
        <w:rPr>
          <w:rFonts w:hint="eastAsia"/>
        </w:rPr>
        <w:t>　自治州人民政府民族事务主管部门负责本条例的组织实施。其主要职责：</w:t>
      </w:r>
    </w:p>
    <w:p w14:paraId="742E2447">
      <w:pPr>
        <w:bidi w:val="0"/>
        <w:rPr>
          <w:rFonts w:hint="eastAsia"/>
        </w:rPr>
      </w:pPr>
      <w:r>
        <w:rPr>
          <w:rFonts w:hint="eastAsia"/>
        </w:rPr>
        <w:t>（一）研究制定少数民族传统体育发展规划和有关政策，组织开展少数民族传统体育活动；</w:t>
      </w:r>
    </w:p>
    <w:p w14:paraId="59B40CCB">
      <w:pPr>
        <w:bidi w:val="0"/>
        <w:rPr>
          <w:rFonts w:hint="eastAsia"/>
        </w:rPr>
      </w:pPr>
      <w:r>
        <w:rPr>
          <w:rFonts w:hint="eastAsia"/>
        </w:rPr>
        <w:t>（二）组织宣传有关保护少数民族传统体育的法律法规和政策；</w:t>
      </w:r>
    </w:p>
    <w:p w14:paraId="7676EC90">
      <w:pPr>
        <w:bidi w:val="0"/>
        <w:rPr>
          <w:rFonts w:hint="eastAsia"/>
        </w:rPr>
      </w:pPr>
      <w:r>
        <w:rPr>
          <w:rFonts w:hint="eastAsia"/>
        </w:rPr>
        <w:t>（三）协调相关部门做好少数民族传统体育的传承保护和发展工作；</w:t>
      </w:r>
    </w:p>
    <w:p w14:paraId="363A7788">
      <w:pPr>
        <w:bidi w:val="0"/>
        <w:rPr>
          <w:rFonts w:hint="eastAsia"/>
        </w:rPr>
      </w:pPr>
      <w:r>
        <w:rPr>
          <w:rFonts w:hint="eastAsia"/>
        </w:rPr>
        <w:t>（四）挖掘和整理少数民族传统体育文化资源；</w:t>
      </w:r>
    </w:p>
    <w:p w14:paraId="2E15EB05">
      <w:pPr>
        <w:bidi w:val="0"/>
        <w:rPr>
          <w:rFonts w:hint="eastAsia"/>
        </w:rPr>
      </w:pPr>
      <w:r>
        <w:rPr>
          <w:rFonts w:hint="eastAsia"/>
        </w:rPr>
        <w:t>（五）指导、监督和检查各县（市）及相关部门开展少数民族传统体育的保护和发展工作。</w:t>
      </w:r>
    </w:p>
    <w:p w14:paraId="7248C1F3">
      <w:pPr>
        <w:bidi w:val="0"/>
        <w:rPr>
          <w:rFonts w:hint="eastAsia"/>
        </w:rPr>
      </w:pPr>
      <w:r>
        <w:rPr>
          <w:rFonts w:hint="eastAsia" w:eastAsia="黑体"/>
          <w:sz w:val="32"/>
          <w:lang w:eastAsia="zh-CN"/>
        </w:rPr>
        <w:t>第六条</w:t>
      </w:r>
      <w:r>
        <w:rPr>
          <w:rFonts w:hint="eastAsia"/>
        </w:rPr>
        <w:t>　县级以上人民政府体育主管部门负责少数民族传统体育运动和活动规则的整理、论证、完善和确定；负责少数民族传统体育项目教练员的培养、运动员的选拔和训练以及运动会的组织工作；负责开展少数民族传统体育项目保护和发展的其他相关工作。</w:t>
      </w:r>
    </w:p>
    <w:p w14:paraId="55B010AD">
      <w:pPr>
        <w:bidi w:val="0"/>
        <w:rPr>
          <w:rFonts w:hint="eastAsia"/>
        </w:rPr>
      </w:pPr>
      <w:r>
        <w:rPr>
          <w:rFonts w:hint="eastAsia" w:eastAsia="黑体"/>
          <w:sz w:val="32"/>
          <w:lang w:eastAsia="zh-CN"/>
        </w:rPr>
        <w:t>第七条</w:t>
      </w:r>
      <w:r>
        <w:rPr>
          <w:rFonts w:hint="eastAsia"/>
        </w:rPr>
        <w:t>　县级以上人民政府教育主管部门负责推进少数民族传统体育项目进校园和培养后备人才工作，鼓励中小学开展少数民族传统体育活动。</w:t>
      </w:r>
    </w:p>
    <w:p w14:paraId="3D356C53">
      <w:pPr>
        <w:bidi w:val="0"/>
        <w:rPr>
          <w:rFonts w:hint="eastAsia"/>
        </w:rPr>
      </w:pPr>
      <w:r>
        <w:rPr>
          <w:rFonts w:hint="eastAsia" w:eastAsia="黑体"/>
          <w:sz w:val="32"/>
          <w:lang w:eastAsia="zh-CN"/>
        </w:rPr>
        <w:t>第八条</w:t>
      </w:r>
      <w:r>
        <w:rPr>
          <w:rFonts w:hint="eastAsia"/>
        </w:rPr>
        <w:t>　自治州行政区域内的高等院校负责培养少数民族传统体育人才；组织开展少数民族传统体育学科研究及学术交流活动。</w:t>
      </w:r>
    </w:p>
    <w:p w14:paraId="65A008B0">
      <w:pPr>
        <w:bidi w:val="0"/>
        <w:rPr>
          <w:rFonts w:hint="eastAsia"/>
        </w:rPr>
      </w:pPr>
      <w:r>
        <w:rPr>
          <w:rFonts w:hint="eastAsia" w:eastAsia="黑体"/>
          <w:sz w:val="32"/>
          <w:lang w:eastAsia="zh-CN"/>
        </w:rPr>
        <w:t>第九条</w:t>
      </w:r>
      <w:r>
        <w:rPr>
          <w:rFonts w:hint="eastAsia"/>
        </w:rPr>
        <w:t>　县级以上人民政府其他有关部门应当按照各自的职责做好保护和发展少数民族传统体育工作。</w:t>
      </w:r>
    </w:p>
    <w:p w14:paraId="3B60F93C">
      <w:pPr>
        <w:bidi w:val="0"/>
        <w:rPr>
          <w:rFonts w:hint="eastAsia"/>
        </w:rPr>
      </w:pPr>
      <w:r>
        <w:rPr>
          <w:rFonts w:hint="eastAsia" w:eastAsia="黑体"/>
          <w:sz w:val="32"/>
          <w:lang w:eastAsia="zh-CN"/>
        </w:rPr>
        <w:t>第十条</w:t>
      </w:r>
      <w:r>
        <w:rPr>
          <w:rFonts w:hint="eastAsia"/>
        </w:rPr>
        <w:t>　县级以上人民政府应当重视和保护少数民族传统体育项目的传承人，鼓励具有较高水平和经验的少数民族传统体育专家带徒授业。</w:t>
      </w:r>
    </w:p>
    <w:p w14:paraId="0A5D2F3A">
      <w:pPr>
        <w:bidi w:val="0"/>
        <w:rPr>
          <w:rFonts w:hint="eastAsia"/>
        </w:rPr>
      </w:pPr>
      <w:r>
        <w:rPr>
          <w:rFonts w:hint="eastAsia" w:eastAsia="黑体"/>
          <w:sz w:val="32"/>
          <w:lang w:eastAsia="zh-CN"/>
        </w:rPr>
        <w:t>第十一条</w:t>
      </w:r>
      <w:r>
        <w:rPr>
          <w:rFonts w:hint="eastAsia"/>
        </w:rPr>
        <w:t>　县级以上人民政府应当将保护和发展少数民族传统体育项目经费纳入本级预算，主要用于：</w:t>
      </w:r>
    </w:p>
    <w:p w14:paraId="763B1EC1">
      <w:pPr>
        <w:bidi w:val="0"/>
        <w:rPr>
          <w:rFonts w:hint="eastAsia"/>
        </w:rPr>
      </w:pPr>
      <w:r>
        <w:rPr>
          <w:rFonts w:hint="eastAsia"/>
        </w:rPr>
        <w:t>（一）建设少数民族传统体育基地；</w:t>
      </w:r>
    </w:p>
    <w:p w14:paraId="77F31C72">
      <w:pPr>
        <w:bidi w:val="0"/>
        <w:rPr>
          <w:rFonts w:hint="eastAsia"/>
        </w:rPr>
      </w:pPr>
      <w:r>
        <w:rPr>
          <w:rFonts w:hint="eastAsia"/>
        </w:rPr>
        <w:t>（二）组织少数民族传统体育活动及组织各类赛事；</w:t>
      </w:r>
    </w:p>
    <w:p w14:paraId="23B02814">
      <w:pPr>
        <w:bidi w:val="0"/>
        <w:rPr>
          <w:rFonts w:hint="eastAsia"/>
        </w:rPr>
      </w:pPr>
      <w:r>
        <w:rPr>
          <w:rFonts w:hint="eastAsia"/>
        </w:rPr>
        <w:t>（三）保护和研究少数民族传统体育文化；</w:t>
      </w:r>
    </w:p>
    <w:p w14:paraId="07B5980A">
      <w:pPr>
        <w:bidi w:val="0"/>
        <w:rPr>
          <w:rFonts w:hint="eastAsia"/>
        </w:rPr>
      </w:pPr>
      <w:r>
        <w:rPr>
          <w:rFonts w:hint="eastAsia"/>
        </w:rPr>
        <w:t>（四）培养少数民族传统体育运动员和教练员；</w:t>
      </w:r>
    </w:p>
    <w:p w14:paraId="03A62B64">
      <w:pPr>
        <w:bidi w:val="0"/>
        <w:rPr>
          <w:rFonts w:hint="eastAsia"/>
        </w:rPr>
      </w:pPr>
      <w:r>
        <w:rPr>
          <w:rFonts w:hint="eastAsia"/>
        </w:rPr>
        <w:t>（五）奖励少数民族传统体育优秀运动员和教练员；</w:t>
      </w:r>
    </w:p>
    <w:p w14:paraId="45E97FAD">
      <w:pPr>
        <w:bidi w:val="0"/>
        <w:rPr>
          <w:rFonts w:hint="eastAsia"/>
        </w:rPr>
      </w:pPr>
      <w:r>
        <w:rPr>
          <w:rFonts w:hint="eastAsia"/>
        </w:rPr>
        <w:t>（六）保护和发展少数民族传统体育的其他事项。</w:t>
      </w:r>
    </w:p>
    <w:p w14:paraId="13A60880">
      <w:pPr>
        <w:bidi w:val="0"/>
        <w:rPr>
          <w:rFonts w:hint="eastAsia"/>
        </w:rPr>
      </w:pPr>
      <w:r>
        <w:rPr>
          <w:rFonts w:hint="eastAsia" w:eastAsia="黑体"/>
          <w:sz w:val="32"/>
          <w:lang w:eastAsia="zh-CN"/>
        </w:rPr>
        <w:t>第十二条</w:t>
      </w:r>
      <w:r>
        <w:rPr>
          <w:rFonts w:hint="eastAsia"/>
        </w:rPr>
        <w:t>　县级以上人民政府鼓励社会各界资助少数民族传统体育事业，扩大经费来源，建立健全多元化、可持续的少数民族传统体育经费保障机制和投入机制。</w:t>
      </w:r>
    </w:p>
    <w:p w14:paraId="4502F353">
      <w:pPr>
        <w:bidi w:val="0"/>
        <w:rPr>
          <w:rFonts w:hint="eastAsia"/>
        </w:rPr>
      </w:pPr>
      <w:r>
        <w:rPr>
          <w:rFonts w:hint="eastAsia" w:eastAsia="黑体"/>
          <w:sz w:val="32"/>
          <w:lang w:eastAsia="zh-CN"/>
        </w:rPr>
        <w:t>第十三条</w:t>
      </w:r>
      <w:r>
        <w:rPr>
          <w:rFonts w:hint="eastAsia"/>
        </w:rPr>
        <w:t>　自治州行政区域内从事少数民族传统体育人才培养和生产、经营少数民族传统体育器材的企业事业单位应缴纳的企业所得税中属于地方分享的部分，由州人民政府决定并报省政府批准，可以减征或者免征。</w:t>
      </w:r>
    </w:p>
    <w:p w14:paraId="3A2BFB84">
      <w:pPr>
        <w:bidi w:val="0"/>
        <w:rPr>
          <w:rFonts w:hint="eastAsia"/>
        </w:rPr>
      </w:pPr>
      <w:r>
        <w:rPr>
          <w:rFonts w:hint="eastAsia" w:eastAsia="黑体"/>
          <w:sz w:val="32"/>
          <w:lang w:eastAsia="zh-CN"/>
        </w:rPr>
        <w:t>第十四条</w:t>
      </w:r>
      <w:r>
        <w:rPr>
          <w:rFonts w:hint="eastAsia"/>
        </w:rPr>
        <w:t>　县级以上人民政府鼓励、支持体育组织依法开展少数民族传统体育文化的交流和合作。</w:t>
      </w:r>
    </w:p>
    <w:p w14:paraId="74AC7E74">
      <w:pPr>
        <w:bidi w:val="0"/>
        <w:rPr>
          <w:rFonts w:hint="eastAsia"/>
        </w:rPr>
      </w:pPr>
      <w:r>
        <w:rPr>
          <w:rFonts w:hint="eastAsia" w:eastAsia="黑体"/>
          <w:sz w:val="32"/>
          <w:lang w:eastAsia="zh-CN"/>
        </w:rPr>
        <w:t>第十五条</w:t>
      </w:r>
      <w:r>
        <w:rPr>
          <w:rFonts w:hint="eastAsia"/>
        </w:rPr>
        <w:t>　县级以上人民政府应当支持少数民族传统体育与旅游融合发展，在旅游景点组织少数民族传统体育项目的表演、赛事和参与性活动。</w:t>
      </w:r>
    </w:p>
    <w:p w14:paraId="1BBDB70F">
      <w:pPr>
        <w:bidi w:val="0"/>
        <w:rPr>
          <w:rFonts w:hint="eastAsia"/>
        </w:rPr>
      </w:pPr>
      <w:r>
        <w:rPr>
          <w:rFonts w:hint="eastAsia" w:eastAsia="黑体"/>
          <w:sz w:val="32"/>
          <w:lang w:eastAsia="zh-CN"/>
        </w:rPr>
        <w:t>第十六条</w:t>
      </w:r>
      <w:r>
        <w:rPr>
          <w:rFonts w:hint="eastAsia"/>
        </w:rPr>
        <w:t>　乡（镇）以上人民政府鼓励各族群众参加少数民族传统体育活动，举办少数民族传统体育运动会，并把少数民族传统体育优势项目列入运动会比赛项目。</w:t>
      </w:r>
    </w:p>
    <w:p w14:paraId="17C63557">
      <w:pPr>
        <w:bidi w:val="0"/>
        <w:rPr>
          <w:rFonts w:hint="eastAsia"/>
        </w:rPr>
      </w:pPr>
      <w:r>
        <w:rPr>
          <w:rFonts w:hint="eastAsia" w:eastAsia="黑体"/>
          <w:sz w:val="32"/>
          <w:lang w:eastAsia="zh-CN"/>
        </w:rPr>
        <w:t>第十七条</w:t>
      </w:r>
      <w:r>
        <w:rPr>
          <w:rFonts w:hint="eastAsia"/>
        </w:rPr>
        <w:t>　州、县（市）人民政府对在少数民族传统体育事业发展中做出突出贡献的组织和个人，按照国家和省有关规定，给予表彰和奖励，对优秀运动员在就业和升学方面，给予优待。</w:t>
      </w:r>
    </w:p>
    <w:p w14:paraId="6DB4A81D">
      <w:pPr>
        <w:bidi w:val="0"/>
        <w:rPr>
          <w:rFonts w:hint="eastAsia"/>
          <w:lang w:val="en-US" w:eastAsia="zh-CN"/>
        </w:rPr>
      </w:pPr>
      <w:r>
        <w:rPr>
          <w:rFonts w:hint="eastAsia" w:eastAsia="黑体"/>
          <w:sz w:val="32"/>
          <w:lang w:eastAsia="zh-CN"/>
        </w:rPr>
        <w:t>第十八条</w:t>
      </w:r>
      <w:r>
        <w:rPr>
          <w:rFonts w:hint="eastAsia"/>
        </w:rPr>
        <w:t>　本条例自公布之日起施行。《延边朝鲜族自治州保护和发展朝鲜族传统体育条例》同时废止。</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B4F030">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1D12F2">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71D12F2">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87DF2B">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0FAF22">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3B0FAF22">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2YzU3OGEzYzE4N2Q4NzRjYjliYjM1OTk3NzMwZW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8E3A3E"/>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6E67F39"/>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Body Text"/>
    <w:basedOn w:val="1"/>
    <w:next w:val="7"/>
    <w:qFormat/>
    <w:uiPriority w:val="0"/>
    <w:pPr>
      <w:spacing w:after="120"/>
    </w:pPr>
    <w:rPr>
      <w:rFonts w:ascii="Calibri" w:hAnsi="Calibri"/>
    </w:rPr>
  </w:style>
  <w:style w:type="paragraph" w:styleId="7">
    <w:name w:val="Body Text First Indent"/>
    <w:basedOn w:val="6"/>
    <w:qFormat/>
    <w:uiPriority w:val="0"/>
    <w:pPr>
      <w:ind w:firstLine="420" w:firstLineChars="100"/>
    </w:pPr>
    <w:rPr>
      <w:rFonts w:ascii="Times New Roman" w:hAnsi="Times New Roman"/>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2">
    <w:name w:val="ab-法规题注"/>
    <w:basedOn w:val="1"/>
    <w:qFormat/>
    <w:uiPriority w:val="0"/>
    <w:pPr>
      <w:ind w:left="632" w:leftChars="200" w:right="632" w:rightChars="200"/>
    </w:pPr>
    <w:rPr>
      <w:rFonts w:eastAsia="楷体_GB2312"/>
    </w:rPr>
  </w:style>
  <w:style w:type="paragraph" w:customStyle="1" w:styleId="13">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4">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5">
    <w:name w:val="af-法规空行"/>
    <w:basedOn w:val="1"/>
    <w:next w:val="1"/>
    <w:qFormat/>
    <w:uiPriority w:val="0"/>
    <w:pPr>
      <w:ind w:firstLine="0" w:firstLineChars="0"/>
    </w:pPr>
    <w:rPr>
      <w:rFonts w:hint="eastAsia" w:ascii="Times New Roman" w:hAnsi="Times New Roman" w:eastAsia="宋体"/>
    </w:rPr>
  </w:style>
  <w:style w:type="paragraph" w:customStyle="1" w:styleId="16">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4</Pages>
  <Words>1526</Words>
  <Characters>1534</Characters>
  <Lines>0</Lines>
  <Paragraphs>0</Paragraphs>
  <TotalTime>7</TotalTime>
  <ScaleCrop>false</ScaleCrop>
  <LinksUpToDate>false</LinksUpToDate>
  <CharactersWithSpaces>1553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晓涵</cp:lastModifiedBy>
  <dcterms:modified xsi:type="dcterms:W3CDTF">2024-08-29T02:37:37Z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858C1AB380894EB2B6B1196C6263D4A7_13</vt:lpwstr>
  </property>
  <property fmtid="{D5CDD505-2E9C-101B-9397-08002B2CF9AE}" pid="3" name="KSOProductBuildVer">
    <vt:lpwstr>2052-12.1.0.17827</vt:lpwstr>
  </property>
</Properties>
</file>