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EE1" w:rsidRDefault="00015EE1" w:rsidP="00015EE1">
      <w:pPr>
        <w:ind w:firstLine="640"/>
        <w:rPr>
          <w:rFonts w:hint="eastAsia"/>
        </w:rPr>
      </w:pPr>
    </w:p>
    <w:p w:rsidR="00015EE1" w:rsidRDefault="00015EE1" w:rsidP="00015EE1">
      <w:pPr>
        <w:ind w:firstLine="640"/>
        <w:rPr>
          <w:rFonts w:hint="eastAsia"/>
        </w:rPr>
      </w:pPr>
    </w:p>
    <w:p w:rsidR="00015EE1" w:rsidRDefault="00015EE1" w:rsidP="00015EE1">
      <w:pPr>
        <w:ind w:firstLineChars="0" w:firstLine="0"/>
        <w:jc w:val="center"/>
        <w:rPr>
          <w:rFonts w:ascii="宋体" w:eastAsia="宋体" w:hAnsi="宋体" w:hint="eastAsia"/>
          <w:sz w:val="44"/>
          <w:szCs w:val="44"/>
        </w:rPr>
      </w:pPr>
      <w:r w:rsidRPr="00015EE1">
        <w:rPr>
          <w:rFonts w:ascii="宋体" w:eastAsia="宋体" w:hAnsi="宋体" w:hint="eastAsia"/>
          <w:sz w:val="44"/>
          <w:szCs w:val="44"/>
        </w:rPr>
        <w:t>徐州市城市市容和环境卫生管理条例</w:t>
      </w:r>
    </w:p>
    <w:p w:rsidR="00015EE1" w:rsidRPr="00015EE1" w:rsidRDefault="00015EE1" w:rsidP="00015EE1">
      <w:pPr>
        <w:ind w:firstLineChars="0" w:firstLine="0"/>
        <w:jc w:val="center"/>
        <w:rPr>
          <w:rFonts w:ascii="宋体" w:eastAsia="宋体" w:hAnsi="宋体" w:hint="eastAsia"/>
          <w:sz w:val="44"/>
          <w:szCs w:val="44"/>
        </w:rPr>
      </w:pPr>
    </w:p>
    <w:p w:rsidR="00015EE1" w:rsidRDefault="00015EE1" w:rsidP="00015EE1">
      <w:pPr>
        <w:ind w:leftChars="200" w:left="640" w:rightChars="200" w:right="640" w:firstLineChars="0" w:firstLine="0"/>
        <w:rPr>
          <w:rFonts w:ascii="Times New Roman" w:eastAsia="楷体_GB2312" w:hAnsi="Times New Roman" w:hint="eastAsia"/>
        </w:rPr>
      </w:pPr>
      <w:r w:rsidRPr="00015EE1">
        <w:rPr>
          <w:rFonts w:ascii="Times New Roman" w:eastAsia="楷体_GB2312" w:hAnsi="Times New Roman" w:hint="eastAsia"/>
        </w:rPr>
        <w:t>（</w:t>
      </w:r>
      <w:smartTag w:uri="urn:schemas-microsoft-com:office:smarttags" w:element="chsdate">
        <w:smartTagPr>
          <w:attr w:name="Year" w:val="1996"/>
          <w:attr w:name="Month" w:val="7"/>
          <w:attr w:name="Day" w:val="12"/>
          <w:attr w:name="IsLunarDate" w:val="False"/>
          <w:attr w:name="IsROCDate" w:val="False"/>
        </w:smartTagPr>
        <w:r w:rsidRPr="00015EE1">
          <w:rPr>
            <w:rFonts w:ascii="Times New Roman" w:eastAsia="楷体_GB2312" w:hAnsi="Times New Roman" w:hint="eastAsia"/>
            <w:spacing w:val="-4"/>
            <w:szCs w:val="32"/>
          </w:rPr>
          <w:t>1996</w:t>
        </w:r>
        <w:r w:rsidRPr="00015EE1">
          <w:rPr>
            <w:rFonts w:ascii="Times New Roman" w:eastAsia="楷体_GB2312" w:hAnsi="Times New Roman" w:hint="eastAsia"/>
            <w:spacing w:val="-4"/>
            <w:szCs w:val="32"/>
          </w:rPr>
          <w:t>年</w:t>
        </w:r>
        <w:r w:rsidRPr="00015EE1">
          <w:rPr>
            <w:rFonts w:ascii="Times New Roman" w:eastAsia="楷体_GB2312" w:hAnsi="Times New Roman" w:hint="eastAsia"/>
            <w:spacing w:val="-4"/>
            <w:szCs w:val="32"/>
          </w:rPr>
          <w:t>7</w:t>
        </w:r>
        <w:r w:rsidRPr="00015EE1">
          <w:rPr>
            <w:rFonts w:ascii="Times New Roman" w:eastAsia="楷体_GB2312" w:hAnsi="Times New Roman" w:hint="eastAsia"/>
            <w:spacing w:val="-4"/>
            <w:szCs w:val="32"/>
          </w:rPr>
          <w:t>月</w:t>
        </w:r>
        <w:r w:rsidRPr="00015EE1">
          <w:rPr>
            <w:rFonts w:ascii="Times New Roman" w:eastAsia="楷体_GB2312" w:hAnsi="Times New Roman" w:hint="eastAsia"/>
            <w:spacing w:val="-4"/>
            <w:szCs w:val="32"/>
          </w:rPr>
          <w:t>12</w:t>
        </w:r>
        <w:r w:rsidRPr="00015EE1">
          <w:rPr>
            <w:rFonts w:ascii="Times New Roman" w:eastAsia="楷体_GB2312" w:hAnsi="Times New Roman" w:hint="eastAsia"/>
            <w:spacing w:val="-4"/>
            <w:szCs w:val="32"/>
          </w:rPr>
          <w:t>日</w:t>
        </w:r>
      </w:smartTag>
      <w:r w:rsidRPr="00015EE1">
        <w:rPr>
          <w:rFonts w:ascii="Times New Roman" w:eastAsia="楷体_GB2312" w:hAnsi="Times New Roman" w:hint="eastAsia"/>
          <w:spacing w:val="-4"/>
          <w:szCs w:val="32"/>
        </w:rPr>
        <w:t>徐州市第十一届人民代表大会常务委员会第二十八次会议制定</w:t>
      </w:r>
      <w:smartTag w:uri="urn:schemas-microsoft-com:office:smarttags" w:element="chsdate">
        <w:smartTagPr>
          <w:attr w:name="Year" w:val="1996"/>
          <w:attr w:name="Month" w:val="8"/>
          <w:attr w:name="Day" w:val="16"/>
          <w:attr w:name="IsLunarDate" w:val="False"/>
          <w:attr w:name="IsROCDate" w:val="False"/>
        </w:smartTagPr>
        <w:r w:rsidRPr="00015EE1">
          <w:rPr>
            <w:rFonts w:ascii="Times New Roman" w:eastAsia="楷体_GB2312" w:hAnsi="Times New Roman" w:hint="eastAsia"/>
            <w:spacing w:val="-4"/>
            <w:szCs w:val="32"/>
          </w:rPr>
          <w:t>1996</w:t>
        </w:r>
        <w:r w:rsidRPr="00015EE1">
          <w:rPr>
            <w:rFonts w:ascii="Times New Roman" w:eastAsia="楷体_GB2312" w:hAnsi="Times New Roman" w:hint="eastAsia"/>
            <w:spacing w:val="-4"/>
            <w:szCs w:val="32"/>
          </w:rPr>
          <w:t>年</w:t>
        </w:r>
        <w:r w:rsidRPr="00015EE1">
          <w:rPr>
            <w:rFonts w:ascii="Times New Roman" w:eastAsia="楷体_GB2312" w:hAnsi="Times New Roman" w:hint="eastAsia"/>
            <w:spacing w:val="-4"/>
            <w:szCs w:val="32"/>
          </w:rPr>
          <w:t>8</w:t>
        </w:r>
        <w:r w:rsidRPr="00015EE1">
          <w:rPr>
            <w:rFonts w:ascii="Times New Roman" w:eastAsia="楷体_GB2312" w:hAnsi="Times New Roman" w:hint="eastAsia"/>
            <w:spacing w:val="-4"/>
            <w:szCs w:val="32"/>
          </w:rPr>
          <w:t>月</w:t>
        </w:r>
        <w:r w:rsidRPr="00015EE1">
          <w:rPr>
            <w:rFonts w:ascii="Times New Roman" w:eastAsia="楷体_GB2312" w:hAnsi="Times New Roman" w:hint="eastAsia"/>
            <w:spacing w:val="-4"/>
            <w:szCs w:val="32"/>
          </w:rPr>
          <w:t>16</w:t>
        </w:r>
        <w:r w:rsidRPr="00015EE1">
          <w:rPr>
            <w:rFonts w:ascii="Times New Roman" w:eastAsia="楷体_GB2312" w:hAnsi="Times New Roman" w:hint="eastAsia"/>
            <w:spacing w:val="-4"/>
            <w:szCs w:val="32"/>
          </w:rPr>
          <w:t>日</w:t>
        </w:r>
      </w:smartTag>
      <w:r w:rsidRPr="00015EE1">
        <w:rPr>
          <w:rFonts w:ascii="Times New Roman" w:eastAsia="楷体_GB2312" w:hAnsi="Times New Roman" w:hint="eastAsia"/>
          <w:spacing w:val="-4"/>
          <w:szCs w:val="32"/>
        </w:rPr>
        <w:t>江苏省第八届人民代表大会常务委员会第二十三次会议批准根据</w:t>
      </w:r>
      <w:smartTag w:uri="urn:schemas-microsoft-com:office:smarttags" w:element="chsdate">
        <w:smartTagPr>
          <w:attr w:name="Year" w:val="2004"/>
          <w:attr w:name="Month" w:val="7"/>
          <w:attr w:name="Day" w:val="16"/>
          <w:attr w:name="IsLunarDate" w:val="False"/>
          <w:attr w:name="IsROCDate" w:val="False"/>
        </w:smartTagPr>
        <w:r w:rsidRPr="00015EE1">
          <w:rPr>
            <w:rFonts w:ascii="Times New Roman" w:eastAsia="楷体_GB2312" w:hAnsi="Times New Roman" w:hint="eastAsia"/>
            <w:spacing w:val="-4"/>
            <w:szCs w:val="32"/>
          </w:rPr>
          <w:t>2004</w:t>
        </w:r>
        <w:r w:rsidRPr="00015EE1">
          <w:rPr>
            <w:rFonts w:ascii="Times New Roman" w:eastAsia="楷体_GB2312" w:hAnsi="Times New Roman" w:hint="eastAsia"/>
            <w:spacing w:val="-4"/>
            <w:szCs w:val="32"/>
          </w:rPr>
          <w:t>年</w:t>
        </w:r>
        <w:r w:rsidRPr="00015EE1">
          <w:rPr>
            <w:rFonts w:ascii="Times New Roman" w:eastAsia="楷体_GB2312" w:hAnsi="Times New Roman" w:hint="eastAsia"/>
            <w:spacing w:val="-4"/>
            <w:szCs w:val="32"/>
          </w:rPr>
          <w:t>7</w:t>
        </w:r>
        <w:r w:rsidRPr="00015EE1">
          <w:rPr>
            <w:rFonts w:ascii="Times New Roman" w:eastAsia="楷体_GB2312" w:hAnsi="Times New Roman" w:hint="eastAsia"/>
            <w:spacing w:val="-4"/>
            <w:szCs w:val="32"/>
          </w:rPr>
          <w:t>月</w:t>
        </w:r>
        <w:r w:rsidRPr="00015EE1">
          <w:rPr>
            <w:rFonts w:ascii="Times New Roman" w:eastAsia="楷体_GB2312" w:hAnsi="Times New Roman" w:hint="eastAsia"/>
            <w:spacing w:val="-4"/>
            <w:szCs w:val="32"/>
          </w:rPr>
          <w:t>16</w:t>
        </w:r>
        <w:r w:rsidRPr="00015EE1">
          <w:rPr>
            <w:rFonts w:ascii="Times New Roman" w:eastAsia="楷体_GB2312" w:hAnsi="Times New Roman" w:hint="eastAsia"/>
            <w:spacing w:val="-4"/>
            <w:szCs w:val="32"/>
          </w:rPr>
          <w:t>日</w:t>
        </w:r>
      </w:smartTag>
      <w:r w:rsidRPr="00015EE1">
        <w:rPr>
          <w:rFonts w:ascii="Times New Roman" w:eastAsia="楷体_GB2312" w:hAnsi="Times New Roman" w:hint="eastAsia"/>
          <w:spacing w:val="-4"/>
          <w:szCs w:val="32"/>
        </w:rPr>
        <w:t>徐州市第十三届人民代表大会常务委</w:t>
      </w:r>
      <w:r w:rsidRPr="00015EE1">
        <w:rPr>
          <w:rFonts w:ascii="Times New Roman" w:eastAsia="楷体_GB2312" w:hAnsi="Times New Roman" w:hint="eastAsia"/>
          <w:spacing w:val="-6"/>
          <w:szCs w:val="32"/>
        </w:rPr>
        <w:t>员会第十五次会议通过，</w:t>
      </w:r>
      <w:smartTag w:uri="urn:schemas-microsoft-com:office:smarttags" w:element="chsdate">
        <w:smartTagPr>
          <w:attr w:name="Year" w:val="2004"/>
          <w:attr w:name="Month" w:val="8"/>
          <w:attr w:name="Day" w:val="20"/>
          <w:attr w:name="IsLunarDate" w:val="False"/>
          <w:attr w:name="IsROCDate" w:val="False"/>
        </w:smartTagPr>
        <w:r w:rsidRPr="00015EE1">
          <w:rPr>
            <w:rFonts w:ascii="Times New Roman" w:eastAsia="楷体_GB2312" w:hAnsi="Times New Roman" w:hint="eastAsia"/>
            <w:spacing w:val="-6"/>
            <w:szCs w:val="32"/>
          </w:rPr>
          <w:t>2004</w:t>
        </w:r>
        <w:r w:rsidRPr="00015EE1">
          <w:rPr>
            <w:rFonts w:ascii="Times New Roman" w:eastAsia="楷体_GB2312" w:hAnsi="Times New Roman" w:hint="eastAsia"/>
            <w:spacing w:val="-6"/>
            <w:szCs w:val="32"/>
          </w:rPr>
          <w:t>年</w:t>
        </w:r>
        <w:r w:rsidRPr="00015EE1">
          <w:rPr>
            <w:rFonts w:ascii="Times New Roman" w:eastAsia="楷体_GB2312" w:hAnsi="Times New Roman" w:hint="eastAsia"/>
            <w:spacing w:val="-6"/>
            <w:szCs w:val="32"/>
          </w:rPr>
          <w:t>8</w:t>
        </w:r>
        <w:r w:rsidRPr="00015EE1">
          <w:rPr>
            <w:rFonts w:ascii="Times New Roman" w:eastAsia="楷体_GB2312" w:hAnsi="Times New Roman" w:hint="eastAsia"/>
            <w:spacing w:val="-6"/>
            <w:szCs w:val="32"/>
          </w:rPr>
          <w:t>月</w:t>
        </w:r>
        <w:r w:rsidRPr="00015EE1">
          <w:rPr>
            <w:rFonts w:ascii="Times New Roman" w:eastAsia="楷体_GB2312" w:hAnsi="Times New Roman" w:hint="eastAsia"/>
            <w:spacing w:val="-6"/>
            <w:szCs w:val="32"/>
          </w:rPr>
          <w:t>20</w:t>
        </w:r>
        <w:r w:rsidRPr="00015EE1">
          <w:rPr>
            <w:rFonts w:ascii="Times New Roman" w:eastAsia="楷体_GB2312" w:hAnsi="Times New Roman" w:hint="eastAsia"/>
            <w:spacing w:val="-6"/>
            <w:szCs w:val="32"/>
          </w:rPr>
          <w:t>日</w:t>
        </w:r>
      </w:smartTag>
      <w:r w:rsidRPr="00015EE1">
        <w:rPr>
          <w:rFonts w:ascii="Times New Roman" w:eastAsia="楷体_GB2312" w:hAnsi="Times New Roman" w:hint="eastAsia"/>
          <w:spacing w:val="-6"/>
          <w:szCs w:val="32"/>
        </w:rPr>
        <w:t>江苏省第十届人民代表大会常务委员会第十一次会议批准的《关于修改〈徐州市城市市容和环境卫生管理条例〉的决定》修正</w:t>
      </w:r>
      <w:r w:rsidRPr="00015EE1">
        <w:rPr>
          <w:rFonts w:ascii="Times New Roman" w:eastAsia="楷体_GB2312" w:hAnsi="Times New Roman" w:hint="eastAsia"/>
        </w:rPr>
        <w:t>）</w:t>
      </w:r>
    </w:p>
    <w:p w:rsidR="00015EE1" w:rsidRPr="00015EE1" w:rsidRDefault="00015EE1" w:rsidP="00015EE1">
      <w:pPr>
        <w:ind w:leftChars="200" w:left="640" w:rightChars="200" w:right="640" w:firstLineChars="0" w:firstLine="0"/>
        <w:rPr>
          <w:rFonts w:ascii="Times New Roman" w:eastAsia="楷体_GB2312" w:hAnsi="Times New Roman" w:hint="eastAsia"/>
        </w:rPr>
      </w:pPr>
    </w:p>
    <w:p w:rsidR="00015EE1" w:rsidRPr="00015EE1" w:rsidRDefault="00015EE1" w:rsidP="00015EE1">
      <w:pPr>
        <w:ind w:firstLineChars="0" w:firstLine="0"/>
        <w:jc w:val="center"/>
        <w:rPr>
          <w:rFonts w:ascii="楷体_GB2312" w:eastAsia="楷体_GB2312" w:hint="eastAsia"/>
        </w:rPr>
      </w:pPr>
      <w:r w:rsidRPr="00015EE1">
        <w:rPr>
          <w:rFonts w:ascii="楷体_GB2312" w:eastAsia="楷体_GB2312" w:hint="eastAsia"/>
        </w:rPr>
        <w:t>目</w:t>
      </w:r>
      <w:r>
        <w:rPr>
          <w:rFonts w:ascii="楷体_GB2312" w:eastAsia="楷体_GB2312" w:hint="eastAsia"/>
        </w:rPr>
        <w:t xml:space="preserve">　</w:t>
      </w:r>
      <w:r w:rsidRPr="00015EE1">
        <w:rPr>
          <w:rFonts w:ascii="楷体_GB2312" w:eastAsia="楷体_GB2312" w:hint="eastAsia"/>
        </w:rPr>
        <w:t>录</w:t>
      </w:r>
    </w:p>
    <w:p w:rsidR="00015EE1" w:rsidRPr="00015EE1" w:rsidRDefault="00015EE1" w:rsidP="00015EE1">
      <w:pPr>
        <w:ind w:firstLine="640"/>
        <w:rPr>
          <w:rFonts w:ascii="楷体_GB2312" w:eastAsia="楷体_GB2312" w:hint="eastAsia"/>
        </w:rPr>
      </w:pPr>
      <w:r w:rsidRPr="00015EE1">
        <w:rPr>
          <w:rFonts w:ascii="楷体_GB2312" w:eastAsia="楷体_GB2312" w:hint="eastAsia"/>
        </w:rPr>
        <w:t>第一章　总则</w:t>
      </w:r>
    </w:p>
    <w:p w:rsidR="00015EE1" w:rsidRPr="00015EE1" w:rsidRDefault="00015EE1" w:rsidP="00015EE1">
      <w:pPr>
        <w:ind w:firstLine="640"/>
        <w:rPr>
          <w:rFonts w:ascii="楷体_GB2312" w:eastAsia="楷体_GB2312" w:hint="eastAsia"/>
        </w:rPr>
      </w:pPr>
      <w:r w:rsidRPr="00015EE1">
        <w:rPr>
          <w:rFonts w:ascii="楷体_GB2312" w:eastAsia="楷体_GB2312" w:hint="eastAsia"/>
        </w:rPr>
        <w:t>第二章　市容管理</w:t>
      </w:r>
    </w:p>
    <w:p w:rsidR="00015EE1" w:rsidRPr="00015EE1" w:rsidRDefault="00015EE1" w:rsidP="00015EE1">
      <w:pPr>
        <w:ind w:firstLine="640"/>
        <w:rPr>
          <w:rFonts w:ascii="楷体_GB2312" w:eastAsia="楷体_GB2312" w:hint="eastAsia"/>
        </w:rPr>
      </w:pPr>
      <w:r w:rsidRPr="00015EE1">
        <w:rPr>
          <w:rFonts w:ascii="楷体_GB2312" w:eastAsia="楷体_GB2312" w:hint="eastAsia"/>
        </w:rPr>
        <w:t>第三章　环境卫生管理</w:t>
      </w:r>
    </w:p>
    <w:p w:rsidR="00015EE1" w:rsidRPr="00015EE1" w:rsidRDefault="00015EE1" w:rsidP="00015EE1">
      <w:pPr>
        <w:ind w:firstLine="640"/>
        <w:rPr>
          <w:rFonts w:ascii="楷体_GB2312" w:eastAsia="楷体_GB2312" w:hint="eastAsia"/>
        </w:rPr>
      </w:pPr>
      <w:r w:rsidRPr="00015EE1">
        <w:rPr>
          <w:rFonts w:ascii="楷体_GB2312" w:eastAsia="楷体_GB2312" w:hint="eastAsia"/>
        </w:rPr>
        <w:t>第四章　法律责任</w:t>
      </w:r>
    </w:p>
    <w:p w:rsidR="00015EE1" w:rsidRPr="00015EE1" w:rsidRDefault="00015EE1" w:rsidP="00015EE1">
      <w:pPr>
        <w:ind w:firstLine="640"/>
        <w:rPr>
          <w:rFonts w:ascii="楷体_GB2312" w:eastAsia="楷体_GB2312" w:hint="eastAsia"/>
        </w:rPr>
      </w:pPr>
      <w:r w:rsidRPr="00015EE1">
        <w:rPr>
          <w:rFonts w:ascii="楷体_GB2312" w:eastAsia="楷体_GB2312" w:hint="eastAsia"/>
        </w:rPr>
        <w:t>第五章　附则</w:t>
      </w:r>
    </w:p>
    <w:p w:rsidR="00015EE1" w:rsidRPr="00015EE1" w:rsidRDefault="00015EE1" w:rsidP="00015EE1">
      <w:pPr>
        <w:ind w:firstLine="640"/>
        <w:rPr>
          <w:rFonts w:hint="eastAsia"/>
        </w:rPr>
      </w:pPr>
    </w:p>
    <w:p w:rsidR="00015EE1" w:rsidRPr="00015EE1" w:rsidRDefault="00015EE1" w:rsidP="00015EE1">
      <w:pPr>
        <w:ind w:firstLineChars="0" w:firstLine="0"/>
        <w:jc w:val="center"/>
        <w:rPr>
          <w:rFonts w:ascii="黑体" w:eastAsia="黑体" w:hint="eastAsia"/>
        </w:rPr>
      </w:pPr>
      <w:r w:rsidRPr="00015EE1">
        <w:rPr>
          <w:rFonts w:ascii="黑体" w:eastAsia="黑体" w:hint="eastAsia"/>
        </w:rPr>
        <w:t>第一章　总则</w:t>
      </w:r>
    </w:p>
    <w:p w:rsidR="00015EE1" w:rsidRDefault="00015EE1" w:rsidP="00015EE1">
      <w:pPr>
        <w:ind w:firstLine="640"/>
      </w:pPr>
    </w:p>
    <w:p w:rsidR="00015EE1" w:rsidRDefault="00015EE1" w:rsidP="00015EE1">
      <w:pPr>
        <w:ind w:firstLine="640"/>
        <w:rPr>
          <w:rFonts w:hint="eastAsia"/>
        </w:rPr>
      </w:pPr>
      <w:r w:rsidRPr="00015EE1">
        <w:rPr>
          <w:rFonts w:ascii="黑体" w:eastAsia="黑体" w:hint="eastAsia"/>
        </w:rPr>
        <w:t>第一条</w:t>
      </w:r>
      <w:r>
        <w:rPr>
          <w:rFonts w:hint="eastAsia"/>
        </w:rPr>
        <w:t xml:space="preserve">　为了加强城市市容和环境卫生管理，建设现代文明</w:t>
      </w:r>
      <w:r>
        <w:rPr>
          <w:rFonts w:hint="eastAsia"/>
        </w:rPr>
        <w:lastRenderedPageBreak/>
        <w:t>城市，促进社会经济发展，根据国家有关法律、法规，结合本市实际情况，制定本条例。</w:t>
      </w:r>
    </w:p>
    <w:p w:rsidR="00015EE1" w:rsidRDefault="00015EE1" w:rsidP="00015EE1">
      <w:pPr>
        <w:ind w:firstLine="640"/>
        <w:rPr>
          <w:rFonts w:hint="eastAsia"/>
        </w:rPr>
      </w:pPr>
      <w:r w:rsidRPr="00015EE1">
        <w:rPr>
          <w:rFonts w:ascii="黑体" w:eastAsia="黑体" w:hint="eastAsia"/>
        </w:rPr>
        <w:t>第二条</w:t>
      </w:r>
      <w:r>
        <w:rPr>
          <w:rFonts w:hint="eastAsia"/>
        </w:rPr>
        <w:t xml:space="preserve">　本条例适用于本市市区。</w:t>
      </w:r>
    </w:p>
    <w:p w:rsidR="00015EE1" w:rsidRDefault="00015EE1" w:rsidP="00015EE1">
      <w:pPr>
        <w:ind w:firstLine="640"/>
        <w:rPr>
          <w:rFonts w:hint="eastAsia"/>
        </w:rPr>
      </w:pPr>
      <w:r w:rsidRPr="00015EE1">
        <w:rPr>
          <w:rFonts w:ascii="黑体" w:eastAsia="黑体" w:hint="eastAsia"/>
        </w:rPr>
        <w:t>第三条</w:t>
      </w:r>
      <w:r>
        <w:rPr>
          <w:rFonts w:hint="eastAsia"/>
        </w:rPr>
        <w:t xml:space="preserve">　本市城市市容和环境卫生管理实行集中领导、统一规划、条块结合、分区实施的原则。</w:t>
      </w:r>
    </w:p>
    <w:p w:rsidR="00015EE1" w:rsidRDefault="00015EE1" w:rsidP="00015EE1">
      <w:pPr>
        <w:ind w:firstLine="640"/>
        <w:rPr>
          <w:rFonts w:hint="eastAsia"/>
        </w:rPr>
      </w:pPr>
      <w:r w:rsidRPr="00015EE1">
        <w:rPr>
          <w:rFonts w:ascii="黑体" w:eastAsia="黑体" w:hint="eastAsia"/>
        </w:rPr>
        <w:t>第四条</w:t>
      </w:r>
      <w:r>
        <w:rPr>
          <w:rFonts w:hint="eastAsia"/>
        </w:rPr>
        <w:t xml:space="preserve">　市人民政府城市市容环境卫生行政主管部门负责城市市容和环境卫生管理工作，对各区人民政府和其他有关部门的市容和环境卫生管理工作，负有组织、协调、指导和监督职责。</w:t>
      </w:r>
    </w:p>
    <w:p w:rsidR="00015EE1" w:rsidRDefault="00015EE1" w:rsidP="00015EE1">
      <w:pPr>
        <w:ind w:firstLine="640"/>
        <w:rPr>
          <w:rFonts w:hint="eastAsia"/>
        </w:rPr>
      </w:pPr>
      <w:r>
        <w:rPr>
          <w:rFonts w:hint="eastAsia"/>
        </w:rPr>
        <w:t>区人民政府按照市人民政府规定的权限，负责辖区内的市容和环境卫生管理工作。</w:t>
      </w:r>
    </w:p>
    <w:p w:rsidR="00015EE1" w:rsidRDefault="00015EE1" w:rsidP="00015EE1">
      <w:pPr>
        <w:ind w:firstLine="640"/>
        <w:rPr>
          <w:rFonts w:hint="eastAsia"/>
        </w:rPr>
      </w:pPr>
      <w:r>
        <w:rPr>
          <w:rFonts w:hint="eastAsia"/>
        </w:rPr>
        <w:t>建设、规划、公安、工商、交通、卫生、园林、房产、文化、环境保护等有关部门各司其职，共同做好城市市容和环境卫生管理工作。</w:t>
      </w:r>
    </w:p>
    <w:p w:rsidR="00015EE1" w:rsidRDefault="00015EE1" w:rsidP="00015EE1">
      <w:pPr>
        <w:ind w:firstLine="640"/>
        <w:rPr>
          <w:rFonts w:hint="eastAsia"/>
        </w:rPr>
      </w:pPr>
      <w:r>
        <w:rPr>
          <w:rFonts w:hint="eastAsia"/>
        </w:rPr>
        <w:t>城市市容环境卫生行政主管部门的监察队伍，承担城市市容和环境卫生管理的综合巡察职责。</w:t>
      </w:r>
    </w:p>
    <w:p w:rsidR="00015EE1" w:rsidRDefault="00015EE1" w:rsidP="00015EE1">
      <w:pPr>
        <w:ind w:firstLine="640"/>
        <w:rPr>
          <w:rFonts w:hint="eastAsia"/>
        </w:rPr>
      </w:pPr>
      <w:r w:rsidRPr="00015EE1">
        <w:rPr>
          <w:rFonts w:ascii="黑体" w:eastAsia="黑体" w:hint="eastAsia"/>
        </w:rPr>
        <w:t>第五条</w:t>
      </w:r>
      <w:r>
        <w:rPr>
          <w:rFonts w:hint="eastAsia"/>
        </w:rPr>
        <w:t xml:space="preserve">　对违反本条例的行为，由城市市容环境卫生行政主管部门处罚。法律、法规另有规定的从其规定。</w:t>
      </w:r>
    </w:p>
    <w:p w:rsidR="00015EE1" w:rsidRDefault="00015EE1" w:rsidP="00015EE1">
      <w:pPr>
        <w:ind w:firstLine="640"/>
      </w:pPr>
    </w:p>
    <w:p w:rsidR="00015EE1" w:rsidRPr="00015EE1" w:rsidRDefault="00015EE1" w:rsidP="00015EE1">
      <w:pPr>
        <w:ind w:firstLineChars="0" w:firstLine="0"/>
        <w:jc w:val="center"/>
        <w:rPr>
          <w:rFonts w:ascii="黑体" w:eastAsia="黑体" w:hint="eastAsia"/>
        </w:rPr>
      </w:pPr>
      <w:r w:rsidRPr="00015EE1">
        <w:rPr>
          <w:rFonts w:ascii="黑体" w:eastAsia="黑体" w:hint="eastAsia"/>
        </w:rPr>
        <w:t>第二章　市容管理</w:t>
      </w:r>
    </w:p>
    <w:p w:rsidR="00015EE1" w:rsidRDefault="00015EE1" w:rsidP="00015EE1">
      <w:pPr>
        <w:ind w:firstLine="640"/>
      </w:pPr>
    </w:p>
    <w:p w:rsidR="00015EE1" w:rsidRDefault="00015EE1" w:rsidP="00015EE1">
      <w:pPr>
        <w:ind w:firstLine="640"/>
        <w:rPr>
          <w:rFonts w:hint="eastAsia"/>
        </w:rPr>
      </w:pPr>
      <w:r w:rsidRPr="00015EE1">
        <w:rPr>
          <w:rFonts w:ascii="黑体" w:eastAsia="黑体" w:hint="eastAsia"/>
        </w:rPr>
        <w:t>第六条</w:t>
      </w:r>
      <w:r>
        <w:rPr>
          <w:rFonts w:hint="eastAsia"/>
        </w:rPr>
        <w:t xml:space="preserve">　建筑物、构筑物和公共设施应当保持外形整洁、美观，对影响市容的脏污墙面、残垣断壁、窨井盖缺损等，责任单</w:t>
      </w:r>
      <w:r>
        <w:rPr>
          <w:rFonts w:hint="eastAsia"/>
        </w:rPr>
        <w:lastRenderedPageBreak/>
        <w:t>位或者个人应当粉刷、整修、改造或者拆除。</w:t>
      </w:r>
    </w:p>
    <w:p w:rsidR="00015EE1" w:rsidRDefault="00015EE1" w:rsidP="00015EE1">
      <w:pPr>
        <w:ind w:firstLine="640"/>
        <w:rPr>
          <w:rFonts w:hint="eastAsia"/>
        </w:rPr>
      </w:pPr>
      <w:r w:rsidRPr="00015EE1">
        <w:rPr>
          <w:rFonts w:ascii="黑体" w:eastAsia="黑体" w:hint="eastAsia"/>
        </w:rPr>
        <w:t>第七条</w:t>
      </w:r>
      <w:r>
        <w:rPr>
          <w:rFonts w:hint="eastAsia"/>
        </w:rPr>
        <w:t xml:space="preserve">　禁止在快慢车道、人行道、安全岛、交通隔离设施、路名牌、站牌、电线杆、行道树、绿篱、桥梁栏杆等上晾晒、吊挂有碍市容的物品。</w:t>
      </w:r>
    </w:p>
    <w:p w:rsidR="00015EE1" w:rsidRDefault="00015EE1" w:rsidP="00015EE1">
      <w:pPr>
        <w:ind w:firstLine="640"/>
        <w:rPr>
          <w:rFonts w:hint="eastAsia"/>
        </w:rPr>
      </w:pPr>
      <w:r w:rsidRPr="00015EE1">
        <w:rPr>
          <w:rFonts w:ascii="黑体" w:eastAsia="黑体" w:hint="eastAsia"/>
        </w:rPr>
        <w:t>第八条</w:t>
      </w:r>
      <w:r>
        <w:rPr>
          <w:rFonts w:hint="eastAsia"/>
        </w:rPr>
        <w:t xml:space="preserve">　禁止在城市建筑物、雕塑、设施以及树木上涂写、刻画。</w:t>
      </w:r>
    </w:p>
    <w:p w:rsidR="00015EE1" w:rsidRDefault="00015EE1" w:rsidP="00015EE1">
      <w:pPr>
        <w:ind w:firstLine="640"/>
        <w:rPr>
          <w:rFonts w:hint="eastAsia"/>
        </w:rPr>
      </w:pPr>
      <w:r>
        <w:rPr>
          <w:rFonts w:hint="eastAsia"/>
        </w:rPr>
        <w:t>在建筑物、构筑物、设施以及树木上张挂、张贴宣传品等，应当经城市市容环境卫生行政主管部门批准。</w:t>
      </w:r>
    </w:p>
    <w:p w:rsidR="00015EE1" w:rsidRDefault="00015EE1" w:rsidP="00015EE1">
      <w:pPr>
        <w:ind w:firstLine="640"/>
        <w:rPr>
          <w:rFonts w:hint="eastAsia"/>
        </w:rPr>
      </w:pPr>
      <w:r>
        <w:rPr>
          <w:rFonts w:hint="eastAsia"/>
        </w:rPr>
        <w:t>设置户外广告应当外形整洁、美观，并按城市市容环境卫生行政主管部门指定的时间、地点和形式设置。</w:t>
      </w:r>
    </w:p>
    <w:p w:rsidR="00015EE1" w:rsidRDefault="00015EE1" w:rsidP="00015EE1">
      <w:pPr>
        <w:ind w:firstLine="640"/>
        <w:rPr>
          <w:rFonts w:hint="eastAsia"/>
        </w:rPr>
      </w:pPr>
      <w:r>
        <w:rPr>
          <w:rFonts w:hint="eastAsia"/>
        </w:rPr>
        <w:t>大型户外广告的设置应当征得城市市容环境卫生行政主管部门同意后，按照有关规定办理审批手续。</w:t>
      </w:r>
    </w:p>
    <w:p w:rsidR="00015EE1" w:rsidRDefault="00015EE1" w:rsidP="00015EE1">
      <w:pPr>
        <w:ind w:firstLine="640"/>
        <w:rPr>
          <w:rFonts w:hint="eastAsia"/>
        </w:rPr>
      </w:pPr>
      <w:r w:rsidRPr="00015EE1">
        <w:rPr>
          <w:rFonts w:ascii="黑体" w:eastAsia="黑体" w:hint="eastAsia"/>
        </w:rPr>
        <w:t>第九条</w:t>
      </w:r>
      <w:r>
        <w:rPr>
          <w:rFonts w:hint="eastAsia"/>
        </w:rPr>
        <w:t xml:space="preserve">　市区主要道路和重要路段两侧临街建筑物的阳台、平台、外走廊等堆放杂物不得露出护栏；楼（房）</w:t>
      </w:r>
      <w:proofErr w:type="gramStart"/>
      <w:r>
        <w:rPr>
          <w:rFonts w:hint="eastAsia"/>
        </w:rPr>
        <w:t>顶不得</w:t>
      </w:r>
      <w:proofErr w:type="gramEnd"/>
      <w:r>
        <w:rPr>
          <w:rFonts w:hint="eastAsia"/>
        </w:rPr>
        <w:t>堆放杂物；封闭阳台应当符合城市市容环境卫生行政主管部门的规定。</w:t>
      </w:r>
    </w:p>
    <w:p w:rsidR="00015EE1" w:rsidRDefault="00015EE1" w:rsidP="00015EE1">
      <w:pPr>
        <w:ind w:firstLine="640"/>
        <w:rPr>
          <w:rFonts w:hint="eastAsia"/>
        </w:rPr>
      </w:pPr>
      <w:r>
        <w:rPr>
          <w:rFonts w:hint="eastAsia"/>
        </w:rPr>
        <w:t>楼（房）</w:t>
      </w:r>
      <w:proofErr w:type="gramStart"/>
      <w:r>
        <w:rPr>
          <w:rFonts w:hint="eastAsia"/>
        </w:rPr>
        <w:t>顶不得</w:t>
      </w:r>
      <w:proofErr w:type="gramEnd"/>
      <w:r>
        <w:rPr>
          <w:rFonts w:hint="eastAsia"/>
        </w:rPr>
        <w:t>违章搭设建筑物、构筑物。</w:t>
      </w:r>
    </w:p>
    <w:p w:rsidR="00015EE1" w:rsidRDefault="00015EE1" w:rsidP="00015EE1">
      <w:pPr>
        <w:ind w:firstLine="640"/>
        <w:rPr>
          <w:rFonts w:hint="eastAsia"/>
        </w:rPr>
      </w:pPr>
      <w:r w:rsidRPr="00015EE1">
        <w:rPr>
          <w:rFonts w:ascii="黑体" w:eastAsia="黑体" w:hint="eastAsia"/>
        </w:rPr>
        <w:t>第十条</w:t>
      </w:r>
      <w:r>
        <w:rPr>
          <w:rFonts w:hint="eastAsia"/>
        </w:rPr>
        <w:t xml:space="preserve">　因建设等原因需要挖掘道路，应当持城市规划部门批准签发的文件和有关设计文件，到市政工程行政主管部门办理审批手续，并向城市市容环境卫生行政主管部门备案。影响道路安全的，还应当征得公安交通管理部门的同意。</w:t>
      </w:r>
    </w:p>
    <w:p w:rsidR="00015EE1" w:rsidRDefault="00015EE1" w:rsidP="00015EE1">
      <w:pPr>
        <w:ind w:firstLine="640"/>
        <w:rPr>
          <w:rFonts w:hint="eastAsia"/>
        </w:rPr>
      </w:pPr>
      <w:r>
        <w:rPr>
          <w:rFonts w:hint="eastAsia"/>
        </w:rPr>
        <w:t>经批准挖掘的道路，应当在规定期限内恢复路面。</w:t>
      </w:r>
    </w:p>
    <w:p w:rsidR="00015EE1" w:rsidRDefault="00015EE1" w:rsidP="00015EE1">
      <w:pPr>
        <w:ind w:firstLine="640"/>
        <w:rPr>
          <w:rFonts w:hint="eastAsia"/>
        </w:rPr>
      </w:pPr>
      <w:r>
        <w:rPr>
          <w:rFonts w:hint="eastAsia"/>
        </w:rPr>
        <w:t>在道路两侧和公共场地临时堆放物料、</w:t>
      </w:r>
      <w:proofErr w:type="gramStart"/>
      <w:r>
        <w:rPr>
          <w:rFonts w:hint="eastAsia"/>
        </w:rPr>
        <w:t>搭建非</w:t>
      </w:r>
      <w:proofErr w:type="gramEnd"/>
      <w:r>
        <w:rPr>
          <w:rFonts w:hint="eastAsia"/>
        </w:rPr>
        <w:t>永久性建筑</w:t>
      </w:r>
      <w:r>
        <w:rPr>
          <w:rFonts w:hint="eastAsia"/>
        </w:rPr>
        <w:lastRenderedPageBreak/>
        <w:t>物、构筑物以及其他设施的，应当征得城市市容环境卫生行政主管部门同意后，按有关规定办理审批手续。</w:t>
      </w:r>
    </w:p>
    <w:p w:rsidR="00015EE1" w:rsidRDefault="00015EE1" w:rsidP="00015EE1">
      <w:pPr>
        <w:ind w:firstLine="640"/>
        <w:rPr>
          <w:rFonts w:hint="eastAsia"/>
        </w:rPr>
      </w:pPr>
      <w:r w:rsidRPr="00015EE1">
        <w:rPr>
          <w:rFonts w:ascii="黑体" w:eastAsia="黑体" w:hint="eastAsia"/>
        </w:rPr>
        <w:t>第十一条</w:t>
      </w:r>
      <w:r>
        <w:rPr>
          <w:rFonts w:hint="eastAsia"/>
        </w:rPr>
        <w:t xml:space="preserve">　在市区主、</w:t>
      </w:r>
      <w:proofErr w:type="gramStart"/>
      <w:r>
        <w:rPr>
          <w:rFonts w:hint="eastAsia"/>
        </w:rPr>
        <w:t>次道路</w:t>
      </w:r>
      <w:proofErr w:type="gramEnd"/>
      <w:r>
        <w:rPr>
          <w:rFonts w:hint="eastAsia"/>
        </w:rPr>
        <w:t>和重要区域设置商亭（棚）、摆设摊点，应当由城市市容环境卫生行政主管部门与有关部门会商确定设置地点。</w:t>
      </w:r>
    </w:p>
    <w:p w:rsidR="00015EE1" w:rsidRDefault="00015EE1" w:rsidP="00015EE1">
      <w:pPr>
        <w:ind w:firstLine="640"/>
        <w:rPr>
          <w:rFonts w:hint="eastAsia"/>
        </w:rPr>
      </w:pPr>
      <w:r w:rsidRPr="00015EE1">
        <w:rPr>
          <w:rFonts w:ascii="黑体" w:eastAsia="黑体" w:hint="eastAsia"/>
        </w:rPr>
        <w:t>第十二条</w:t>
      </w:r>
      <w:r>
        <w:rPr>
          <w:rFonts w:hint="eastAsia"/>
        </w:rPr>
        <w:t xml:space="preserve">　禁止在市区主、</w:t>
      </w:r>
      <w:proofErr w:type="gramStart"/>
      <w:r>
        <w:rPr>
          <w:rFonts w:hint="eastAsia"/>
        </w:rPr>
        <w:t>次道路</w:t>
      </w:r>
      <w:proofErr w:type="gramEnd"/>
      <w:r>
        <w:rPr>
          <w:rFonts w:hint="eastAsia"/>
        </w:rPr>
        <w:t>两侧占道设置或者在临街墙体离地面</w:t>
      </w:r>
      <w:smartTag w:uri="urn:schemas-microsoft-com:office:smarttags" w:element="chmetcnv">
        <w:smartTagPr>
          <w:attr w:name="UnitName" w:val="米"/>
          <w:attr w:name="SourceValue" w:val="2"/>
          <w:attr w:name="HasSpace" w:val="False"/>
          <w:attr w:name="Negative" w:val="False"/>
          <w:attr w:name="NumberType" w:val="3"/>
          <w:attr w:name="TCSC" w:val="1"/>
        </w:smartTagPr>
        <w:r>
          <w:rPr>
            <w:rFonts w:hint="eastAsia"/>
          </w:rPr>
          <w:t>二米</w:t>
        </w:r>
      </w:smartTag>
      <w:r>
        <w:rPr>
          <w:rFonts w:hint="eastAsia"/>
        </w:rPr>
        <w:t>以内悬挂设置空调压缩机和排气扇。</w:t>
      </w:r>
    </w:p>
    <w:p w:rsidR="00015EE1" w:rsidRDefault="00015EE1" w:rsidP="00015EE1">
      <w:pPr>
        <w:ind w:firstLine="640"/>
        <w:rPr>
          <w:rFonts w:hint="eastAsia"/>
        </w:rPr>
      </w:pPr>
      <w:r w:rsidRPr="00015EE1">
        <w:rPr>
          <w:rFonts w:ascii="黑体" w:eastAsia="黑体" w:hint="eastAsia"/>
        </w:rPr>
        <w:t>第十三条</w:t>
      </w:r>
      <w:r>
        <w:rPr>
          <w:rFonts w:hint="eastAsia"/>
        </w:rPr>
        <w:t xml:space="preserve">　市区主要道路两侧和重要路段、景区内单位和经营者设置夜景灯光，损坏的应当修复。</w:t>
      </w:r>
    </w:p>
    <w:p w:rsidR="00015EE1" w:rsidRDefault="00015EE1" w:rsidP="00015EE1">
      <w:pPr>
        <w:ind w:firstLine="640"/>
        <w:rPr>
          <w:rFonts w:hint="eastAsia"/>
        </w:rPr>
      </w:pPr>
      <w:r w:rsidRPr="00015EE1">
        <w:rPr>
          <w:rFonts w:ascii="黑体" w:eastAsia="黑体" w:hint="eastAsia"/>
        </w:rPr>
        <w:t>第十四条</w:t>
      </w:r>
      <w:r>
        <w:rPr>
          <w:rFonts w:hint="eastAsia"/>
        </w:rPr>
        <w:t xml:space="preserve">　市区主、</w:t>
      </w:r>
      <w:proofErr w:type="gramStart"/>
      <w:r>
        <w:rPr>
          <w:rFonts w:hint="eastAsia"/>
        </w:rPr>
        <w:t>次道路</w:t>
      </w:r>
      <w:proofErr w:type="gramEnd"/>
      <w:r>
        <w:rPr>
          <w:rFonts w:hint="eastAsia"/>
        </w:rPr>
        <w:t>两侧的单位和经营者，应当按城市市容环境卫生行政主管部门划定的责任区，履行包秩序、包绿化、包卫生的责任。</w:t>
      </w:r>
    </w:p>
    <w:p w:rsidR="00015EE1" w:rsidRDefault="00015EE1" w:rsidP="00015EE1">
      <w:pPr>
        <w:ind w:firstLine="640"/>
        <w:rPr>
          <w:rFonts w:hint="eastAsia"/>
        </w:rPr>
      </w:pPr>
      <w:r w:rsidRPr="00015EE1">
        <w:rPr>
          <w:rFonts w:ascii="黑体" w:eastAsia="黑体" w:hint="eastAsia"/>
        </w:rPr>
        <w:t>第十五条</w:t>
      </w:r>
      <w:r>
        <w:rPr>
          <w:rFonts w:hint="eastAsia"/>
        </w:rPr>
        <w:t xml:space="preserve">　街道和公共场所的树木、绿篱、花坛（池）、草坪等，应当保持整洁，不得损毁、砍伐、攀折。</w:t>
      </w:r>
    </w:p>
    <w:p w:rsidR="00015EE1" w:rsidRDefault="00015EE1" w:rsidP="00015EE1">
      <w:pPr>
        <w:ind w:firstLine="640"/>
        <w:rPr>
          <w:rFonts w:hint="eastAsia"/>
        </w:rPr>
      </w:pPr>
      <w:r w:rsidRPr="00015EE1">
        <w:rPr>
          <w:rFonts w:ascii="黑体" w:eastAsia="黑体" w:hint="eastAsia"/>
        </w:rPr>
        <w:t>第十六条</w:t>
      </w:r>
      <w:r>
        <w:rPr>
          <w:rFonts w:hint="eastAsia"/>
        </w:rPr>
        <w:t xml:space="preserve">　机动车辆应当在停车场整齐停放。在道路或公共场地设置机动车临时停车场，应当由城市市容环境卫生行政主管部门会同规划、道路管理、公安交通等部门统一规划、定点设置。</w:t>
      </w:r>
    </w:p>
    <w:p w:rsidR="00015EE1" w:rsidRDefault="00015EE1" w:rsidP="00015EE1">
      <w:pPr>
        <w:ind w:firstLine="640"/>
        <w:rPr>
          <w:rFonts w:hint="eastAsia"/>
        </w:rPr>
      </w:pPr>
      <w:r>
        <w:rPr>
          <w:rFonts w:hint="eastAsia"/>
        </w:rPr>
        <w:t>非机动车辆和摩托车应当在存车处或者划定的界线内停放。</w:t>
      </w:r>
    </w:p>
    <w:p w:rsidR="00015EE1" w:rsidRDefault="00015EE1" w:rsidP="00015EE1">
      <w:pPr>
        <w:ind w:firstLine="640"/>
        <w:rPr>
          <w:rFonts w:hint="eastAsia"/>
        </w:rPr>
      </w:pPr>
      <w:r>
        <w:rPr>
          <w:rFonts w:hint="eastAsia"/>
        </w:rPr>
        <w:t>沿街单位的非机动车、摩托车应当停放在单位内部，单位内部无停放条件的，由城市市容环境卫生行政主管部门会同道路管理、公安交通、规划等有关部门指定地点存放，单位应当安排专人管理。</w:t>
      </w:r>
    </w:p>
    <w:p w:rsidR="00015EE1" w:rsidRDefault="00015EE1" w:rsidP="00015EE1">
      <w:pPr>
        <w:ind w:firstLine="640"/>
        <w:rPr>
          <w:rFonts w:hint="eastAsia"/>
        </w:rPr>
      </w:pPr>
      <w:r w:rsidRPr="00015EE1">
        <w:rPr>
          <w:rFonts w:ascii="黑体" w:eastAsia="黑体" w:hint="eastAsia"/>
        </w:rPr>
        <w:lastRenderedPageBreak/>
        <w:t>第十七条</w:t>
      </w:r>
      <w:r>
        <w:rPr>
          <w:rFonts w:hint="eastAsia"/>
        </w:rPr>
        <w:t xml:space="preserve">　临街的各种建筑工程施工现场，应当设置围墙</w:t>
      </w:r>
      <w:proofErr w:type="gramStart"/>
      <w:r>
        <w:rPr>
          <w:rFonts w:hint="eastAsia"/>
        </w:rPr>
        <w:t>或者用围布</w:t>
      </w:r>
      <w:proofErr w:type="gramEnd"/>
      <w:r>
        <w:rPr>
          <w:rFonts w:hint="eastAsia"/>
        </w:rPr>
        <w:t>遮挡，出入口应当硬化路面；停工场地应当及时整理并作必要的覆盖；竣工后应当及时清理、平整场地。</w:t>
      </w:r>
    </w:p>
    <w:p w:rsidR="00015EE1" w:rsidRDefault="00015EE1" w:rsidP="00015EE1">
      <w:pPr>
        <w:ind w:firstLine="640"/>
        <w:rPr>
          <w:rFonts w:hint="eastAsia"/>
        </w:rPr>
      </w:pPr>
      <w:r>
        <w:rPr>
          <w:rFonts w:hint="eastAsia"/>
        </w:rPr>
        <w:t>疏浚、整修作业产生的渣土、污物、树枝等，应当及时清运，施工结束后应当即时清理场地。</w:t>
      </w:r>
    </w:p>
    <w:p w:rsidR="00015EE1" w:rsidRDefault="00015EE1" w:rsidP="00015EE1">
      <w:pPr>
        <w:ind w:firstLine="640"/>
        <w:rPr>
          <w:rFonts w:hint="eastAsia"/>
        </w:rPr>
      </w:pPr>
      <w:r w:rsidRPr="00015EE1">
        <w:rPr>
          <w:rFonts w:ascii="黑体" w:eastAsia="黑体" w:hint="eastAsia"/>
        </w:rPr>
        <w:t>第十八条</w:t>
      </w:r>
      <w:r>
        <w:rPr>
          <w:rFonts w:hint="eastAsia"/>
        </w:rPr>
        <w:t xml:space="preserve">　沿街单位、店面的名牌字号，用字应当规范，橱窗内应当陈列整齐、美观，配有灯饰。</w:t>
      </w:r>
    </w:p>
    <w:p w:rsidR="00015EE1" w:rsidRPr="00015EE1" w:rsidRDefault="00015EE1" w:rsidP="00015EE1">
      <w:pPr>
        <w:ind w:firstLine="640"/>
      </w:pPr>
    </w:p>
    <w:p w:rsidR="00015EE1" w:rsidRPr="00015EE1" w:rsidRDefault="00015EE1" w:rsidP="00015EE1">
      <w:pPr>
        <w:ind w:firstLineChars="0" w:firstLine="0"/>
        <w:jc w:val="center"/>
        <w:rPr>
          <w:rFonts w:ascii="黑体" w:eastAsia="黑体" w:hint="eastAsia"/>
        </w:rPr>
      </w:pPr>
      <w:r w:rsidRPr="00015EE1">
        <w:rPr>
          <w:rFonts w:ascii="黑体" w:eastAsia="黑体" w:hint="eastAsia"/>
        </w:rPr>
        <w:t>第三章　环境卫生管理</w:t>
      </w:r>
    </w:p>
    <w:p w:rsidR="00015EE1" w:rsidRDefault="00015EE1" w:rsidP="00015EE1">
      <w:pPr>
        <w:ind w:firstLine="640"/>
        <w:rPr>
          <w:rFonts w:hint="eastAsia"/>
        </w:rPr>
      </w:pPr>
    </w:p>
    <w:p w:rsidR="00015EE1" w:rsidRDefault="00015EE1" w:rsidP="00015EE1">
      <w:pPr>
        <w:ind w:firstLine="640"/>
        <w:rPr>
          <w:rFonts w:hint="eastAsia"/>
        </w:rPr>
      </w:pPr>
      <w:r w:rsidRPr="00015EE1">
        <w:rPr>
          <w:rFonts w:ascii="黑体" w:eastAsia="黑体" w:hint="eastAsia"/>
        </w:rPr>
        <w:t>第十九条</w:t>
      </w:r>
      <w:r>
        <w:rPr>
          <w:rFonts w:hint="eastAsia"/>
        </w:rPr>
        <w:t xml:space="preserve">　建设单位在新区开发和旧城改造时，应当按规划配建环境卫生设施，并与主体工程同时设计、同时施工、同时验收、同时投入使用。环境卫生设施未配建或者验收不合格的，建设工程不得交付使用，交付使用前的环境卫生工作，由建设单位负责。</w:t>
      </w:r>
    </w:p>
    <w:p w:rsidR="00015EE1" w:rsidRDefault="00015EE1" w:rsidP="00015EE1">
      <w:pPr>
        <w:ind w:firstLine="640"/>
        <w:rPr>
          <w:rFonts w:hint="eastAsia"/>
        </w:rPr>
      </w:pPr>
      <w:r>
        <w:rPr>
          <w:rFonts w:hint="eastAsia"/>
        </w:rPr>
        <w:t>因建设需要拆除、迁移、封闭环境卫生设施或者改作他用的，建设单位应当报城市市容环境卫生行政主管部门批准。</w:t>
      </w:r>
    </w:p>
    <w:p w:rsidR="00015EE1" w:rsidRDefault="00015EE1" w:rsidP="00015EE1">
      <w:pPr>
        <w:ind w:firstLine="640"/>
        <w:rPr>
          <w:rFonts w:hint="eastAsia"/>
        </w:rPr>
      </w:pPr>
      <w:r w:rsidRPr="00015EE1">
        <w:rPr>
          <w:rFonts w:ascii="黑体" w:eastAsia="黑体" w:hint="eastAsia"/>
        </w:rPr>
        <w:t>第二十条</w:t>
      </w:r>
      <w:r>
        <w:rPr>
          <w:rFonts w:hint="eastAsia"/>
        </w:rPr>
        <w:t xml:space="preserve">　市人民政府应当根据人口密度和流动人口数量以及公共场所等特定地区的需要，制定公共厕所建设规划，建设、改造公共厕所，并制定相应的公共厕所管理办法。</w:t>
      </w:r>
    </w:p>
    <w:p w:rsidR="00015EE1" w:rsidRDefault="00015EE1" w:rsidP="00015EE1">
      <w:pPr>
        <w:ind w:firstLine="640"/>
        <w:rPr>
          <w:rFonts w:hint="eastAsia"/>
        </w:rPr>
      </w:pPr>
      <w:r>
        <w:rPr>
          <w:rFonts w:hint="eastAsia"/>
        </w:rPr>
        <w:t>市区新建公共厕所应当建成水冲式。</w:t>
      </w:r>
    </w:p>
    <w:p w:rsidR="00015EE1" w:rsidRDefault="00015EE1" w:rsidP="00015EE1">
      <w:pPr>
        <w:ind w:firstLine="640"/>
        <w:rPr>
          <w:rFonts w:hint="eastAsia"/>
        </w:rPr>
      </w:pPr>
      <w:r w:rsidRPr="00015EE1">
        <w:rPr>
          <w:rFonts w:ascii="黑体" w:eastAsia="黑体" w:hint="eastAsia"/>
        </w:rPr>
        <w:t>第二十一条</w:t>
      </w:r>
      <w:r>
        <w:rPr>
          <w:rFonts w:hint="eastAsia"/>
        </w:rPr>
        <w:t xml:space="preserve">　主要街道、广场，由环境卫生专业单位负责清</w:t>
      </w:r>
      <w:r>
        <w:rPr>
          <w:rFonts w:hint="eastAsia"/>
        </w:rPr>
        <w:lastRenderedPageBreak/>
        <w:t>扫保洁；区</w:t>
      </w:r>
      <w:proofErr w:type="gramStart"/>
      <w:r>
        <w:rPr>
          <w:rFonts w:hint="eastAsia"/>
        </w:rPr>
        <w:t>管道路</w:t>
      </w:r>
      <w:proofErr w:type="gramEnd"/>
      <w:r>
        <w:rPr>
          <w:rFonts w:hint="eastAsia"/>
        </w:rPr>
        <w:t>和居民小区由街道办事处负责清扫保洁；绿地和风景区由园林部门负责清扫保洁；河道水面由河道管理部门负责保洁；市区内的铁路沿线由铁道部门负责清扫保洁；港口客货码头作业范围内的地面、水面由港口客货码头经营单位负责清扫保洁；机场、车站、公共汽车站的始末站、影剧院、博物馆、展览馆、纪念馆、体育馆（场）等公共场所，由本单位负责清扫保洁；机关、团体、部队、企事业单位除负责本单位内部的保洁外，还应当按照城市市容环境卫生行政主管部门划定的责任区负责清扫保洁。</w:t>
      </w:r>
    </w:p>
    <w:p w:rsidR="00015EE1" w:rsidRDefault="00015EE1" w:rsidP="00015EE1">
      <w:pPr>
        <w:ind w:firstLine="640"/>
        <w:rPr>
          <w:rFonts w:hint="eastAsia"/>
        </w:rPr>
      </w:pPr>
      <w:r w:rsidRPr="00015EE1">
        <w:rPr>
          <w:rFonts w:ascii="黑体" w:eastAsia="黑体" w:hint="eastAsia"/>
        </w:rPr>
        <w:t>第二十二条</w:t>
      </w:r>
      <w:r>
        <w:rPr>
          <w:rFonts w:hint="eastAsia"/>
        </w:rPr>
        <w:t xml:space="preserve">　生活、生产、经营、施工中产生的垃圾和其他废弃物，应当按照规定的时间、地点和方式，收集、运输和处理；有毒、有害废弃物应当依照国家有关规定处理。</w:t>
      </w:r>
    </w:p>
    <w:p w:rsidR="00015EE1" w:rsidRDefault="00015EE1" w:rsidP="00015EE1">
      <w:pPr>
        <w:ind w:firstLine="640"/>
        <w:rPr>
          <w:rFonts w:hint="eastAsia"/>
        </w:rPr>
      </w:pPr>
      <w:r w:rsidRPr="00015EE1">
        <w:rPr>
          <w:rFonts w:ascii="黑体" w:eastAsia="黑体" w:hint="eastAsia"/>
        </w:rPr>
        <w:t>第二十三条</w:t>
      </w:r>
      <w:r>
        <w:rPr>
          <w:rFonts w:hint="eastAsia"/>
        </w:rPr>
        <w:t xml:space="preserve">　公民应当爱护公共环境卫生，不得随地吐痰、便溺、乱扔瓜果皮核、纸屑、烟头以及其他废弃物。</w:t>
      </w:r>
    </w:p>
    <w:p w:rsidR="00015EE1" w:rsidRDefault="00015EE1" w:rsidP="00015EE1">
      <w:pPr>
        <w:ind w:firstLine="640"/>
        <w:rPr>
          <w:rFonts w:hint="eastAsia"/>
        </w:rPr>
      </w:pPr>
      <w:r w:rsidRPr="00015EE1">
        <w:rPr>
          <w:rFonts w:ascii="黑体" w:eastAsia="黑体" w:hint="eastAsia"/>
        </w:rPr>
        <w:t>第二十四条</w:t>
      </w:r>
      <w:r>
        <w:rPr>
          <w:rFonts w:hint="eastAsia"/>
        </w:rPr>
        <w:t xml:space="preserve">　禁止向路面、场地、河道洒泼、倾倒污水、</w:t>
      </w:r>
      <w:proofErr w:type="gramStart"/>
      <w:r>
        <w:rPr>
          <w:rFonts w:hint="eastAsia"/>
        </w:rPr>
        <w:t>泔</w:t>
      </w:r>
      <w:proofErr w:type="gramEnd"/>
      <w:r>
        <w:rPr>
          <w:rFonts w:hint="eastAsia"/>
        </w:rPr>
        <w:t>汁、炉灰和丢弃废食具及其他废弃物；禁止向下水道内倾倒、丢弃各类固体废弃物。</w:t>
      </w:r>
    </w:p>
    <w:p w:rsidR="00015EE1" w:rsidRDefault="00015EE1" w:rsidP="00015EE1">
      <w:pPr>
        <w:ind w:firstLine="640"/>
        <w:rPr>
          <w:rFonts w:hint="eastAsia"/>
        </w:rPr>
      </w:pPr>
      <w:r w:rsidRPr="00015EE1">
        <w:rPr>
          <w:rFonts w:ascii="黑体" w:eastAsia="黑体" w:hint="eastAsia"/>
        </w:rPr>
        <w:t>第二十五条</w:t>
      </w:r>
      <w:r>
        <w:rPr>
          <w:rFonts w:hint="eastAsia"/>
        </w:rPr>
        <w:t xml:space="preserve">　进入市区的各种机动车辆车身应当保持清洁。车身不洁的应当冲洗干净后进入市区。禁止占道清洗车辆。</w:t>
      </w:r>
    </w:p>
    <w:p w:rsidR="00015EE1" w:rsidRDefault="00015EE1" w:rsidP="00015EE1">
      <w:pPr>
        <w:ind w:firstLine="640"/>
        <w:rPr>
          <w:rFonts w:hint="eastAsia"/>
        </w:rPr>
      </w:pPr>
      <w:r w:rsidRPr="00015EE1">
        <w:rPr>
          <w:rFonts w:ascii="黑体" w:eastAsia="黑体" w:hint="eastAsia"/>
        </w:rPr>
        <w:t>第二十六条</w:t>
      </w:r>
      <w:r>
        <w:rPr>
          <w:rFonts w:hint="eastAsia"/>
        </w:rPr>
        <w:t xml:space="preserve">　在市区运行的交通运输车辆装载的液体和垃圾、粪便及煤炭、水泥、石子、黄沙等散装货物，应当密封或者覆盖，不得泄漏、遗撒。</w:t>
      </w:r>
    </w:p>
    <w:p w:rsidR="00015EE1" w:rsidRDefault="00015EE1" w:rsidP="00015EE1">
      <w:pPr>
        <w:ind w:firstLine="640"/>
        <w:rPr>
          <w:rFonts w:hint="eastAsia"/>
        </w:rPr>
      </w:pPr>
      <w:r w:rsidRPr="00015EE1">
        <w:rPr>
          <w:rFonts w:ascii="黑体" w:eastAsia="黑体" w:hint="eastAsia"/>
        </w:rPr>
        <w:lastRenderedPageBreak/>
        <w:t>第二十七条</w:t>
      </w:r>
      <w:r>
        <w:rPr>
          <w:rFonts w:hint="eastAsia"/>
        </w:rPr>
        <w:t xml:space="preserve">　垃圾容器应当在规定位置摆放整齐，垃圾不得</w:t>
      </w:r>
      <w:proofErr w:type="gramStart"/>
      <w:r>
        <w:rPr>
          <w:rFonts w:hint="eastAsia"/>
        </w:rPr>
        <w:t>遗</w:t>
      </w:r>
      <w:proofErr w:type="gramEnd"/>
      <w:r>
        <w:rPr>
          <w:rFonts w:hint="eastAsia"/>
        </w:rPr>
        <w:t>撒在容器外。</w:t>
      </w:r>
    </w:p>
    <w:p w:rsidR="00015EE1" w:rsidRDefault="00015EE1" w:rsidP="00015EE1">
      <w:pPr>
        <w:ind w:firstLine="640"/>
        <w:rPr>
          <w:rFonts w:hint="eastAsia"/>
        </w:rPr>
      </w:pPr>
      <w:r w:rsidRPr="00015EE1">
        <w:rPr>
          <w:rFonts w:ascii="黑体" w:eastAsia="黑体" w:hint="eastAsia"/>
        </w:rPr>
        <w:t>第二十八条</w:t>
      </w:r>
      <w:r>
        <w:rPr>
          <w:rFonts w:hint="eastAsia"/>
        </w:rPr>
        <w:t xml:space="preserve">　禁止在道路、广场及其他露天场所或者公共垃圾容器内焚烧树叶、树枝以及其他可燃垃圾和有毒、有害物质。</w:t>
      </w:r>
    </w:p>
    <w:p w:rsidR="00015EE1" w:rsidRDefault="00015EE1" w:rsidP="00015EE1">
      <w:pPr>
        <w:ind w:firstLine="640"/>
        <w:rPr>
          <w:rFonts w:hint="eastAsia"/>
        </w:rPr>
      </w:pPr>
      <w:r w:rsidRPr="00015EE1">
        <w:rPr>
          <w:rFonts w:ascii="黑体" w:eastAsia="黑体" w:hint="eastAsia"/>
        </w:rPr>
        <w:t>第二十九条</w:t>
      </w:r>
      <w:r>
        <w:rPr>
          <w:rFonts w:hint="eastAsia"/>
        </w:rPr>
        <w:t xml:space="preserve">　贸易市场开办单位应当配备和组织专职卫生管理人员及时清扫并按规定处理场内垃圾、污水、污物，保持场内清洁。</w:t>
      </w:r>
    </w:p>
    <w:p w:rsidR="00015EE1" w:rsidRDefault="00015EE1" w:rsidP="00015EE1">
      <w:pPr>
        <w:ind w:firstLine="640"/>
        <w:rPr>
          <w:rFonts w:hint="eastAsia"/>
        </w:rPr>
      </w:pPr>
      <w:r w:rsidRPr="00015EE1">
        <w:rPr>
          <w:rFonts w:ascii="黑体" w:eastAsia="黑体" w:hint="eastAsia"/>
        </w:rPr>
        <w:t>第三十条</w:t>
      </w:r>
      <w:r>
        <w:rPr>
          <w:rFonts w:hint="eastAsia"/>
        </w:rPr>
        <w:t xml:space="preserve">　夜市摊点经营者以及其他饮食经营者应当在划定的范围内保持摊点或者店面周围环境清洁卫生。</w:t>
      </w:r>
    </w:p>
    <w:p w:rsidR="00015EE1" w:rsidRDefault="00015EE1" w:rsidP="00015EE1">
      <w:pPr>
        <w:ind w:firstLine="640"/>
        <w:rPr>
          <w:rFonts w:hint="eastAsia"/>
        </w:rPr>
      </w:pPr>
      <w:r w:rsidRPr="00015EE1">
        <w:rPr>
          <w:rFonts w:ascii="黑体" w:eastAsia="黑体" w:hint="eastAsia"/>
        </w:rPr>
        <w:t>第三十一条</w:t>
      </w:r>
      <w:r>
        <w:rPr>
          <w:rFonts w:hint="eastAsia"/>
        </w:rPr>
        <w:t xml:space="preserve">　使用音响设备不得违反噪音管理规定；生产、施工作业产生的噪音，不得超过国家规定的标准；在居民区内施工产生噪音妨碍居民生活的，二十二时至次日六时之间不得施工，因抢修、抢险进行的施工除外。</w:t>
      </w:r>
    </w:p>
    <w:p w:rsidR="00015EE1" w:rsidRDefault="00015EE1" w:rsidP="00015EE1">
      <w:pPr>
        <w:ind w:firstLine="640"/>
        <w:rPr>
          <w:rFonts w:hint="eastAsia"/>
        </w:rPr>
      </w:pPr>
      <w:r w:rsidRPr="00015EE1">
        <w:rPr>
          <w:rFonts w:ascii="黑体" w:eastAsia="黑体" w:hint="eastAsia"/>
        </w:rPr>
        <w:t>第三十二条</w:t>
      </w:r>
      <w:r>
        <w:rPr>
          <w:rFonts w:hint="eastAsia"/>
        </w:rPr>
        <w:t xml:space="preserve">　居民小区应当保持清洁，禁止在楼房周围堆放杂物和擅自搭建各种建筑物、构筑物。</w:t>
      </w:r>
    </w:p>
    <w:p w:rsidR="00015EE1" w:rsidRDefault="00015EE1" w:rsidP="00015EE1">
      <w:pPr>
        <w:ind w:firstLine="640"/>
        <w:rPr>
          <w:rFonts w:hint="eastAsia"/>
        </w:rPr>
      </w:pPr>
      <w:r>
        <w:rPr>
          <w:rFonts w:hint="eastAsia"/>
        </w:rPr>
        <w:t>禁止从楼上抛掷废弃物品。</w:t>
      </w:r>
    </w:p>
    <w:p w:rsidR="00015EE1" w:rsidRDefault="00015EE1" w:rsidP="00015EE1">
      <w:pPr>
        <w:ind w:firstLine="640"/>
        <w:rPr>
          <w:rFonts w:hint="eastAsia"/>
        </w:rPr>
      </w:pPr>
      <w:r w:rsidRPr="00015EE1">
        <w:rPr>
          <w:rFonts w:ascii="黑体" w:eastAsia="黑体" w:hint="eastAsia"/>
        </w:rPr>
        <w:t>第三十三条</w:t>
      </w:r>
      <w:r>
        <w:rPr>
          <w:rFonts w:hint="eastAsia"/>
        </w:rPr>
        <w:t xml:space="preserve">　市区内禁止饲养鸡、鸭、鹅、兔、猪等家禽、家畜；因科研、教学或者其他特殊原因确需饲养的，必须经城市市容环境卫生行政主管部门批准。军队饲养畜禽，按照国家有关法律、法规规定执行。</w:t>
      </w:r>
    </w:p>
    <w:p w:rsidR="00015EE1" w:rsidRDefault="00015EE1" w:rsidP="00015EE1">
      <w:pPr>
        <w:ind w:firstLine="640"/>
        <w:rPr>
          <w:rFonts w:hint="eastAsia"/>
        </w:rPr>
      </w:pPr>
      <w:r>
        <w:rPr>
          <w:rFonts w:hint="eastAsia"/>
        </w:rPr>
        <w:t>饲养犬类的，必须经公安机关批准。经批准饲养的家犬，不得被携带搭乘公共交通车辆和进入公共场所。</w:t>
      </w:r>
    </w:p>
    <w:p w:rsidR="00015EE1" w:rsidRDefault="00015EE1" w:rsidP="00015EE1">
      <w:pPr>
        <w:ind w:firstLine="640"/>
        <w:rPr>
          <w:rFonts w:hint="eastAsia"/>
        </w:rPr>
      </w:pPr>
    </w:p>
    <w:p w:rsidR="00015EE1" w:rsidRPr="00015EE1" w:rsidRDefault="00015EE1" w:rsidP="00015EE1">
      <w:pPr>
        <w:ind w:firstLineChars="0" w:firstLine="0"/>
        <w:jc w:val="center"/>
        <w:rPr>
          <w:rFonts w:ascii="黑体" w:eastAsia="黑体" w:hint="eastAsia"/>
        </w:rPr>
      </w:pPr>
      <w:r w:rsidRPr="00015EE1">
        <w:rPr>
          <w:rFonts w:ascii="黑体" w:eastAsia="黑体" w:hint="eastAsia"/>
        </w:rPr>
        <w:t>第四章　法律责任</w:t>
      </w:r>
    </w:p>
    <w:p w:rsidR="00015EE1" w:rsidRDefault="00015EE1" w:rsidP="00015EE1">
      <w:pPr>
        <w:ind w:firstLine="640"/>
      </w:pPr>
    </w:p>
    <w:p w:rsidR="00015EE1" w:rsidRDefault="00015EE1" w:rsidP="00015EE1">
      <w:pPr>
        <w:ind w:firstLine="640"/>
        <w:rPr>
          <w:rFonts w:hint="eastAsia"/>
        </w:rPr>
      </w:pPr>
      <w:r w:rsidRPr="00015EE1">
        <w:rPr>
          <w:rFonts w:ascii="黑体" w:eastAsia="黑体" w:hint="eastAsia"/>
        </w:rPr>
        <w:t>第三十四条</w:t>
      </w:r>
      <w:r>
        <w:rPr>
          <w:rFonts w:hint="eastAsia"/>
        </w:rPr>
        <w:t xml:space="preserve">　违反本条例第六条、第二十一条、第二十九条规定的，责令限期改正；逾期未改正的，处以一百元以上一千元以下罚款。</w:t>
      </w:r>
    </w:p>
    <w:p w:rsidR="00015EE1" w:rsidRDefault="00015EE1" w:rsidP="00015EE1">
      <w:pPr>
        <w:ind w:firstLine="640"/>
        <w:rPr>
          <w:rFonts w:hint="eastAsia"/>
        </w:rPr>
      </w:pPr>
      <w:r w:rsidRPr="00015EE1">
        <w:rPr>
          <w:rFonts w:ascii="黑体" w:eastAsia="黑体" w:hint="eastAsia"/>
        </w:rPr>
        <w:t>第三十五条</w:t>
      </w:r>
      <w:r>
        <w:rPr>
          <w:rFonts w:hint="eastAsia"/>
        </w:rPr>
        <w:t xml:space="preserve">　违反本条例第七条、第八条第一款、第二款、第九条第一款规定行为之一的，由城市市容环境卫生行政主管部门责令改正、限期清除，处以一百元以上五百元以下罚款。</w:t>
      </w:r>
    </w:p>
    <w:p w:rsidR="00015EE1" w:rsidRDefault="00015EE1" w:rsidP="00015EE1">
      <w:pPr>
        <w:ind w:firstLine="640"/>
        <w:rPr>
          <w:rFonts w:hint="eastAsia"/>
        </w:rPr>
      </w:pPr>
      <w:r w:rsidRPr="00015EE1">
        <w:rPr>
          <w:rFonts w:ascii="黑体" w:eastAsia="黑体" w:hint="eastAsia"/>
        </w:rPr>
        <w:t>第三十六条</w:t>
      </w:r>
      <w:r>
        <w:rPr>
          <w:rFonts w:hint="eastAsia"/>
        </w:rPr>
        <w:t xml:space="preserve">　有下列行为之一的，由城市市容环境卫生行政主管部门或者其委托的单位责令纠正，并按照下列规定予以罚款：</w:t>
      </w:r>
    </w:p>
    <w:p w:rsidR="00015EE1" w:rsidRDefault="00015EE1" w:rsidP="00015EE1">
      <w:pPr>
        <w:ind w:firstLine="640"/>
        <w:rPr>
          <w:rFonts w:hint="eastAsia"/>
        </w:rPr>
      </w:pPr>
      <w:r>
        <w:rPr>
          <w:rFonts w:hint="eastAsia"/>
        </w:rPr>
        <w:t>（一）违反本条例第二十三条规定的，处以二十元以上二百元以下罚款；</w:t>
      </w:r>
    </w:p>
    <w:p w:rsidR="00015EE1" w:rsidRDefault="00015EE1" w:rsidP="00015EE1">
      <w:pPr>
        <w:ind w:firstLine="640"/>
        <w:rPr>
          <w:rFonts w:hint="eastAsia"/>
        </w:rPr>
      </w:pPr>
      <w:r>
        <w:rPr>
          <w:rFonts w:hint="eastAsia"/>
        </w:rPr>
        <w:t>（二）违反本条例第二十八条规定的，处以二十元以上二百元以下罚款；</w:t>
      </w:r>
    </w:p>
    <w:p w:rsidR="00015EE1" w:rsidRDefault="00015EE1" w:rsidP="00015EE1">
      <w:pPr>
        <w:ind w:firstLine="640"/>
        <w:rPr>
          <w:rFonts w:hint="eastAsia"/>
        </w:rPr>
      </w:pPr>
      <w:r>
        <w:rPr>
          <w:rFonts w:hint="eastAsia"/>
        </w:rPr>
        <w:t>（三）违反本条例第二十四条、第二十五条、第三十条、第三十二条第二款规定的，处以五十元以上二百元以下罚款；</w:t>
      </w:r>
    </w:p>
    <w:p w:rsidR="00015EE1" w:rsidRDefault="00015EE1" w:rsidP="00015EE1">
      <w:pPr>
        <w:ind w:firstLine="640"/>
        <w:rPr>
          <w:rFonts w:hint="eastAsia"/>
        </w:rPr>
      </w:pPr>
      <w:r>
        <w:rPr>
          <w:rFonts w:hint="eastAsia"/>
        </w:rPr>
        <w:t>（四）违反本条例第三十三条第一款规定的，按照每只（头）处以二十元以上五十元以下罚款；</w:t>
      </w:r>
    </w:p>
    <w:p w:rsidR="00015EE1" w:rsidRDefault="00015EE1" w:rsidP="00015EE1">
      <w:pPr>
        <w:ind w:firstLine="640"/>
        <w:rPr>
          <w:rFonts w:hint="eastAsia"/>
        </w:rPr>
      </w:pPr>
      <w:r>
        <w:rPr>
          <w:rFonts w:hint="eastAsia"/>
        </w:rPr>
        <w:t>（五）违反本条例第十二条规定的，处以一百元以上五百元以下罚款；</w:t>
      </w:r>
    </w:p>
    <w:p w:rsidR="00015EE1" w:rsidRDefault="00015EE1" w:rsidP="00015EE1">
      <w:pPr>
        <w:ind w:firstLine="640"/>
        <w:rPr>
          <w:rFonts w:hint="eastAsia"/>
        </w:rPr>
      </w:pPr>
      <w:r>
        <w:rPr>
          <w:rFonts w:hint="eastAsia"/>
        </w:rPr>
        <w:lastRenderedPageBreak/>
        <w:t>（六）违反本条例第二十条第二款规定的，处以一百元以上一千元以下罚款；</w:t>
      </w:r>
    </w:p>
    <w:p w:rsidR="00015EE1" w:rsidRDefault="00015EE1" w:rsidP="00015EE1">
      <w:pPr>
        <w:ind w:firstLine="640"/>
        <w:rPr>
          <w:rFonts w:hint="eastAsia"/>
        </w:rPr>
      </w:pPr>
      <w:r>
        <w:rPr>
          <w:rFonts w:hint="eastAsia"/>
        </w:rPr>
        <w:t>（七）违反本条例第十七条、第十九条规定的，处以五百元以上三千元以下罚款；</w:t>
      </w:r>
    </w:p>
    <w:p w:rsidR="00015EE1" w:rsidRDefault="00015EE1" w:rsidP="00015EE1">
      <w:pPr>
        <w:ind w:firstLine="640"/>
        <w:rPr>
          <w:rFonts w:hint="eastAsia"/>
        </w:rPr>
      </w:pPr>
      <w:r>
        <w:rPr>
          <w:rFonts w:hint="eastAsia"/>
        </w:rPr>
        <w:t>（八）违反本条例第八条第三款、第四款、第二十六条规定的，处以五百元以上五千元以下罚款。</w:t>
      </w:r>
    </w:p>
    <w:p w:rsidR="00015EE1" w:rsidRDefault="00015EE1" w:rsidP="00015EE1">
      <w:pPr>
        <w:ind w:firstLine="640"/>
        <w:rPr>
          <w:rFonts w:hint="eastAsia"/>
        </w:rPr>
      </w:pPr>
      <w:r w:rsidRPr="00015EE1">
        <w:rPr>
          <w:rFonts w:ascii="黑体" w:eastAsia="黑体" w:hint="eastAsia"/>
        </w:rPr>
        <w:t xml:space="preserve">第三十七条　</w:t>
      </w:r>
      <w:r>
        <w:rPr>
          <w:rFonts w:hint="eastAsia"/>
        </w:rPr>
        <w:t>有下列行为之一的，由城市市容环境卫生行政主管部门或者其委托的单位责令纠正，可以并处警告、罚款：</w:t>
      </w:r>
    </w:p>
    <w:p w:rsidR="00015EE1" w:rsidRDefault="00015EE1" w:rsidP="00015EE1">
      <w:pPr>
        <w:ind w:firstLine="640"/>
        <w:rPr>
          <w:rFonts w:hint="eastAsia"/>
        </w:rPr>
      </w:pPr>
      <w:r>
        <w:rPr>
          <w:rFonts w:hint="eastAsia"/>
        </w:rPr>
        <w:t>（一）擅自设置商亭（棚）、摆摊设点的，处以五十元以上一百元以下罚款；</w:t>
      </w:r>
    </w:p>
    <w:p w:rsidR="00015EE1" w:rsidRDefault="00015EE1" w:rsidP="00015EE1">
      <w:pPr>
        <w:ind w:firstLine="640"/>
        <w:rPr>
          <w:rFonts w:hint="eastAsia"/>
        </w:rPr>
      </w:pPr>
      <w:r>
        <w:rPr>
          <w:rFonts w:hint="eastAsia"/>
        </w:rPr>
        <w:t>（二）不履行包秩序、包绿化、包卫生责任的，对责任单位处以五百元以上一千元以下罚款，对责任个人处以五十元以上一百元以下罚款；</w:t>
      </w:r>
    </w:p>
    <w:p w:rsidR="00015EE1" w:rsidRDefault="00015EE1" w:rsidP="00015EE1">
      <w:pPr>
        <w:ind w:firstLine="640"/>
        <w:rPr>
          <w:rFonts w:hint="eastAsia"/>
        </w:rPr>
      </w:pPr>
      <w:r>
        <w:rPr>
          <w:rFonts w:hint="eastAsia"/>
        </w:rPr>
        <w:t>（三）挖掘道路未备案的，处以一百元以上五百元以下罚款；未按期恢复路面的，按未恢复道路面积处以每平方米三十元以上五十元以下罚款；</w:t>
      </w:r>
    </w:p>
    <w:p w:rsidR="00015EE1" w:rsidRDefault="00015EE1" w:rsidP="00015EE1">
      <w:pPr>
        <w:ind w:firstLine="640"/>
        <w:rPr>
          <w:rFonts w:hint="eastAsia"/>
        </w:rPr>
      </w:pPr>
      <w:r>
        <w:rPr>
          <w:rFonts w:hint="eastAsia"/>
        </w:rPr>
        <w:t>（四）垃圾容器摆放不整齐和容器周围遗撒垃圾的，对其管理部门处以每处五十元以上一百元以下罚款；</w:t>
      </w:r>
    </w:p>
    <w:p w:rsidR="00015EE1" w:rsidRDefault="00015EE1" w:rsidP="00015EE1">
      <w:pPr>
        <w:ind w:firstLine="640"/>
        <w:rPr>
          <w:rFonts w:hint="eastAsia"/>
        </w:rPr>
      </w:pPr>
      <w:r>
        <w:rPr>
          <w:rFonts w:hint="eastAsia"/>
        </w:rPr>
        <w:t>（五）在居民小区楼房周围堆放杂物的，处以五十元以下罚款；</w:t>
      </w:r>
    </w:p>
    <w:p w:rsidR="00015EE1" w:rsidRDefault="00015EE1" w:rsidP="00015EE1">
      <w:pPr>
        <w:ind w:firstLine="640"/>
        <w:rPr>
          <w:rFonts w:hint="eastAsia"/>
        </w:rPr>
      </w:pPr>
      <w:r>
        <w:rPr>
          <w:rFonts w:hint="eastAsia"/>
        </w:rPr>
        <w:t>（六）擅自设置停车场、停车点的，处以五百元以上三千元以下罚款。</w:t>
      </w:r>
    </w:p>
    <w:p w:rsidR="00015EE1" w:rsidRDefault="00015EE1" w:rsidP="00015EE1">
      <w:pPr>
        <w:ind w:firstLine="640"/>
        <w:rPr>
          <w:rFonts w:hint="eastAsia"/>
        </w:rPr>
      </w:pPr>
      <w:r w:rsidRPr="00015EE1">
        <w:rPr>
          <w:rFonts w:ascii="黑体" w:eastAsia="黑体" w:hint="eastAsia"/>
        </w:rPr>
        <w:lastRenderedPageBreak/>
        <w:t>第三十八条</w:t>
      </w:r>
      <w:r>
        <w:rPr>
          <w:rFonts w:hint="eastAsia"/>
        </w:rPr>
        <w:t xml:space="preserve">　有下列行为之一的，由市政、园林、公安、环保、规划等部门按各自职责，依法处罚：</w:t>
      </w:r>
    </w:p>
    <w:p w:rsidR="00015EE1" w:rsidRDefault="00015EE1" w:rsidP="00015EE1">
      <w:pPr>
        <w:ind w:firstLine="640"/>
        <w:rPr>
          <w:rFonts w:hint="eastAsia"/>
        </w:rPr>
      </w:pPr>
      <w:r>
        <w:rPr>
          <w:rFonts w:hint="eastAsia"/>
        </w:rPr>
        <w:t>（一）违反本条例第十条规定擅自挖掘、占用道路的；</w:t>
      </w:r>
    </w:p>
    <w:p w:rsidR="00015EE1" w:rsidRDefault="00015EE1" w:rsidP="00015EE1">
      <w:pPr>
        <w:ind w:firstLine="640"/>
        <w:rPr>
          <w:rFonts w:hint="eastAsia"/>
        </w:rPr>
      </w:pPr>
      <w:r>
        <w:rPr>
          <w:rFonts w:hint="eastAsia"/>
        </w:rPr>
        <w:t>（二）违反本条例第十五条规定的；</w:t>
      </w:r>
    </w:p>
    <w:p w:rsidR="00015EE1" w:rsidRDefault="00015EE1" w:rsidP="00015EE1">
      <w:pPr>
        <w:ind w:firstLine="640"/>
        <w:rPr>
          <w:rFonts w:hint="eastAsia"/>
        </w:rPr>
      </w:pPr>
      <w:r>
        <w:rPr>
          <w:rFonts w:hint="eastAsia"/>
        </w:rPr>
        <w:t>（三）违反本条例第三十一条规定的；</w:t>
      </w:r>
    </w:p>
    <w:p w:rsidR="00015EE1" w:rsidRDefault="00015EE1" w:rsidP="00015EE1">
      <w:pPr>
        <w:ind w:firstLine="640"/>
        <w:rPr>
          <w:rFonts w:hint="eastAsia"/>
        </w:rPr>
      </w:pPr>
      <w:r>
        <w:rPr>
          <w:rFonts w:hint="eastAsia"/>
        </w:rPr>
        <w:t>（四）违反本条例第三十三条第二款规定的；</w:t>
      </w:r>
    </w:p>
    <w:p w:rsidR="00015EE1" w:rsidRDefault="00015EE1" w:rsidP="00015EE1">
      <w:pPr>
        <w:ind w:firstLine="640"/>
        <w:rPr>
          <w:rFonts w:hint="eastAsia"/>
        </w:rPr>
      </w:pPr>
      <w:r>
        <w:rPr>
          <w:rFonts w:hint="eastAsia"/>
        </w:rPr>
        <w:t>（五）违反本条例规定搭建建筑物、构筑物的。</w:t>
      </w:r>
    </w:p>
    <w:p w:rsidR="00015EE1" w:rsidRDefault="00015EE1" w:rsidP="00015EE1">
      <w:pPr>
        <w:ind w:firstLine="640"/>
        <w:rPr>
          <w:rFonts w:hint="eastAsia"/>
        </w:rPr>
      </w:pPr>
      <w:r w:rsidRPr="00015EE1">
        <w:rPr>
          <w:rFonts w:ascii="黑体" w:eastAsia="黑体" w:hint="eastAsia"/>
        </w:rPr>
        <w:t>第三十九条</w:t>
      </w:r>
      <w:r>
        <w:rPr>
          <w:rFonts w:hint="eastAsia"/>
        </w:rPr>
        <w:t xml:space="preserve">　各区人民政府和负有市容环境卫生管理职责的部门、单位未履行职责，造成管理秩序混乱和影响市容环境卫生的，城市市容环境卫生行政主管部门可以向其发出整改通知书，限期改进和纠正，逾期未改进和纠正的，可建议市人民政府追究责任人的相应责任。</w:t>
      </w:r>
    </w:p>
    <w:p w:rsidR="00015EE1" w:rsidRDefault="00015EE1" w:rsidP="00015EE1">
      <w:pPr>
        <w:ind w:firstLine="640"/>
        <w:rPr>
          <w:rFonts w:hint="eastAsia"/>
        </w:rPr>
      </w:pPr>
      <w:r w:rsidRPr="00015EE1">
        <w:rPr>
          <w:rFonts w:ascii="黑体" w:eastAsia="黑体" w:hint="eastAsia"/>
        </w:rPr>
        <w:t>第四十条</w:t>
      </w:r>
      <w:r>
        <w:rPr>
          <w:rFonts w:hint="eastAsia"/>
        </w:rPr>
        <w:t xml:space="preserve">　对不服从市容环境卫生管理人员依法管理，侮辱、</w:t>
      </w:r>
      <w:proofErr w:type="gramStart"/>
      <w:r>
        <w:rPr>
          <w:rFonts w:hint="eastAsia"/>
        </w:rPr>
        <w:t>殴打市容</w:t>
      </w:r>
      <w:proofErr w:type="gramEnd"/>
      <w:r>
        <w:rPr>
          <w:rFonts w:hint="eastAsia"/>
        </w:rPr>
        <w:t>环境卫生管理人员或者阻碍其执行公务的，由公安机关依照《中华人民共和国治安管理处罚条例》的规定给予处罚；构成犯罪的，依法追究其刑事责任。</w:t>
      </w:r>
    </w:p>
    <w:p w:rsidR="00015EE1" w:rsidRDefault="00015EE1" w:rsidP="00015EE1">
      <w:pPr>
        <w:ind w:firstLine="640"/>
        <w:rPr>
          <w:rFonts w:hint="eastAsia"/>
        </w:rPr>
      </w:pPr>
      <w:r w:rsidRPr="00015EE1">
        <w:rPr>
          <w:rFonts w:ascii="黑体" w:eastAsia="黑体" w:hint="eastAsia"/>
        </w:rPr>
        <w:t>第四十一条</w:t>
      </w:r>
      <w:r>
        <w:rPr>
          <w:rFonts w:hint="eastAsia"/>
        </w:rPr>
        <w:t xml:space="preserve">　当事人对行政处罚决定不服的，可以依法申请行政复议或者提起行政诉讼，逾期不申请行政复议，也不提起行政诉讼，又不履行行政处罚决定的，由</w:t>
      </w:r>
      <w:proofErr w:type="gramStart"/>
      <w:r>
        <w:rPr>
          <w:rFonts w:hint="eastAsia"/>
        </w:rPr>
        <w:t>作出</w:t>
      </w:r>
      <w:proofErr w:type="gramEnd"/>
      <w:r>
        <w:rPr>
          <w:rFonts w:hint="eastAsia"/>
        </w:rPr>
        <w:t>行政处罚决定的机关申请人民法院强制执行。</w:t>
      </w:r>
    </w:p>
    <w:p w:rsidR="00015EE1" w:rsidRDefault="00015EE1" w:rsidP="00015EE1">
      <w:pPr>
        <w:ind w:firstLine="640"/>
        <w:rPr>
          <w:rFonts w:hint="eastAsia"/>
        </w:rPr>
      </w:pPr>
      <w:r w:rsidRPr="00015EE1">
        <w:rPr>
          <w:rFonts w:ascii="黑体" w:eastAsia="黑体" w:hint="eastAsia"/>
        </w:rPr>
        <w:t>第四十二条</w:t>
      </w:r>
      <w:r>
        <w:rPr>
          <w:rFonts w:hint="eastAsia"/>
        </w:rPr>
        <w:t xml:space="preserve">　城市市容环境卫生行政主管部门和负有市容环境卫生管理职责的部门及其工作人员，滥用职权、徇私舞弊、</w:t>
      </w:r>
      <w:r>
        <w:rPr>
          <w:rFonts w:hint="eastAsia"/>
        </w:rPr>
        <w:lastRenderedPageBreak/>
        <w:t>玩忽职守的，由其所在单位或者其上级机关给予行政处分；构成犯罪的，依法追究其刑事责任。</w:t>
      </w:r>
    </w:p>
    <w:p w:rsidR="00015EE1" w:rsidRDefault="00015EE1" w:rsidP="00015EE1">
      <w:pPr>
        <w:ind w:firstLine="640"/>
      </w:pPr>
    </w:p>
    <w:p w:rsidR="00015EE1" w:rsidRPr="00015EE1" w:rsidRDefault="00015EE1" w:rsidP="00015EE1">
      <w:pPr>
        <w:ind w:firstLineChars="0" w:firstLine="0"/>
        <w:jc w:val="center"/>
        <w:rPr>
          <w:rFonts w:ascii="黑体" w:eastAsia="黑体" w:hint="eastAsia"/>
        </w:rPr>
      </w:pPr>
      <w:r w:rsidRPr="00015EE1">
        <w:rPr>
          <w:rFonts w:ascii="黑体" w:eastAsia="黑体" w:hint="eastAsia"/>
        </w:rPr>
        <w:t>第五章　附则</w:t>
      </w:r>
    </w:p>
    <w:p w:rsidR="00015EE1" w:rsidRDefault="00015EE1" w:rsidP="00015EE1">
      <w:pPr>
        <w:ind w:firstLine="640"/>
      </w:pPr>
    </w:p>
    <w:p w:rsidR="00015EE1" w:rsidRDefault="00015EE1" w:rsidP="00015EE1">
      <w:pPr>
        <w:ind w:firstLine="640"/>
        <w:rPr>
          <w:rFonts w:hint="eastAsia"/>
        </w:rPr>
      </w:pPr>
      <w:r w:rsidRPr="00015EE1">
        <w:rPr>
          <w:rFonts w:ascii="黑体" w:eastAsia="黑体" w:hint="eastAsia"/>
        </w:rPr>
        <w:t>第四十三条</w:t>
      </w:r>
      <w:r>
        <w:rPr>
          <w:rFonts w:hint="eastAsia"/>
        </w:rPr>
        <w:t xml:space="preserve">　县（市）和贾汪区城区的市容和环境卫生管理参照本条例执行。</w:t>
      </w:r>
    </w:p>
    <w:p w:rsidR="0023486E" w:rsidRPr="00EA5487" w:rsidRDefault="00015EE1" w:rsidP="00015EE1">
      <w:pPr>
        <w:ind w:firstLine="640"/>
        <w:rPr>
          <w:rFonts w:hint="eastAsia"/>
        </w:rPr>
      </w:pPr>
      <w:r w:rsidRPr="00015EE1">
        <w:rPr>
          <w:rFonts w:ascii="黑体" w:eastAsia="黑体" w:hint="eastAsia"/>
        </w:rPr>
        <w:t>第四十四条</w:t>
      </w:r>
      <w:r>
        <w:rPr>
          <w:rFonts w:hint="eastAsia"/>
        </w:rPr>
        <w:t xml:space="preserve">　本条例自公布之日起施行。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3A0" w:rsidRDefault="009A63A0">
      <w:pPr>
        <w:ind w:firstLine="640"/>
      </w:pPr>
      <w:r>
        <w:separator/>
      </w:r>
    </w:p>
  </w:endnote>
  <w:endnote w:type="continuationSeparator" w:id="1">
    <w:p w:rsidR="009A63A0" w:rsidRDefault="009A63A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F0425">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F0425">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3A0" w:rsidRDefault="009A63A0">
      <w:pPr>
        <w:ind w:firstLine="640"/>
      </w:pPr>
      <w:r>
        <w:separator/>
      </w:r>
    </w:p>
  </w:footnote>
  <w:footnote w:type="continuationSeparator" w:id="1">
    <w:p w:rsidR="009A63A0" w:rsidRDefault="009A63A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A63A0"/>
    <w:rsid w:val="00006990"/>
    <w:rsid w:val="00015EE1"/>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A63A0"/>
    <w:rsid w:val="009B5E51"/>
    <w:rsid w:val="009C7740"/>
    <w:rsid w:val="009F0425"/>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700</Words>
  <Characters>3994</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2016-12-26T07:18:00Z</dcterms:created>
  <dcterms:modified xsi:type="dcterms:W3CDTF">2016-12-26T07:18:00Z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