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D61" w:rsidRDefault="002D6D61"/>
    <w:p w:rsidR="002D6D61" w:rsidRDefault="002D6D61"/>
    <w:p w:rsidR="002D6D61" w:rsidRDefault="005C369E">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循化撒拉族自治县水利工程设施管护条例</w:t>
      </w:r>
    </w:p>
    <w:p w:rsidR="002D6D61" w:rsidRDefault="002D6D61"/>
    <w:p w:rsidR="002D6D61" w:rsidRDefault="005C369E">
      <w:pPr>
        <w:ind w:left="638" w:rightChars="203" w:right="641" w:hangingChars="202" w:hanging="638"/>
      </w:pPr>
      <w:r>
        <w:rPr>
          <w:rFonts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1994</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9</w:t>
      </w:r>
      <w:r>
        <w:rPr>
          <w:rFonts w:ascii="楷体_GB2312" w:eastAsia="楷体_GB2312" w:hAnsi="楷体_GB2312" w:cs="楷体_GB2312" w:hint="eastAsia"/>
        </w:rPr>
        <w:t xml:space="preserve">日循化撒拉族自治县第十二届人民代表大会第二次会议通过　</w:t>
      </w:r>
      <w:r>
        <w:rPr>
          <w:rFonts w:ascii="楷体_GB2312" w:eastAsia="楷体_GB2312" w:hAnsi="楷体_GB2312" w:cs="楷体_GB2312" w:hint="eastAsia"/>
        </w:rPr>
        <w:t>1994</w:t>
      </w:r>
      <w:r>
        <w:rPr>
          <w:rFonts w:ascii="楷体_GB2312" w:eastAsia="楷体_GB2312" w:hAnsi="楷体_GB2312" w:cs="楷体_GB2312" w:hint="eastAsia"/>
        </w:rPr>
        <w:t>年</w:t>
      </w:r>
      <w:r>
        <w:rPr>
          <w:rFonts w:ascii="楷体_GB2312" w:eastAsia="楷体_GB2312" w:hAnsi="楷体_GB2312" w:cs="楷体_GB2312" w:hint="eastAsia"/>
        </w:rPr>
        <w:t>9</w:t>
      </w:r>
      <w:r>
        <w:rPr>
          <w:rFonts w:ascii="楷体_GB2312" w:eastAsia="楷体_GB2312" w:hAnsi="楷体_GB2312" w:cs="楷体_GB2312" w:hint="eastAsia"/>
        </w:rPr>
        <w:t>月</w:t>
      </w:r>
      <w:r>
        <w:rPr>
          <w:rFonts w:ascii="楷体_GB2312" w:eastAsia="楷体_GB2312" w:hAnsi="楷体_GB2312" w:cs="楷体_GB2312" w:hint="eastAsia"/>
        </w:rPr>
        <w:t>24</w:t>
      </w:r>
      <w:r>
        <w:rPr>
          <w:rFonts w:ascii="楷体_GB2312" w:eastAsia="楷体_GB2312" w:hAnsi="楷体_GB2312" w:cs="楷体_GB2312" w:hint="eastAsia"/>
        </w:rPr>
        <w:t xml:space="preserve">日青海省第八届人民代表大会常务委员会第十二次会议批准　</w:t>
      </w:r>
      <w:r>
        <w:rPr>
          <w:rFonts w:ascii="楷体_GB2312" w:eastAsia="楷体_GB2312" w:hAnsi="楷体_GB2312" w:cs="楷体_GB2312" w:hint="eastAsia"/>
        </w:rPr>
        <w:t>2006</w:t>
      </w:r>
      <w:r>
        <w:rPr>
          <w:rFonts w:ascii="楷体_GB2312" w:eastAsia="楷体_GB2312" w:hAnsi="楷体_GB2312" w:cs="楷体_GB2312" w:hint="eastAsia"/>
        </w:rPr>
        <w:t>年</w:t>
      </w:r>
      <w:r>
        <w:rPr>
          <w:rFonts w:ascii="楷体_GB2312" w:eastAsia="楷体_GB2312" w:hAnsi="楷体_GB2312" w:cs="楷体_GB2312" w:hint="eastAsia"/>
        </w:rPr>
        <w:t>9</w:t>
      </w:r>
      <w:r>
        <w:rPr>
          <w:rFonts w:ascii="楷体_GB2312" w:eastAsia="楷体_GB2312" w:hAnsi="楷体_GB2312" w:cs="楷体_GB2312" w:hint="eastAsia"/>
        </w:rPr>
        <w:t>月</w:t>
      </w:r>
      <w:r>
        <w:rPr>
          <w:rFonts w:ascii="楷体_GB2312" w:eastAsia="楷体_GB2312" w:hAnsi="楷体_GB2312" w:cs="楷体_GB2312" w:hint="eastAsia"/>
        </w:rPr>
        <w:t>12</w:t>
      </w:r>
      <w:r>
        <w:rPr>
          <w:rFonts w:ascii="楷体_GB2312" w:eastAsia="楷体_GB2312" w:hAnsi="楷体_GB2312" w:cs="楷体_GB2312" w:hint="eastAsia"/>
        </w:rPr>
        <w:t xml:space="preserve">日循化撒拉族自治县第十五届人民代表大会第一次会议修订　</w:t>
      </w:r>
      <w:r>
        <w:rPr>
          <w:rFonts w:ascii="楷体_GB2312" w:eastAsia="楷体_GB2312" w:hAnsi="楷体_GB2312" w:cs="楷体_GB2312" w:hint="eastAsia"/>
        </w:rPr>
        <w:t>2007</w:t>
      </w:r>
      <w:r>
        <w:rPr>
          <w:rFonts w:ascii="楷体_GB2312" w:eastAsia="楷体_GB2312" w:hAnsi="楷体_GB2312" w:cs="楷体_GB2312" w:hint="eastAsia"/>
        </w:rPr>
        <w:t>年</w:t>
      </w:r>
      <w:r>
        <w:rPr>
          <w:rFonts w:ascii="楷体_GB2312" w:eastAsia="楷体_GB2312" w:hAnsi="楷体_GB2312" w:cs="楷体_GB2312" w:hint="eastAsia"/>
        </w:rPr>
        <w:t>3</w:t>
      </w:r>
      <w:r>
        <w:rPr>
          <w:rFonts w:ascii="楷体_GB2312" w:eastAsia="楷体_GB2312" w:hAnsi="楷体_GB2312" w:cs="楷体_GB2312" w:hint="eastAsia"/>
        </w:rPr>
        <w:t>月</w:t>
      </w:r>
      <w:r>
        <w:rPr>
          <w:rFonts w:ascii="楷体_GB2312" w:eastAsia="楷体_GB2312" w:hAnsi="楷体_GB2312" w:cs="楷体_GB2312" w:hint="eastAsia"/>
        </w:rPr>
        <w:t>29</w:t>
      </w:r>
      <w:r>
        <w:rPr>
          <w:rFonts w:ascii="楷体_GB2312" w:eastAsia="楷体_GB2312" w:hAnsi="楷体_GB2312" w:cs="楷体_GB2312" w:hint="eastAsia"/>
        </w:rPr>
        <w:t>日青海省第十届人民代表大会常务委员会第二十八次会议批准</w:t>
      </w:r>
      <w:r>
        <w:rPr>
          <w:rFonts w:ascii="楷体_GB2312" w:eastAsia="楷体_GB2312" w:hAnsi="楷体_GB2312" w:cs="楷体_GB2312" w:hint="eastAsia"/>
        </w:rPr>
        <w:t>）</w:t>
      </w:r>
    </w:p>
    <w:p w:rsidR="002D6D61" w:rsidRDefault="002D6D61"/>
    <w:p w:rsidR="002D6D61" w:rsidRDefault="005C369E">
      <w:r>
        <w:rPr>
          <w:rFonts w:hint="eastAsia"/>
        </w:rPr>
        <w:t xml:space="preserve">　　</w:t>
      </w:r>
      <w:r>
        <w:rPr>
          <w:rFonts w:ascii="黑体" w:eastAsia="黑体" w:hAnsi="黑体" w:cs="黑体" w:hint="eastAsia"/>
        </w:rPr>
        <w:t>第一条</w:t>
      </w:r>
      <w:r>
        <w:rPr>
          <w:rFonts w:hint="eastAsia"/>
        </w:rPr>
        <w:t xml:space="preserve">　为了加强水利工程设施的管理和保护，充分发挥工程效益，保障公民生产生活用水及生态用水，促进经济和社会可持续发展，根据《中华人民共和国水法》等法律法规规定，结合本县实际，制定本条例。</w:t>
      </w:r>
    </w:p>
    <w:p w:rsidR="002D6D61" w:rsidRDefault="005C369E">
      <w:r>
        <w:rPr>
          <w:rFonts w:hint="eastAsia"/>
        </w:rPr>
        <w:t xml:space="preserve">　</w:t>
      </w:r>
      <w:r>
        <w:rPr>
          <w:rFonts w:ascii="黑体" w:eastAsia="黑体" w:hAnsi="黑体" w:cs="黑体" w:hint="eastAsia"/>
        </w:rPr>
        <w:t xml:space="preserve">　第二条</w:t>
      </w:r>
      <w:r>
        <w:rPr>
          <w:rFonts w:hint="eastAsia"/>
        </w:rPr>
        <w:t xml:space="preserve">　本条例适用于自治县行政区域内水利工程设施的使用、管护和监督活动。</w:t>
      </w:r>
    </w:p>
    <w:p w:rsidR="002D6D61" w:rsidRDefault="005C369E">
      <w:r>
        <w:rPr>
          <w:rFonts w:hint="eastAsia"/>
        </w:rPr>
        <w:t xml:space="preserve">　　本条例所称水利工程设施，是指水库、涝池、渠道、河堤</w:t>
      </w:r>
      <w:r>
        <w:rPr>
          <w:rFonts w:hint="eastAsia"/>
        </w:rPr>
        <w:t>（</w:t>
      </w:r>
      <w:r>
        <w:rPr>
          <w:rFonts w:hint="eastAsia"/>
        </w:rPr>
        <w:t>坝</w:t>
      </w:r>
      <w:r>
        <w:rPr>
          <w:rFonts w:hint="eastAsia"/>
        </w:rPr>
        <w:t>）</w:t>
      </w:r>
      <w:r>
        <w:rPr>
          <w:rFonts w:hint="eastAsia"/>
        </w:rPr>
        <w:t>、提灌站、机井、小水电站和农村人畜饮水、城镇供水、排水、水土保持和防汛抗旱、水利观测、水文观测等工程和设施。</w:t>
      </w:r>
    </w:p>
    <w:p w:rsidR="002D6D61" w:rsidRDefault="005C369E">
      <w:r>
        <w:rPr>
          <w:rFonts w:hint="eastAsia"/>
        </w:rPr>
        <w:t xml:space="preserve">　</w:t>
      </w:r>
      <w:r>
        <w:rPr>
          <w:rFonts w:ascii="黑体" w:eastAsia="黑体" w:hAnsi="黑体" w:cs="黑体" w:hint="eastAsia"/>
        </w:rPr>
        <w:t xml:space="preserve">　第三条</w:t>
      </w:r>
      <w:r>
        <w:rPr>
          <w:rFonts w:hint="eastAsia"/>
        </w:rPr>
        <w:t xml:space="preserve">　国家投资修建的水利工程设施属于国家所有；民办公助或村、社自筹资金修建的</w:t>
      </w:r>
      <w:r>
        <w:rPr>
          <w:rFonts w:hint="eastAsia"/>
        </w:rPr>
        <w:t>水利工程设施属于村、社集体所有；</w:t>
      </w:r>
      <w:r>
        <w:rPr>
          <w:rFonts w:hint="eastAsia"/>
        </w:rPr>
        <w:lastRenderedPageBreak/>
        <w:t>个人投资兴建的水利工程设施属于个人所有。</w:t>
      </w:r>
    </w:p>
    <w:p w:rsidR="002D6D61" w:rsidRDefault="005C369E">
      <w:r>
        <w:rPr>
          <w:rFonts w:hint="eastAsia"/>
        </w:rPr>
        <w:t xml:space="preserve">　　自治县人民政府依法保护投资者的合法权益。</w:t>
      </w:r>
    </w:p>
    <w:p w:rsidR="002D6D61" w:rsidRDefault="005C369E">
      <w:r>
        <w:rPr>
          <w:rFonts w:hint="eastAsia"/>
        </w:rPr>
        <w:t xml:space="preserve">　</w:t>
      </w:r>
      <w:r>
        <w:rPr>
          <w:rFonts w:ascii="黑体" w:eastAsia="黑体" w:hAnsi="黑体" w:cs="黑体" w:hint="eastAsia"/>
        </w:rPr>
        <w:t xml:space="preserve">　第四条</w:t>
      </w:r>
      <w:r>
        <w:rPr>
          <w:rFonts w:hint="eastAsia"/>
        </w:rPr>
        <w:t xml:space="preserve">　自治县人民政府水行政主管部门负责全县水利工程设施的管理监督工作，乡</w:t>
      </w:r>
      <w:r>
        <w:rPr>
          <w:rFonts w:hint="eastAsia"/>
        </w:rPr>
        <w:t>（</w:t>
      </w:r>
      <w:r>
        <w:rPr>
          <w:rFonts w:hint="eastAsia"/>
        </w:rPr>
        <w:t>镇</w:t>
      </w:r>
      <w:r>
        <w:rPr>
          <w:rFonts w:hint="eastAsia"/>
        </w:rPr>
        <w:t>）</w:t>
      </w:r>
      <w:r>
        <w:rPr>
          <w:rFonts w:hint="eastAsia"/>
        </w:rPr>
        <w:t>水利水保站负责本区域内水利工程设施的管理保护工作。</w:t>
      </w:r>
    </w:p>
    <w:p w:rsidR="002D6D61" w:rsidRDefault="005C369E">
      <w:r>
        <w:rPr>
          <w:rFonts w:hint="eastAsia"/>
        </w:rPr>
        <w:t xml:space="preserve">　　城乡建设与环境保护等行政主管部门按照各自的职责，做好水利工程设施的管理和监督工作。</w:t>
      </w:r>
    </w:p>
    <w:p w:rsidR="002D6D61" w:rsidRDefault="005C369E">
      <w:r>
        <w:rPr>
          <w:rFonts w:hint="eastAsia"/>
        </w:rPr>
        <w:t xml:space="preserve">　</w:t>
      </w:r>
      <w:r>
        <w:rPr>
          <w:rFonts w:ascii="黑体" w:eastAsia="黑体" w:hAnsi="黑体" w:cs="黑体" w:hint="eastAsia"/>
        </w:rPr>
        <w:t xml:space="preserve">　第五条</w:t>
      </w:r>
      <w:r>
        <w:rPr>
          <w:rFonts w:hint="eastAsia"/>
        </w:rPr>
        <w:t xml:space="preserve">　任何单位和个人引水、截水、蓄水、排水，不得损害公共利益和他人的合法权益。</w:t>
      </w:r>
    </w:p>
    <w:p w:rsidR="002D6D61" w:rsidRDefault="005C369E">
      <w:r>
        <w:rPr>
          <w:rFonts w:hint="eastAsia"/>
        </w:rPr>
        <w:t xml:space="preserve">　　</w:t>
      </w:r>
      <w:r>
        <w:rPr>
          <w:rFonts w:ascii="黑体" w:eastAsia="黑体" w:hAnsi="黑体" w:cs="黑体" w:hint="eastAsia"/>
        </w:rPr>
        <w:t xml:space="preserve">第六条　</w:t>
      </w:r>
      <w:r>
        <w:rPr>
          <w:rFonts w:hint="eastAsia"/>
        </w:rPr>
        <w:t>自治县境内的单位和个人有保护水利工程设施的义务，有权对浪费水资源、污染</w:t>
      </w:r>
      <w:r>
        <w:rPr>
          <w:rFonts w:hint="eastAsia"/>
        </w:rPr>
        <w:t>水质和损坏水利工程设施的行为予以制止、检举和控告。</w:t>
      </w:r>
    </w:p>
    <w:p w:rsidR="002D6D61" w:rsidRDefault="005C369E">
      <w:r>
        <w:rPr>
          <w:rFonts w:hint="eastAsia"/>
        </w:rPr>
        <w:t xml:space="preserve">　　对在水利工程设施保护中做出显著成绩的单位和个人，由自治县人民政府给予奖励。</w:t>
      </w:r>
    </w:p>
    <w:p w:rsidR="002D6D61" w:rsidRDefault="005C369E">
      <w:r>
        <w:rPr>
          <w:rFonts w:hint="eastAsia"/>
        </w:rPr>
        <w:t xml:space="preserve">　</w:t>
      </w:r>
      <w:r>
        <w:rPr>
          <w:rFonts w:ascii="黑体" w:eastAsia="黑体" w:hAnsi="黑体" w:cs="黑体" w:hint="eastAsia"/>
        </w:rPr>
        <w:t xml:space="preserve">　第七条</w:t>
      </w:r>
      <w:r>
        <w:rPr>
          <w:rFonts w:hint="eastAsia"/>
        </w:rPr>
        <w:t xml:space="preserve">　万亩以上灌区设立管理机构进行管理，跨乡、村的千亩以上民营灌区成立水利协会等相应的组织机构进行管理。</w:t>
      </w:r>
    </w:p>
    <w:p w:rsidR="002D6D61" w:rsidRDefault="005C369E">
      <w:r>
        <w:rPr>
          <w:rFonts w:hint="eastAsia"/>
        </w:rPr>
        <w:t xml:space="preserve">　　国有小型水利工程设施可以委托给村民委员会、农村集体经济组织管理和保护，也可以通过承包、租赁、拍卖、股份合作制等方式由符合条件的单位和个人经营。</w:t>
      </w:r>
    </w:p>
    <w:p w:rsidR="002D6D61" w:rsidRDefault="005C369E">
      <w:r>
        <w:rPr>
          <w:rFonts w:hint="eastAsia"/>
        </w:rPr>
        <w:t xml:space="preserve">　　单位和个人通过承包、租赁等方式依法取得水利工程设施经营权，或者通过拍卖</w:t>
      </w:r>
      <w:bookmarkStart w:id="0" w:name="_GoBack"/>
      <w:bookmarkEnd w:id="0"/>
      <w:r>
        <w:rPr>
          <w:rFonts w:hint="eastAsia"/>
        </w:rPr>
        <w:t>、股份合作制等方式依法取得水利工程设施所有权的</w:t>
      </w:r>
      <w:r>
        <w:rPr>
          <w:rFonts w:hint="eastAsia"/>
        </w:rPr>
        <w:t>，未经水行政主管部门批准，不得改变工程原设计主要</w:t>
      </w:r>
      <w:r>
        <w:rPr>
          <w:rFonts w:hint="eastAsia"/>
        </w:rPr>
        <w:lastRenderedPageBreak/>
        <w:t>功能。</w:t>
      </w:r>
    </w:p>
    <w:p w:rsidR="002D6D61" w:rsidRDefault="005C369E">
      <w:r>
        <w:rPr>
          <w:rFonts w:hint="eastAsia"/>
        </w:rPr>
        <w:t xml:space="preserve">　</w:t>
      </w:r>
      <w:r>
        <w:rPr>
          <w:rFonts w:ascii="黑体" w:eastAsia="黑体" w:hAnsi="黑体" w:cs="黑体" w:hint="eastAsia"/>
        </w:rPr>
        <w:t xml:space="preserve">　第八条</w:t>
      </w:r>
      <w:r>
        <w:rPr>
          <w:rFonts w:hint="eastAsia"/>
        </w:rPr>
        <w:t xml:space="preserve">　自治县行政区域内水利工程设施的管理和保护范围是：</w:t>
      </w:r>
    </w:p>
    <w:p w:rsidR="002D6D61" w:rsidRDefault="005C369E">
      <w:r>
        <w:rPr>
          <w:rFonts w:hint="eastAsia"/>
        </w:rPr>
        <w:t xml:space="preserve">　　</w:t>
      </w:r>
      <w:r>
        <w:rPr>
          <w:rFonts w:hint="eastAsia"/>
        </w:rPr>
        <w:t>（</w:t>
      </w:r>
      <w:r>
        <w:rPr>
          <w:rFonts w:hint="eastAsia"/>
        </w:rPr>
        <w:t>一</w:t>
      </w:r>
      <w:r>
        <w:rPr>
          <w:rFonts w:hint="eastAsia"/>
        </w:rPr>
        <w:t>）</w:t>
      </w:r>
      <w:r>
        <w:rPr>
          <w:rFonts w:hint="eastAsia"/>
        </w:rPr>
        <w:t>提灌站、机井、小水电站、人畜饮水、截流工程的机房、进水口、蓄水池、供水点等各种建筑物、设施本体及周围三至五米；</w:t>
      </w:r>
    </w:p>
    <w:p w:rsidR="002D6D61" w:rsidRDefault="005C369E">
      <w:r>
        <w:rPr>
          <w:rFonts w:hint="eastAsia"/>
        </w:rPr>
        <w:t xml:space="preserve">　　</w:t>
      </w:r>
      <w:r>
        <w:rPr>
          <w:rFonts w:hint="eastAsia"/>
        </w:rPr>
        <w:t>（</w:t>
      </w:r>
      <w:r>
        <w:rPr>
          <w:rFonts w:hint="eastAsia"/>
        </w:rPr>
        <w:t>二</w:t>
      </w:r>
      <w:r>
        <w:rPr>
          <w:rFonts w:hint="eastAsia"/>
        </w:rPr>
        <w:t>）</w:t>
      </w:r>
      <w:r>
        <w:rPr>
          <w:rFonts w:hint="eastAsia"/>
        </w:rPr>
        <w:t>水库本体及坝脚线外一百五十至三百米，溢洪道外侧五至十米，库区最高水位淹没线外五十至二百米；</w:t>
      </w:r>
    </w:p>
    <w:p w:rsidR="002D6D61" w:rsidRDefault="005C369E">
      <w:r>
        <w:rPr>
          <w:rFonts w:hint="eastAsia"/>
        </w:rPr>
        <w:t xml:space="preserve">　　</w:t>
      </w:r>
      <w:r>
        <w:rPr>
          <w:rFonts w:hint="eastAsia"/>
        </w:rPr>
        <w:t>（</w:t>
      </w:r>
      <w:r>
        <w:rPr>
          <w:rFonts w:hint="eastAsia"/>
        </w:rPr>
        <w:t>三</w:t>
      </w:r>
      <w:r>
        <w:rPr>
          <w:rFonts w:hint="eastAsia"/>
        </w:rPr>
        <w:t>）</w:t>
      </w:r>
      <w:r>
        <w:rPr>
          <w:rFonts w:hint="eastAsia"/>
        </w:rPr>
        <w:t>涝池本体及坝脚线外二十至一百米；</w:t>
      </w:r>
    </w:p>
    <w:p w:rsidR="002D6D61" w:rsidRDefault="005C369E">
      <w:r>
        <w:rPr>
          <w:rFonts w:hint="eastAsia"/>
        </w:rPr>
        <w:t xml:space="preserve">　　</w:t>
      </w:r>
      <w:r>
        <w:rPr>
          <w:rFonts w:hint="eastAsia"/>
        </w:rPr>
        <w:t>（</w:t>
      </w:r>
      <w:r>
        <w:rPr>
          <w:rFonts w:hint="eastAsia"/>
        </w:rPr>
        <w:t>四</w:t>
      </w:r>
      <w:r>
        <w:rPr>
          <w:rFonts w:hint="eastAsia"/>
        </w:rPr>
        <w:t>）</w:t>
      </w:r>
      <w:r>
        <w:rPr>
          <w:rFonts w:hint="eastAsia"/>
        </w:rPr>
        <w:t>河堤</w:t>
      </w:r>
      <w:r>
        <w:rPr>
          <w:rFonts w:hint="eastAsia"/>
        </w:rPr>
        <w:t>（</w:t>
      </w:r>
      <w:r>
        <w:rPr>
          <w:rFonts w:hint="eastAsia"/>
        </w:rPr>
        <w:t>坝</w:t>
      </w:r>
      <w:r>
        <w:rPr>
          <w:rFonts w:hint="eastAsia"/>
        </w:rPr>
        <w:t>）</w:t>
      </w:r>
      <w:r>
        <w:rPr>
          <w:rFonts w:hint="eastAsia"/>
        </w:rPr>
        <w:t>本体及坝脚线外二至五米；</w:t>
      </w:r>
    </w:p>
    <w:p w:rsidR="002D6D61" w:rsidRDefault="005C369E">
      <w:r>
        <w:rPr>
          <w:rFonts w:hint="eastAsia"/>
        </w:rPr>
        <w:t xml:space="preserve">　　</w:t>
      </w:r>
      <w:r>
        <w:rPr>
          <w:rFonts w:hint="eastAsia"/>
        </w:rPr>
        <w:t>（</w:t>
      </w:r>
      <w:r>
        <w:rPr>
          <w:rFonts w:hint="eastAsia"/>
        </w:rPr>
        <w:t>五</w:t>
      </w:r>
      <w:r>
        <w:rPr>
          <w:rFonts w:hint="eastAsia"/>
        </w:rPr>
        <w:t>）</w:t>
      </w:r>
      <w:r>
        <w:rPr>
          <w:rFonts w:hint="eastAsia"/>
        </w:rPr>
        <w:t>河道防护墙、排洪沟本体及沿口线外三至五米；</w:t>
      </w:r>
    </w:p>
    <w:p w:rsidR="002D6D61" w:rsidRDefault="005C369E">
      <w:r>
        <w:rPr>
          <w:rFonts w:hint="eastAsia"/>
        </w:rPr>
        <w:t xml:space="preserve">　　</w:t>
      </w:r>
      <w:r>
        <w:rPr>
          <w:rFonts w:hint="eastAsia"/>
        </w:rPr>
        <w:t>（</w:t>
      </w:r>
      <w:r>
        <w:rPr>
          <w:rFonts w:hint="eastAsia"/>
        </w:rPr>
        <w:t>六</w:t>
      </w:r>
      <w:r>
        <w:rPr>
          <w:rFonts w:hint="eastAsia"/>
        </w:rPr>
        <w:t>）</w:t>
      </w:r>
      <w:r>
        <w:rPr>
          <w:rFonts w:hint="eastAsia"/>
        </w:rPr>
        <w:t>渠道本体及填方渠道坡脚线外零点五至一米，挖方渠道渠口线外一点五至六米。</w:t>
      </w:r>
    </w:p>
    <w:p w:rsidR="002D6D61" w:rsidRDefault="005C369E">
      <w:r>
        <w:rPr>
          <w:rFonts w:hint="eastAsia"/>
        </w:rPr>
        <w:t xml:space="preserve">　　水利工程设施管理和保护范围内的土地所有权、使用权按国家和省人民政府有关规定执行。保护范围内的土地未经建设单位征用的，水利工程设施管护单位应与土地使用者签订管护使用协议。管护使用协议应当符合有关法律法规的规定，平等保护双方的合法权益。</w:t>
      </w:r>
    </w:p>
    <w:p w:rsidR="002D6D61" w:rsidRDefault="005C369E">
      <w:r>
        <w:rPr>
          <w:rFonts w:hint="eastAsia"/>
        </w:rPr>
        <w:t xml:space="preserve">　</w:t>
      </w:r>
      <w:r>
        <w:rPr>
          <w:rFonts w:ascii="黑体" w:eastAsia="黑体" w:hAnsi="黑体" w:cs="黑体" w:hint="eastAsia"/>
        </w:rPr>
        <w:t xml:space="preserve">　第九条</w:t>
      </w:r>
      <w:r>
        <w:rPr>
          <w:rFonts w:hint="eastAsia"/>
        </w:rPr>
        <w:t xml:space="preserve">　自治县人民政府水行政主管部门应当加强水利法律法规的宣传和执法工作；依法加强城乡用水管理，保护水资源，推行计划用水、节约用水，提高水资源利用率；对水利工程设施必须按类分项建档立卡，建立定期检查、观测、维护制度，实行</w:t>
      </w:r>
      <w:r>
        <w:rPr>
          <w:rFonts w:hint="eastAsia"/>
        </w:rPr>
        <w:lastRenderedPageBreak/>
        <w:t>科学化、规范化管理；加强对水利工程设施管理人员的业务技术培训，提高业务技术水平，保证水利工程设施的安全运行。</w:t>
      </w:r>
    </w:p>
    <w:p w:rsidR="002D6D61" w:rsidRDefault="005C369E">
      <w:r>
        <w:rPr>
          <w:rFonts w:hint="eastAsia"/>
        </w:rPr>
        <w:t xml:space="preserve">　</w:t>
      </w:r>
      <w:r>
        <w:rPr>
          <w:rFonts w:ascii="黑体" w:eastAsia="黑体" w:hAnsi="黑体" w:cs="黑体" w:hint="eastAsia"/>
        </w:rPr>
        <w:t xml:space="preserve">　第十条　</w:t>
      </w:r>
      <w:r>
        <w:rPr>
          <w:rFonts w:hint="eastAsia"/>
        </w:rPr>
        <w:t>水利工程设施管理单位和个人应当依照有关法律法规及技术规范的规定，做好水利工程设施的管理和维护工作，确保水利工程设施的安全运行；执行供水计划和防洪调度命令，加强对水利工程设施的巡</w:t>
      </w:r>
      <w:r>
        <w:rPr>
          <w:rFonts w:hint="eastAsia"/>
        </w:rPr>
        <w:t>查，预防和制止破坏活动；建立经营管理责任制，按计划或者约定的标准提供供水服务。</w:t>
      </w:r>
    </w:p>
    <w:p w:rsidR="002D6D61" w:rsidRDefault="005C369E">
      <w:r>
        <w:rPr>
          <w:rFonts w:ascii="黑体" w:eastAsia="黑体" w:hAnsi="黑体" w:cs="黑体" w:hint="eastAsia"/>
        </w:rPr>
        <w:t xml:space="preserve">　　第十一条　</w:t>
      </w:r>
      <w:r>
        <w:rPr>
          <w:rFonts w:hint="eastAsia"/>
        </w:rPr>
        <w:t>新建、改建、更新改造、除险加固水利工程设施，水行政主管部门收到工程竣工报告后，应当组织有关部门进行验收。经验收合格的，方可交付管理单位使用、管理和维护。</w:t>
      </w:r>
    </w:p>
    <w:p w:rsidR="002D6D61" w:rsidRDefault="005C369E">
      <w:r>
        <w:rPr>
          <w:rFonts w:hint="eastAsia"/>
        </w:rPr>
        <w:t xml:space="preserve">　　</w:t>
      </w:r>
      <w:r>
        <w:rPr>
          <w:rFonts w:ascii="黑体" w:eastAsia="黑体" w:hAnsi="黑体" w:cs="黑体" w:hint="eastAsia"/>
        </w:rPr>
        <w:t>第十二条</w:t>
      </w:r>
      <w:r>
        <w:rPr>
          <w:rFonts w:hint="eastAsia"/>
        </w:rPr>
        <w:t xml:space="preserve">　在水利工程设施的管理和保护范围内，禁止下列行为：</w:t>
      </w:r>
    </w:p>
    <w:p w:rsidR="002D6D61" w:rsidRDefault="005C369E">
      <w:r>
        <w:rPr>
          <w:rFonts w:hint="eastAsia"/>
        </w:rPr>
        <w:t xml:space="preserve">　　</w:t>
      </w:r>
      <w:r>
        <w:rPr>
          <w:rFonts w:hint="eastAsia"/>
        </w:rPr>
        <w:t>（</w:t>
      </w:r>
      <w:r>
        <w:rPr>
          <w:rFonts w:hint="eastAsia"/>
        </w:rPr>
        <w:t>一</w:t>
      </w:r>
      <w:r>
        <w:rPr>
          <w:rFonts w:hint="eastAsia"/>
        </w:rPr>
        <w:t>）</w:t>
      </w:r>
      <w:r>
        <w:rPr>
          <w:rFonts w:hint="eastAsia"/>
        </w:rPr>
        <w:t>破坏、侵占或者擅自拆除水利工程设施；</w:t>
      </w:r>
    </w:p>
    <w:p w:rsidR="002D6D61" w:rsidRDefault="005C369E">
      <w:r>
        <w:rPr>
          <w:rFonts w:hint="eastAsia"/>
        </w:rPr>
        <w:t xml:space="preserve">　　</w:t>
      </w:r>
      <w:r>
        <w:rPr>
          <w:rFonts w:hint="eastAsia"/>
        </w:rPr>
        <w:t>（</w:t>
      </w:r>
      <w:r>
        <w:rPr>
          <w:rFonts w:hint="eastAsia"/>
        </w:rPr>
        <w:t>二</w:t>
      </w:r>
      <w:r>
        <w:rPr>
          <w:rFonts w:hint="eastAsia"/>
        </w:rPr>
        <w:t>）</w:t>
      </w:r>
      <w:r>
        <w:rPr>
          <w:rFonts w:hint="eastAsia"/>
        </w:rPr>
        <w:t>从事爆破、钻探、开垦、打井、采砂、采石、采矿、取土、建坟、挖窖等影响水利工程设施正常运行和危害水利工程设施安全的活动；</w:t>
      </w:r>
    </w:p>
    <w:p w:rsidR="002D6D61" w:rsidRDefault="005C369E">
      <w:r>
        <w:rPr>
          <w:rFonts w:hint="eastAsia"/>
        </w:rPr>
        <w:t xml:space="preserve">　　</w:t>
      </w:r>
      <w:r>
        <w:rPr>
          <w:rFonts w:hint="eastAsia"/>
        </w:rPr>
        <w:t>（</w:t>
      </w:r>
      <w:r>
        <w:rPr>
          <w:rFonts w:hint="eastAsia"/>
        </w:rPr>
        <w:t>三</w:t>
      </w:r>
      <w:r>
        <w:rPr>
          <w:rFonts w:hint="eastAsia"/>
        </w:rPr>
        <w:t>）</w:t>
      </w:r>
      <w:r>
        <w:rPr>
          <w:rFonts w:hint="eastAsia"/>
        </w:rPr>
        <w:t>在输水渠道、</w:t>
      </w:r>
      <w:r>
        <w:rPr>
          <w:rFonts w:hint="eastAsia"/>
        </w:rPr>
        <w:t>管道上乱挖、乱填、开口、阻水、截流或者非管理人员操作水利工程设备等；</w:t>
      </w:r>
    </w:p>
    <w:p w:rsidR="002D6D61" w:rsidRDefault="005C369E">
      <w:r>
        <w:rPr>
          <w:rFonts w:hint="eastAsia"/>
        </w:rPr>
        <w:t xml:space="preserve">　　</w:t>
      </w:r>
      <w:r>
        <w:rPr>
          <w:rFonts w:hint="eastAsia"/>
        </w:rPr>
        <w:t>（</w:t>
      </w:r>
      <w:r>
        <w:rPr>
          <w:rFonts w:hint="eastAsia"/>
        </w:rPr>
        <w:t>四</w:t>
      </w:r>
      <w:r>
        <w:rPr>
          <w:rFonts w:hint="eastAsia"/>
        </w:rPr>
        <w:t>）</w:t>
      </w:r>
      <w:r>
        <w:rPr>
          <w:rFonts w:hint="eastAsia"/>
        </w:rPr>
        <w:t>未经批准，擅自进行工程建设和修建构筑物；</w:t>
      </w:r>
    </w:p>
    <w:p w:rsidR="002D6D61" w:rsidRDefault="005C369E">
      <w:r>
        <w:rPr>
          <w:rFonts w:hint="eastAsia"/>
        </w:rPr>
        <w:t xml:space="preserve">　　</w:t>
      </w:r>
      <w:r>
        <w:rPr>
          <w:rFonts w:hint="eastAsia"/>
        </w:rPr>
        <w:t>（</w:t>
      </w:r>
      <w:r>
        <w:rPr>
          <w:rFonts w:hint="eastAsia"/>
        </w:rPr>
        <w:t>五</w:t>
      </w:r>
      <w:r>
        <w:rPr>
          <w:rFonts w:hint="eastAsia"/>
        </w:rPr>
        <w:t>）</w:t>
      </w:r>
      <w:r>
        <w:rPr>
          <w:rFonts w:hint="eastAsia"/>
        </w:rPr>
        <w:t>向河道、水库、涝池、水渠、管道等水体及保护范围内排放或者倾倒土石、矿渣、废料、垃圾等固体废物及有毒有害污染物；</w:t>
      </w:r>
    </w:p>
    <w:p w:rsidR="002D6D61" w:rsidRDefault="005C369E">
      <w:r>
        <w:rPr>
          <w:rFonts w:hint="eastAsia"/>
        </w:rPr>
        <w:lastRenderedPageBreak/>
        <w:t xml:space="preserve">　　</w:t>
      </w:r>
      <w:r>
        <w:rPr>
          <w:rFonts w:hint="eastAsia"/>
        </w:rPr>
        <w:t>（</w:t>
      </w:r>
      <w:r>
        <w:rPr>
          <w:rFonts w:hint="eastAsia"/>
        </w:rPr>
        <w:t>六</w:t>
      </w:r>
      <w:r>
        <w:rPr>
          <w:rFonts w:hint="eastAsia"/>
        </w:rPr>
        <w:t>）</w:t>
      </w:r>
      <w:r>
        <w:rPr>
          <w:rFonts w:hint="eastAsia"/>
        </w:rPr>
        <w:t>盗伐、滥伐防护林林木；</w:t>
      </w:r>
    </w:p>
    <w:p w:rsidR="002D6D61" w:rsidRDefault="005C369E">
      <w:r>
        <w:rPr>
          <w:rFonts w:hint="eastAsia"/>
        </w:rPr>
        <w:t xml:space="preserve">　　</w:t>
      </w:r>
      <w:r>
        <w:rPr>
          <w:rFonts w:hint="eastAsia"/>
        </w:rPr>
        <w:t>（</w:t>
      </w:r>
      <w:r>
        <w:rPr>
          <w:rFonts w:hint="eastAsia"/>
        </w:rPr>
        <w:t>七</w:t>
      </w:r>
      <w:r>
        <w:rPr>
          <w:rFonts w:hint="eastAsia"/>
        </w:rPr>
        <w:t>）</w:t>
      </w:r>
      <w:r>
        <w:rPr>
          <w:rFonts w:hint="eastAsia"/>
        </w:rPr>
        <w:t>开垦、铲草皮等破坏自然植被而造成水土流失的活动；</w:t>
      </w:r>
    </w:p>
    <w:p w:rsidR="002D6D61" w:rsidRDefault="005C369E">
      <w:r>
        <w:rPr>
          <w:rFonts w:hint="eastAsia"/>
        </w:rPr>
        <w:t xml:space="preserve">　　</w:t>
      </w:r>
      <w:r>
        <w:rPr>
          <w:rFonts w:hint="eastAsia"/>
        </w:rPr>
        <w:t>（</w:t>
      </w:r>
      <w:r>
        <w:rPr>
          <w:rFonts w:hint="eastAsia"/>
        </w:rPr>
        <w:t>八</w:t>
      </w:r>
      <w:r>
        <w:rPr>
          <w:rFonts w:hint="eastAsia"/>
        </w:rPr>
        <w:t>）</w:t>
      </w:r>
      <w:r>
        <w:rPr>
          <w:rFonts w:hint="eastAsia"/>
        </w:rPr>
        <w:t>其它危及水利工程设施安全的行为。</w:t>
      </w:r>
    </w:p>
    <w:p w:rsidR="002D6D61" w:rsidRDefault="005C369E">
      <w:r>
        <w:rPr>
          <w:rFonts w:hint="eastAsia"/>
        </w:rPr>
        <w:t xml:space="preserve">　</w:t>
      </w:r>
      <w:r>
        <w:rPr>
          <w:rFonts w:ascii="黑体" w:eastAsia="黑体" w:hAnsi="黑体" w:cs="黑体" w:hint="eastAsia"/>
        </w:rPr>
        <w:t xml:space="preserve">　第十三条</w:t>
      </w:r>
      <w:r>
        <w:rPr>
          <w:rFonts w:hint="eastAsia"/>
        </w:rPr>
        <w:t xml:space="preserve">　在水利工程设施保护范围外施工而影响水利工程设施正常运行或者造成水利工程设施损坏的，施工单位应当给予相应的赔偿，并采取保护措施，保证其安全运行。</w:t>
      </w:r>
    </w:p>
    <w:p w:rsidR="002D6D61" w:rsidRDefault="005C369E">
      <w:r>
        <w:rPr>
          <w:rFonts w:hint="eastAsia"/>
        </w:rPr>
        <w:t xml:space="preserve">　　因其他建设项目确需占用水利工程设施或者因其他建设项目影响水利工程设施不能正常运行的，建设单位应报请自治县水行政主管部门批准，并按相关规定负责修建相应的替代工程或者进行赔偿。</w:t>
      </w:r>
    </w:p>
    <w:p w:rsidR="002D6D61" w:rsidRDefault="005C369E">
      <w:r>
        <w:rPr>
          <w:rFonts w:ascii="黑体" w:eastAsia="黑体" w:hAnsi="黑体" w:cs="黑体" w:hint="eastAsia"/>
        </w:rPr>
        <w:t xml:space="preserve">　　第十四条</w:t>
      </w:r>
      <w:r>
        <w:rPr>
          <w:rFonts w:hint="eastAsia"/>
        </w:rPr>
        <w:t xml:space="preserve">　水利工程设施实行有偿供水。用水单位和个人应按省人民政府规定的有关标准向水利工程设施管理单位按时足额缴纳水费；逾期不缴纳的，水利工程设施管理单位可根据省人民政府有关规定收取滞纳</w:t>
      </w:r>
      <w:r>
        <w:rPr>
          <w:rFonts w:hint="eastAsia"/>
        </w:rPr>
        <w:t>金；拒不缴纳的，可限制供水，直至停止供水。</w:t>
      </w:r>
    </w:p>
    <w:p w:rsidR="002D6D61" w:rsidRDefault="005C369E">
      <w:r>
        <w:rPr>
          <w:rFonts w:hint="eastAsia"/>
        </w:rPr>
        <w:t xml:space="preserve">　　水利工程设施管护单位不得因个别用户欠缴水费而停止对住在同一村社或者住宅楼的其他用户的供水。</w:t>
      </w:r>
    </w:p>
    <w:p w:rsidR="002D6D61" w:rsidRDefault="005C369E">
      <w:r>
        <w:rPr>
          <w:rFonts w:hint="eastAsia"/>
        </w:rPr>
        <w:t xml:space="preserve">　</w:t>
      </w:r>
      <w:r>
        <w:rPr>
          <w:rFonts w:ascii="黑体" w:eastAsia="黑体" w:hAnsi="黑体" w:cs="黑体" w:hint="eastAsia"/>
        </w:rPr>
        <w:t xml:space="preserve">　第十五条　</w:t>
      </w:r>
      <w:r>
        <w:rPr>
          <w:rFonts w:hint="eastAsia"/>
        </w:rPr>
        <w:t>违反本条例规定，有下列行为之一的，由自治县人民政府水行政主管部门责令其停止违法行为，采取补救措施；造成损失的，依法承担赔偿责任，并按下列规定给予处罚；构成犯罪的，依法追究刑事责任。</w:t>
      </w:r>
    </w:p>
    <w:p w:rsidR="002D6D61" w:rsidRDefault="005C369E">
      <w:r>
        <w:rPr>
          <w:rFonts w:hint="eastAsia"/>
        </w:rPr>
        <w:t xml:space="preserve">　　</w:t>
      </w:r>
      <w:r>
        <w:rPr>
          <w:rFonts w:hint="eastAsia"/>
        </w:rPr>
        <w:t>（</w:t>
      </w:r>
      <w:r>
        <w:rPr>
          <w:rFonts w:hint="eastAsia"/>
        </w:rPr>
        <w:t>一</w:t>
      </w:r>
      <w:r>
        <w:rPr>
          <w:rFonts w:hint="eastAsia"/>
        </w:rPr>
        <w:t>）</w:t>
      </w:r>
      <w:r>
        <w:rPr>
          <w:rFonts w:hint="eastAsia"/>
        </w:rPr>
        <w:t>违反本条例第十二条第</w:t>
      </w:r>
      <w:r>
        <w:rPr>
          <w:rFonts w:hint="eastAsia"/>
        </w:rPr>
        <w:t>（</w:t>
      </w:r>
      <w:r>
        <w:rPr>
          <w:rFonts w:hint="eastAsia"/>
        </w:rPr>
        <w:t>一</w:t>
      </w:r>
      <w:r>
        <w:rPr>
          <w:rFonts w:hint="eastAsia"/>
        </w:rPr>
        <w:t>）</w:t>
      </w:r>
      <w:r>
        <w:rPr>
          <w:rFonts w:hint="eastAsia"/>
        </w:rPr>
        <w:t>项规定的，除修复被破</w:t>
      </w:r>
      <w:r>
        <w:rPr>
          <w:rFonts w:hint="eastAsia"/>
        </w:rPr>
        <w:lastRenderedPageBreak/>
        <w:t>坏或者拆除的水利工程设施外，处以一万元以上五万元以下的罚款；</w:t>
      </w:r>
    </w:p>
    <w:p w:rsidR="002D6D61" w:rsidRDefault="005C369E">
      <w:r>
        <w:rPr>
          <w:rFonts w:hint="eastAsia"/>
        </w:rPr>
        <w:t xml:space="preserve">　　</w:t>
      </w:r>
      <w:r>
        <w:rPr>
          <w:rFonts w:hint="eastAsia"/>
        </w:rPr>
        <w:t>（</w:t>
      </w:r>
      <w:r>
        <w:rPr>
          <w:rFonts w:hint="eastAsia"/>
        </w:rPr>
        <w:t>二</w:t>
      </w:r>
      <w:r>
        <w:rPr>
          <w:rFonts w:hint="eastAsia"/>
        </w:rPr>
        <w:t>）</w:t>
      </w:r>
      <w:r>
        <w:rPr>
          <w:rFonts w:hint="eastAsia"/>
        </w:rPr>
        <w:t>违反本条例第十二条第</w:t>
      </w:r>
      <w:r>
        <w:rPr>
          <w:rFonts w:hint="eastAsia"/>
        </w:rPr>
        <w:t>（</w:t>
      </w:r>
      <w:r>
        <w:rPr>
          <w:rFonts w:hint="eastAsia"/>
        </w:rPr>
        <w:t>二</w:t>
      </w:r>
      <w:r>
        <w:rPr>
          <w:rFonts w:hint="eastAsia"/>
        </w:rPr>
        <w:t>）</w:t>
      </w:r>
      <w:r>
        <w:rPr>
          <w:rFonts w:hint="eastAsia"/>
        </w:rPr>
        <w:t>、</w:t>
      </w:r>
      <w:r>
        <w:rPr>
          <w:rFonts w:hint="eastAsia"/>
        </w:rPr>
        <w:t>（</w:t>
      </w:r>
      <w:r>
        <w:rPr>
          <w:rFonts w:hint="eastAsia"/>
        </w:rPr>
        <w:t>三</w:t>
      </w:r>
      <w:r>
        <w:rPr>
          <w:rFonts w:hint="eastAsia"/>
        </w:rPr>
        <w:t>）</w:t>
      </w:r>
      <w:r>
        <w:rPr>
          <w:rFonts w:hint="eastAsia"/>
        </w:rPr>
        <w:t>项规定的，责令</w:t>
      </w:r>
      <w:r>
        <w:rPr>
          <w:rFonts w:hint="eastAsia"/>
        </w:rPr>
        <w:t>其采取补救措施，并处以五千元以上一万元以下的罚款；</w:t>
      </w:r>
    </w:p>
    <w:p w:rsidR="002D6D61" w:rsidRDefault="005C369E">
      <w:r>
        <w:rPr>
          <w:rFonts w:hint="eastAsia"/>
        </w:rPr>
        <w:t xml:space="preserve">　　</w:t>
      </w:r>
      <w:r>
        <w:rPr>
          <w:rFonts w:hint="eastAsia"/>
        </w:rPr>
        <w:t>（</w:t>
      </w:r>
      <w:r>
        <w:rPr>
          <w:rFonts w:hint="eastAsia"/>
        </w:rPr>
        <w:t>三</w:t>
      </w:r>
      <w:r>
        <w:rPr>
          <w:rFonts w:hint="eastAsia"/>
        </w:rPr>
        <w:t>）</w:t>
      </w:r>
      <w:r>
        <w:rPr>
          <w:rFonts w:hint="eastAsia"/>
        </w:rPr>
        <w:t>违反本条例第十二条第</w:t>
      </w:r>
      <w:r>
        <w:rPr>
          <w:rFonts w:hint="eastAsia"/>
        </w:rPr>
        <w:t>（</w:t>
      </w:r>
      <w:r>
        <w:rPr>
          <w:rFonts w:hint="eastAsia"/>
        </w:rPr>
        <w:t>四</w:t>
      </w:r>
      <w:r>
        <w:rPr>
          <w:rFonts w:hint="eastAsia"/>
        </w:rPr>
        <w:t>）</w:t>
      </w:r>
      <w:r>
        <w:rPr>
          <w:rFonts w:hint="eastAsia"/>
        </w:rPr>
        <w:t>项规定的，责令限期拆除违法建筑物、构筑物；逾期不拆除的强行拆除，所需费用由违法当事人承担，并处以一万元以上五万元以下的罚款；</w:t>
      </w:r>
    </w:p>
    <w:p w:rsidR="002D6D61" w:rsidRDefault="005C369E">
      <w:r>
        <w:rPr>
          <w:rFonts w:hint="eastAsia"/>
        </w:rPr>
        <w:t xml:space="preserve">　　</w:t>
      </w:r>
      <w:r>
        <w:rPr>
          <w:rFonts w:hint="eastAsia"/>
        </w:rPr>
        <w:t>（</w:t>
      </w:r>
      <w:r>
        <w:rPr>
          <w:rFonts w:hint="eastAsia"/>
        </w:rPr>
        <w:t>四</w:t>
      </w:r>
      <w:r>
        <w:rPr>
          <w:rFonts w:hint="eastAsia"/>
        </w:rPr>
        <w:t>）</w:t>
      </w:r>
      <w:r>
        <w:rPr>
          <w:rFonts w:hint="eastAsia"/>
        </w:rPr>
        <w:t>违反第十二条第</w:t>
      </w:r>
      <w:r>
        <w:rPr>
          <w:rFonts w:hint="eastAsia"/>
        </w:rPr>
        <w:t>（</w:t>
      </w:r>
      <w:r>
        <w:rPr>
          <w:rFonts w:hint="eastAsia"/>
        </w:rPr>
        <w:t>七</w:t>
      </w:r>
      <w:r>
        <w:rPr>
          <w:rFonts w:hint="eastAsia"/>
        </w:rPr>
        <w:t>）</w:t>
      </w:r>
      <w:r>
        <w:rPr>
          <w:rFonts w:hint="eastAsia"/>
        </w:rPr>
        <w:t>项规定的，可处以每平方米零点三元至一元的罚款。</w:t>
      </w:r>
    </w:p>
    <w:p w:rsidR="002D6D61" w:rsidRDefault="005C369E">
      <w:r>
        <w:rPr>
          <w:rFonts w:hint="eastAsia"/>
        </w:rPr>
        <w:t xml:space="preserve">　</w:t>
      </w:r>
      <w:r>
        <w:rPr>
          <w:rFonts w:ascii="黑体" w:eastAsia="黑体" w:hAnsi="黑体" w:cs="黑体" w:hint="eastAsia"/>
        </w:rPr>
        <w:t xml:space="preserve">　第十六条　</w:t>
      </w:r>
      <w:r>
        <w:rPr>
          <w:rFonts w:hint="eastAsia"/>
        </w:rPr>
        <w:t>违反本条例第十二条第</w:t>
      </w:r>
      <w:r>
        <w:rPr>
          <w:rFonts w:hint="eastAsia"/>
        </w:rPr>
        <w:t>（</w:t>
      </w:r>
      <w:r>
        <w:rPr>
          <w:rFonts w:hint="eastAsia"/>
        </w:rPr>
        <w:t>五</w:t>
      </w:r>
      <w:r>
        <w:rPr>
          <w:rFonts w:hint="eastAsia"/>
        </w:rPr>
        <w:t>）</w:t>
      </w:r>
      <w:r>
        <w:rPr>
          <w:rFonts w:hint="eastAsia"/>
        </w:rPr>
        <w:t>项规定的，由自治县人民政府环境保护行政主管部门责令限期纠正，并依照《中华人民共和国水污染防治法实施细则》的有关规定给予处罚。</w:t>
      </w:r>
    </w:p>
    <w:p w:rsidR="002D6D61" w:rsidRDefault="005C369E">
      <w:r>
        <w:rPr>
          <w:rFonts w:hint="eastAsia"/>
        </w:rPr>
        <w:t xml:space="preserve">　</w:t>
      </w:r>
      <w:r>
        <w:rPr>
          <w:rFonts w:ascii="黑体" w:eastAsia="黑体" w:hAnsi="黑体" w:cs="黑体" w:hint="eastAsia"/>
        </w:rPr>
        <w:t xml:space="preserve">　第十七条</w:t>
      </w:r>
      <w:r>
        <w:rPr>
          <w:rFonts w:hint="eastAsia"/>
        </w:rPr>
        <w:t xml:space="preserve">　违反本条例第十二条第</w:t>
      </w:r>
      <w:r>
        <w:rPr>
          <w:rFonts w:hint="eastAsia"/>
        </w:rPr>
        <w:t>（</w:t>
      </w:r>
      <w:r>
        <w:rPr>
          <w:rFonts w:hint="eastAsia"/>
        </w:rPr>
        <w:t>六</w:t>
      </w:r>
      <w:r>
        <w:rPr>
          <w:rFonts w:hint="eastAsia"/>
        </w:rPr>
        <w:t>）</w:t>
      </w:r>
      <w:r>
        <w:rPr>
          <w:rFonts w:hint="eastAsia"/>
        </w:rPr>
        <w:t>项规定的，由自</w:t>
      </w:r>
      <w:r>
        <w:rPr>
          <w:rFonts w:hint="eastAsia"/>
        </w:rPr>
        <w:t>治县人民政府林业行政主管部门依据《中华人民共和国森林法》、《中华人民共和国森林法实施条例》及《青海省实施〈中华人民共和国森林法〉办法》的有关规定给予处罚。</w:t>
      </w:r>
    </w:p>
    <w:p w:rsidR="002D6D61" w:rsidRDefault="005C369E">
      <w:r>
        <w:rPr>
          <w:rFonts w:hint="eastAsia"/>
        </w:rPr>
        <w:t xml:space="preserve">　</w:t>
      </w:r>
      <w:r>
        <w:rPr>
          <w:rFonts w:ascii="黑体" w:eastAsia="黑体" w:hAnsi="黑体" w:cs="黑体" w:hint="eastAsia"/>
        </w:rPr>
        <w:t xml:space="preserve">　第十八条</w:t>
      </w:r>
      <w:r>
        <w:rPr>
          <w:rFonts w:hint="eastAsia"/>
        </w:rPr>
        <w:t xml:space="preserve">　违反本条例规定，有下列行为之一的，由公安机关依照《中华人民共和国治安管理处罚法》的规定给予处罚；构成犯罪的，依法追究刑事责任。</w:t>
      </w:r>
    </w:p>
    <w:p w:rsidR="002D6D61" w:rsidRDefault="005C369E">
      <w:r>
        <w:rPr>
          <w:rFonts w:hint="eastAsia"/>
        </w:rPr>
        <w:t xml:space="preserve">　　</w:t>
      </w:r>
      <w:r>
        <w:rPr>
          <w:rFonts w:hint="eastAsia"/>
        </w:rPr>
        <w:t>（</w:t>
      </w:r>
      <w:r>
        <w:rPr>
          <w:rFonts w:hint="eastAsia"/>
        </w:rPr>
        <w:t>一</w:t>
      </w:r>
      <w:r>
        <w:rPr>
          <w:rFonts w:hint="eastAsia"/>
        </w:rPr>
        <w:t>）</w:t>
      </w:r>
      <w:r>
        <w:rPr>
          <w:rFonts w:hint="eastAsia"/>
        </w:rPr>
        <w:t>拦截或者抢占供水水源，破坏生产生活用水秩序的；</w:t>
      </w:r>
    </w:p>
    <w:p w:rsidR="002D6D61" w:rsidRDefault="005C369E">
      <w:r>
        <w:rPr>
          <w:rFonts w:hint="eastAsia"/>
        </w:rPr>
        <w:t xml:space="preserve">　　</w:t>
      </w:r>
      <w:r>
        <w:rPr>
          <w:rFonts w:hint="eastAsia"/>
        </w:rPr>
        <w:t>（</w:t>
      </w:r>
      <w:r>
        <w:rPr>
          <w:rFonts w:hint="eastAsia"/>
        </w:rPr>
        <w:t>二</w:t>
      </w:r>
      <w:r>
        <w:rPr>
          <w:rFonts w:hint="eastAsia"/>
        </w:rPr>
        <w:t>）</w:t>
      </w:r>
      <w:r>
        <w:rPr>
          <w:rFonts w:hint="eastAsia"/>
        </w:rPr>
        <w:t>盗窃或者哄抢水利工程设施的物资、器械、设备及综合经营成果的；</w:t>
      </w:r>
    </w:p>
    <w:p w:rsidR="002D6D61" w:rsidRDefault="005C369E">
      <w:r>
        <w:rPr>
          <w:rFonts w:hint="eastAsia"/>
        </w:rPr>
        <w:lastRenderedPageBreak/>
        <w:t xml:space="preserve">　　</w:t>
      </w:r>
      <w:r>
        <w:rPr>
          <w:rFonts w:hint="eastAsia"/>
        </w:rPr>
        <w:t>（</w:t>
      </w:r>
      <w:r>
        <w:rPr>
          <w:rFonts w:hint="eastAsia"/>
        </w:rPr>
        <w:t>三</w:t>
      </w:r>
      <w:r>
        <w:rPr>
          <w:rFonts w:hint="eastAsia"/>
        </w:rPr>
        <w:t>）</w:t>
      </w:r>
      <w:r>
        <w:rPr>
          <w:rFonts w:hint="eastAsia"/>
        </w:rPr>
        <w:t>阻挠、妨碍水利工程设施管理人员执行公务的；</w:t>
      </w:r>
    </w:p>
    <w:p w:rsidR="002D6D61" w:rsidRDefault="005C369E">
      <w:r>
        <w:rPr>
          <w:rFonts w:hint="eastAsia"/>
        </w:rPr>
        <w:t xml:space="preserve">　　</w:t>
      </w:r>
      <w:r>
        <w:rPr>
          <w:rFonts w:hint="eastAsia"/>
        </w:rPr>
        <w:t>（</w:t>
      </w:r>
      <w:r>
        <w:rPr>
          <w:rFonts w:hint="eastAsia"/>
        </w:rPr>
        <w:t>四</w:t>
      </w:r>
      <w:r>
        <w:rPr>
          <w:rFonts w:hint="eastAsia"/>
        </w:rPr>
        <w:t>）</w:t>
      </w:r>
      <w:r>
        <w:rPr>
          <w:rFonts w:hint="eastAsia"/>
        </w:rPr>
        <w:t>因水事纠纷打架斗殴，致人伤残的。</w:t>
      </w:r>
    </w:p>
    <w:p w:rsidR="002D6D61" w:rsidRDefault="005C369E">
      <w:r>
        <w:rPr>
          <w:rFonts w:hint="eastAsia"/>
        </w:rPr>
        <w:t xml:space="preserve">　</w:t>
      </w:r>
      <w:r>
        <w:rPr>
          <w:rFonts w:ascii="黑体" w:eastAsia="黑体" w:hAnsi="黑体" w:cs="黑体" w:hint="eastAsia"/>
        </w:rPr>
        <w:t xml:space="preserve">　第十九条　</w:t>
      </w:r>
      <w:r>
        <w:rPr>
          <w:rFonts w:hint="eastAsia"/>
        </w:rPr>
        <w:t>水利工程设施行政主管部门和水利工程设施管理单位及其工作人员违反本条例规定，有下列行为之一的，对负有责任的主管人员和其他直接责任人员，由其行政主管部门或者上一级行政主管部门给予行政处分；造成损失的，依法承担赔偿责任；构成犯罪的，依法追究刑事责任。</w:t>
      </w:r>
    </w:p>
    <w:p w:rsidR="002D6D61" w:rsidRDefault="005C369E">
      <w:r>
        <w:rPr>
          <w:rFonts w:hint="eastAsia"/>
        </w:rPr>
        <w:t xml:space="preserve">　　</w:t>
      </w:r>
      <w:r>
        <w:rPr>
          <w:rFonts w:hint="eastAsia"/>
        </w:rPr>
        <w:t>（</w:t>
      </w:r>
      <w:r>
        <w:rPr>
          <w:rFonts w:hint="eastAsia"/>
        </w:rPr>
        <w:t>一</w:t>
      </w:r>
      <w:r>
        <w:rPr>
          <w:rFonts w:hint="eastAsia"/>
        </w:rPr>
        <w:t>）</w:t>
      </w:r>
      <w:r>
        <w:rPr>
          <w:rFonts w:hint="eastAsia"/>
        </w:rPr>
        <w:t>在办理取水许可、制定水量分配方案、主持水利工程设施经营权转让、收取水资源费、水费等工作中利用职务的便利收受他人财物或者其它好处的；</w:t>
      </w:r>
    </w:p>
    <w:p w:rsidR="002D6D61" w:rsidRDefault="005C369E">
      <w:r>
        <w:rPr>
          <w:rFonts w:hint="eastAsia"/>
        </w:rPr>
        <w:t xml:space="preserve">　　</w:t>
      </w:r>
      <w:r>
        <w:rPr>
          <w:rFonts w:hint="eastAsia"/>
        </w:rPr>
        <w:t>（</w:t>
      </w:r>
      <w:r>
        <w:rPr>
          <w:rFonts w:hint="eastAsia"/>
        </w:rPr>
        <w:t>二</w:t>
      </w:r>
      <w:r>
        <w:rPr>
          <w:rFonts w:hint="eastAsia"/>
        </w:rPr>
        <w:t>）</w:t>
      </w:r>
      <w:r>
        <w:rPr>
          <w:rFonts w:hint="eastAsia"/>
        </w:rPr>
        <w:t>在水利工程设施竣工验收中有失职、渎职行为的；</w:t>
      </w:r>
    </w:p>
    <w:p w:rsidR="002D6D61" w:rsidRDefault="005C369E">
      <w:r>
        <w:rPr>
          <w:rFonts w:hint="eastAsia"/>
        </w:rPr>
        <w:t xml:space="preserve">　　</w:t>
      </w:r>
      <w:r>
        <w:rPr>
          <w:rFonts w:hint="eastAsia"/>
        </w:rPr>
        <w:t>（</w:t>
      </w:r>
      <w:r>
        <w:rPr>
          <w:rFonts w:hint="eastAsia"/>
        </w:rPr>
        <w:t>三</w:t>
      </w:r>
      <w:r>
        <w:rPr>
          <w:rFonts w:hint="eastAsia"/>
        </w:rPr>
        <w:t>）</w:t>
      </w:r>
      <w:r>
        <w:rPr>
          <w:rFonts w:hint="eastAsia"/>
        </w:rPr>
        <w:t>非因不可抗拒因素，不按规定或约定提供适时适量供水服务，使用水方受到损失的；</w:t>
      </w:r>
    </w:p>
    <w:p w:rsidR="002D6D61" w:rsidRDefault="005C369E">
      <w:r>
        <w:rPr>
          <w:rFonts w:hint="eastAsia"/>
        </w:rPr>
        <w:t xml:space="preserve">　　</w:t>
      </w:r>
      <w:r>
        <w:rPr>
          <w:rFonts w:hint="eastAsia"/>
        </w:rPr>
        <w:t>（</w:t>
      </w:r>
      <w:r>
        <w:rPr>
          <w:rFonts w:hint="eastAsia"/>
        </w:rPr>
        <w:t>四</w:t>
      </w:r>
      <w:r>
        <w:rPr>
          <w:rFonts w:hint="eastAsia"/>
        </w:rPr>
        <w:t>）</w:t>
      </w:r>
      <w:r>
        <w:rPr>
          <w:rFonts w:hint="eastAsia"/>
        </w:rPr>
        <w:t>不按照规定标准收取水资源费、水费的；</w:t>
      </w:r>
    </w:p>
    <w:p w:rsidR="002D6D61" w:rsidRDefault="005C369E">
      <w:r>
        <w:rPr>
          <w:rFonts w:hint="eastAsia"/>
        </w:rPr>
        <w:t xml:space="preserve">　　</w:t>
      </w:r>
      <w:r>
        <w:rPr>
          <w:rFonts w:hint="eastAsia"/>
        </w:rPr>
        <w:t>（</w:t>
      </w:r>
      <w:r>
        <w:rPr>
          <w:rFonts w:hint="eastAsia"/>
        </w:rPr>
        <w:t>五</w:t>
      </w:r>
      <w:r>
        <w:rPr>
          <w:rFonts w:hint="eastAsia"/>
        </w:rPr>
        <w:t>）</w:t>
      </w:r>
      <w:r>
        <w:rPr>
          <w:rFonts w:hint="eastAsia"/>
        </w:rPr>
        <w:t>不执行防洪抗旱调度命令或者执行不力的；</w:t>
      </w:r>
    </w:p>
    <w:p w:rsidR="002D6D61" w:rsidRDefault="005C369E">
      <w:r>
        <w:rPr>
          <w:rFonts w:hint="eastAsia"/>
        </w:rPr>
        <w:t xml:space="preserve">　　</w:t>
      </w:r>
      <w:r>
        <w:rPr>
          <w:rFonts w:hint="eastAsia"/>
        </w:rPr>
        <w:t>（</w:t>
      </w:r>
      <w:r>
        <w:rPr>
          <w:rFonts w:hint="eastAsia"/>
        </w:rPr>
        <w:t>六</w:t>
      </w:r>
      <w:r>
        <w:rPr>
          <w:rFonts w:hint="eastAsia"/>
        </w:rPr>
        <w:t>）</w:t>
      </w:r>
      <w:r>
        <w:rPr>
          <w:rFonts w:hint="eastAsia"/>
        </w:rPr>
        <w:t>不按照规定进行巡视检查，未能及时发现并报告水利工程设施险情或者险情隐患以致发生事故的；</w:t>
      </w:r>
    </w:p>
    <w:p w:rsidR="002D6D61" w:rsidRDefault="005C369E">
      <w:r>
        <w:rPr>
          <w:rFonts w:hint="eastAsia"/>
        </w:rPr>
        <w:t xml:space="preserve">　　</w:t>
      </w:r>
      <w:r>
        <w:rPr>
          <w:rFonts w:hint="eastAsia"/>
        </w:rPr>
        <w:t>（</w:t>
      </w:r>
      <w:r>
        <w:rPr>
          <w:rFonts w:hint="eastAsia"/>
        </w:rPr>
        <w:t>七</w:t>
      </w:r>
      <w:r>
        <w:rPr>
          <w:rFonts w:hint="eastAsia"/>
        </w:rPr>
        <w:t>）</w:t>
      </w:r>
      <w:r>
        <w:rPr>
          <w:rFonts w:hint="eastAsia"/>
        </w:rPr>
        <w:t>违反有关法律法规和技术规范的规定，造成决策失误或者错误操作而引发水利工程设施事故的；</w:t>
      </w:r>
    </w:p>
    <w:p w:rsidR="002D6D61" w:rsidRDefault="005C369E">
      <w:r>
        <w:rPr>
          <w:rFonts w:hint="eastAsia"/>
        </w:rPr>
        <w:t xml:space="preserve">　　</w:t>
      </w:r>
      <w:r>
        <w:rPr>
          <w:rFonts w:hint="eastAsia"/>
        </w:rPr>
        <w:t>（</w:t>
      </w:r>
      <w:r>
        <w:rPr>
          <w:rFonts w:hint="eastAsia"/>
        </w:rPr>
        <w:t>八</w:t>
      </w:r>
      <w:r>
        <w:rPr>
          <w:rFonts w:hint="eastAsia"/>
        </w:rPr>
        <w:t>）</w:t>
      </w:r>
      <w:r>
        <w:rPr>
          <w:rFonts w:hint="eastAsia"/>
        </w:rPr>
        <w:t>不履行监督职责，发现违法行为不予查处或者查处不力的。</w:t>
      </w:r>
    </w:p>
    <w:p w:rsidR="002D6D61" w:rsidRDefault="005C369E">
      <w:r>
        <w:rPr>
          <w:rFonts w:ascii="黑体" w:eastAsia="黑体" w:hAnsi="黑体" w:cs="黑体" w:hint="eastAsia"/>
        </w:rPr>
        <w:t xml:space="preserve">　　第二十条</w:t>
      </w:r>
      <w:r>
        <w:rPr>
          <w:rFonts w:hint="eastAsia"/>
        </w:rPr>
        <w:t xml:space="preserve">　本条例实施中的具体应用问题由自治县人民政府</w:t>
      </w:r>
      <w:r>
        <w:rPr>
          <w:rFonts w:hint="eastAsia"/>
        </w:rPr>
        <w:lastRenderedPageBreak/>
        <w:t>负责解释。</w:t>
      </w:r>
    </w:p>
    <w:p w:rsidR="002D6D61" w:rsidRDefault="005C369E">
      <w:r>
        <w:rPr>
          <w:rFonts w:ascii="黑体" w:eastAsia="黑体" w:hAnsi="黑体" w:cs="黑体" w:hint="eastAsia"/>
        </w:rPr>
        <w:t xml:space="preserve">　　第二十一</w:t>
      </w:r>
      <w:r>
        <w:rPr>
          <w:rFonts w:ascii="黑体" w:eastAsia="黑体" w:hAnsi="黑体" w:cs="黑体" w:hint="eastAsia"/>
        </w:rPr>
        <w:t>条</w:t>
      </w:r>
      <w:r>
        <w:rPr>
          <w:rFonts w:hint="eastAsia"/>
        </w:rPr>
        <w:t xml:space="preserve">　本条例自</w:t>
      </w:r>
      <w:r>
        <w:rPr>
          <w:rFonts w:hint="eastAsia"/>
        </w:rPr>
        <w:t>2007</w:t>
      </w:r>
      <w:r>
        <w:rPr>
          <w:rFonts w:hint="eastAsia"/>
        </w:rPr>
        <w:t>年</w:t>
      </w:r>
      <w:r>
        <w:rPr>
          <w:rFonts w:hint="eastAsia"/>
        </w:rPr>
        <w:t>7</w:t>
      </w:r>
      <w:r>
        <w:rPr>
          <w:rFonts w:hint="eastAsia"/>
        </w:rPr>
        <w:t>月</w:t>
      </w:r>
      <w:r>
        <w:rPr>
          <w:rFonts w:hint="eastAsia"/>
        </w:rPr>
        <w:t>1</w:t>
      </w:r>
      <w:r>
        <w:rPr>
          <w:rFonts w:hint="eastAsia"/>
        </w:rPr>
        <w:t>日起施行。</w:t>
      </w:r>
    </w:p>
    <w:sectPr w:rsidR="002D6D61" w:rsidSect="00220CFC">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69E" w:rsidRDefault="005C369E" w:rsidP="00220CFC">
      <w:r>
        <w:separator/>
      </w:r>
    </w:p>
  </w:endnote>
  <w:endnote w:type="continuationSeparator" w:id="0">
    <w:p w:rsidR="005C369E" w:rsidRDefault="005C369E" w:rsidP="00220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CFC" w:rsidRPr="00220CFC" w:rsidRDefault="00220CFC">
    <w:pPr>
      <w:pStyle w:val="a4"/>
      <w:rPr>
        <w:rFonts w:asciiTheme="minorEastAsia" w:eastAsiaTheme="minorEastAsia" w:hAnsiTheme="minorEastAsia"/>
        <w:sz w:val="28"/>
        <w:szCs w:val="28"/>
      </w:rPr>
    </w:pPr>
    <w:r w:rsidRPr="00220CFC">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758248700"/>
        <w:docPartObj>
          <w:docPartGallery w:val="Page Numbers (Bottom of Page)"/>
          <w:docPartUnique/>
        </w:docPartObj>
      </w:sdtPr>
      <w:sdtContent>
        <w:r w:rsidRPr="00220CFC">
          <w:rPr>
            <w:rFonts w:asciiTheme="minorEastAsia" w:eastAsiaTheme="minorEastAsia" w:hAnsiTheme="minorEastAsia"/>
            <w:sz w:val="28"/>
            <w:szCs w:val="28"/>
          </w:rPr>
          <w:fldChar w:fldCharType="begin"/>
        </w:r>
        <w:r w:rsidRPr="00220CFC">
          <w:rPr>
            <w:rFonts w:asciiTheme="minorEastAsia" w:eastAsiaTheme="minorEastAsia" w:hAnsiTheme="minorEastAsia"/>
            <w:sz w:val="28"/>
            <w:szCs w:val="28"/>
          </w:rPr>
          <w:instrText>PAGE   \* MERGEFORMAT</w:instrText>
        </w:r>
        <w:r w:rsidRPr="00220CFC">
          <w:rPr>
            <w:rFonts w:asciiTheme="minorEastAsia" w:eastAsiaTheme="minorEastAsia" w:hAnsiTheme="minorEastAsia"/>
            <w:sz w:val="28"/>
            <w:szCs w:val="28"/>
          </w:rPr>
          <w:fldChar w:fldCharType="separate"/>
        </w:r>
        <w:r w:rsidRPr="00220CFC">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4 -</w:t>
        </w:r>
        <w:r w:rsidRPr="00220CFC">
          <w:rPr>
            <w:rFonts w:asciiTheme="minorEastAsia" w:eastAsiaTheme="minorEastAsia" w:hAnsiTheme="minorEastAsia"/>
            <w:sz w:val="28"/>
            <w:szCs w:val="28"/>
          </w:rPr>
          <w:fldChar w:fldCharType="end"/>
        </w:r>
      </w:sdtContent>
    </w:sdt>
  </w:p>
  <w:p w:rsidR="00220CFC" w:rsidRDefault="00220CF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176820"/>
      <w:docPartObj>
        <w:docPartGallery w:val="Page Numbers (Bottom of Page)"/>
        <w:docPartUnique/>
      </w:docPartObj>
    </w:sdtPr>
    <w:sdtEndPr>
      <w:rPr>
        <w:rFonts w:asciiTheme="minorEastAsia" w:eastAsiaTheme="minorEastAsia" w:hAnsiTheme="minorEastAsia"/>
        <w:sz w:val="28"/>
        <w:szCs w:val="28"/>
      </w:rPr>
    </w:sdtEndPr>
    <w:sdtContent>
      <w:p w:rsidR="00220CFC" w:rsidRPr="00220CFC" w:rsidRDefault="00220CFC" w:rsidP="00220CFC">
        <w:pPr>
          <w:pStyle w:val="a4"/>
          <w:ind w:right="360"/>
          <w:jc w:val="right"/>
          <w:rPr>
            <w:rFonts w:asciiTheme="minorEastAsia" w:eastAsiaTheme="minorEastAsia" w:hAnsiTheme="minorEastAsia"/>
            <w:sz w:val="28"/>
            <w:szCs w:val="28"/>
          </w:rPr>
        </w:pPr>
        <w:r w:rsidRPr="00220CFC">
          <w:rPr>
            <w:rFonts w:asciiTheme="minorEastAsia" w:eastAsiaTheme="minorEastAsia" w:hAnsiTheme="minorEastAsia"/>
            <w:sz w:val="28"/>
            <w:szCs w:val="28"/>
          </w:rPr>
          <w:fldChar w:fldCharType="begin"/>
        </w:r>
        <w:r w:rsidRPr="00220CFC">
          <w:rPr>
            <w:rFonts w:asciiTheme="minorEastAsia" w:eastAsiaTheme="minorEastAsia" w:hAnsiTheme="minorEastAsia"/>
            <w:sz w:val="28"/>
            <w:szCs w:val="28"/>
          </w:rPr>
          <w:instrText>PAGE   \* MERGEFORMAT</w:instrText>
        </w:r>
        <w:r w:rsidRPr="00220CFC">
          <w:rPr>
            <w:rFonts w:asciiTheme="minorEastAsia" w:eastAsiaTheme="minorEastAsia" w:hAnsiTheme="minorEastAsia"/>
            <w:sz w:val="28"/>
            <w:szCs w:val="28"/>
          </w:rPr>
          <w:fldChar w:fldCharType="separate"/>
        </w:r>
        <w:r w:rsidRPr="00220CFC">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1 -</w:t>
        </w:r>
        <w:r w:rsidRPr="00220CFC">
          <w:rPr>
            <w:rFonts w:asciiTheme="minorEastAsia" w:eastAsiaTheme="minorEastAsia" w:hAnsiTheme="minorEastAsia"/>
            <w:sz w:val="28"/>
            <w:szCs w:val="28"/>
          </w:rPr>
          <w:fldChar w:fldCharType="end"/>
        </w:r>
        <w:r w:rsidRPr="00220CFC">
          <w:rPr>
            <w:rFonts w:asciiTheme="minorEastAsia" w:eastAsiaTheme="minorEastAsia" w:hAnsiTheme="minorEastAsia" w:hint="eastAsia"/>
            <w:sz w:val="28"/>
            <w:szCs w:val="28"/>
          </w:rPr>
          <w:t xml:space="preserve">　</w:t>
        </w:r>
      </w:p>
    </w:sdtContent>
  </w:sdt>
  <w:p w:rsidR="00220CFC" w:rsidRDefault="00220CF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69E" w:rsidRDefault="005C369E" w:rsidP="00220CFC">
      <w:r>
        <w:separator/>
      </w:r>
    </w:p>
  </w:footnote>
  <w:footnote w:type="continuationSeparator" w:id="0">
    <w:p w:rsidR="005C369E" w:rsidRDefault="005C369E" w:rsidP="00220C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79D"/>
    <w:rsid w:val="00220CFC"/>
    <w:rsid w:val="002D6D61"/>
    <w:rsid w:val="005C369E"/>
    <w:rsid w:val="007B2E7E"/>
    <w:rsid w:val="00A0579D"/>
    <w:rsid w:val="0F7F3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B9F984-26A3-4C1D-8F71-A15B38ED0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0C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0CFC"/>
    <w:rPr>
      <w:sz w:val="18"/>
      <w:szCs w:val="18"/>
    </w:rPr>
  </w:style>
  <w:style w:type="paragraph" w:styleId="a4">
    <w:name w:val="footer"/>
    <w:basedOn w:val="a"/>
    <w:link w:val="Char0"/>
    <w:uiPriority w:val="99"/>
    <w:unhideWhenUsed/>
    <w:rsid w:val="00220CFC"/>
    <w:pPr>
      <w:tabs>
        <w:tab w:val="center" w:pos="4153"/>
        <w:tab w:val="right" w:pos="8306"/>
      </w:tabs>
      <w:snapToGrid w:val="0"/>
      <w:jc w:val="left"/>
    </w:pPr>
    <w:rPr>
      <w:sz w:val="18"/>
      <w:szCs w:val="18"/>
    </w:rPr>
  </w:style>
  <w:style w:type="character" w:customStyle="1" w:styleId="Char0">
    <w:name w:val="页脚 Char"/>
    <w:basedOn w:val="a0"/>
    <w:link w:val="a4"/>
    <w:uiPriority w:val="99"/>
    <w:rsid w:val="00220C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537</Words>
  <Characters>3065</Characters>
  <Application>Microsoft Office Word</Application>
  <DocSecurity>0</DocSecurity>
  <Lines>25</Lines>
  <Paragraphs>7</Paragraphs>
  <ScaleCrop>false</ScaleCrop>
  <Company>青海人大</Company>
  <LinksUpToDate>false</LinksUpToDate>
  <CharactersWithSpaces>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2017-02-14T08:43:00Z</dcterms:created>
  <dcterms:modified xsi:type="dcterms:W3CDTF">2017-02-14T09:07:00Z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