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昆明市文明观赏红嘴鸥规定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（2023年8月30日昆明市第十五届人民代表大会常务委员会第十三次会议通过　2023年9月23日云南省第十四届人民代表大会常务委员会第五次会议批准）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为了规范文明观赏红嘴鸥的行为，加强对红嘴鸥的保护，促进人与自然和谐共生，根据《中华人民共和国野生动物保护法》《云南省陆生野生动物保护条例》等法律、法规，结合本市实际，制定本规定。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本市行政区域内观赏红嘴鸥适用本规定。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观赏红嘴鸥时，应当遵守下列规定：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（一）遵守文明观赏红嘴鸥的行为规范，服从现场管理；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（二）尊重红嘴鸥的自然习性，保持适当观赏距离，文明拍摄，避免直接接触；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（三）投喂红嘴鸥时，应当在陆地区域投喂符合标准的鸥粮。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观赏红嘴鸥时，禁止下列行为：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（一）故意侵扰、惊吓、驱赶、伤害红嘴鸥；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（二）在红嘴鸥聚集觅食、栖息地，燃放烟花爆竹、擅自放飞无人机等惊扰红嘴鸥的行为；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（三）非法猎捕红嘴鸥。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Times New Roman" w:hAnsi="Times New Roman" w:eastAsia="仿宋_GB2312"/>
          <w:sz w:val="32"/>
        </w:rPr>
        <w:t>　违反本规定，有故意侵扰、惊吓、驱赶、伤害红嘴鸥行为的，由有关行政主管部门责令改正；拒不改正的，处50元以上500元以下罚款。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违反本规定其他行为的，按照相关法律、法规的规定处罚。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县（市、区）人民政府有关部门应当在观赏区域设置举报点并公布举报、救助电话。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Times New Roman" w:hAnsi="Times New Roman" w:eastAsia="仿宋_GB2312"/>
          <w:sz w:val="32"/>
        </w:rPr>
        <w:t>　本规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定自2023年11月1日起施行。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03273F8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2023-11-06T10:34:40Z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