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02628">
      <w:pPr>
        <w:wordWrap w:val="0"/>
        <w:adjustRightInd w:val="0"/>
        <w:snapToGrid w:val="0"/>
        <w:spacing w:line="592" w:lineRule="exact"/>
        <w:jc w:val="center"/>
        <w:rPr>
          <w:rFonts w:eastAsia="黑体"/>
          <w:sz w:val="32"/>
          <w:szCs w:val="32"/>
        </w:rPr>
      </w:pPr>
    </w:p>
    <w:p w:rsidR="00000000" w:rsidRDefault="00A02628">
      <w:pPr>
        <w:wordWrap w:val="0"/>
        <w:adjustRightInd w:val="0"/>
        <w:snapToGrid w:val="0"/>
        <w:spacing w:line="592" w:lineRule="exact"/>
        <w:jc w:val="center"/>
        <w:rPr>
          <w:rFonts w:eastAsia="黑体"/>
          <w:sz w:val="32"/>
          <w:szCs w:val="32"/>
        </w:rPr>
      </w:pPr>
    </w:p>
    <w:p w:rsidR="00000000" w:rsidRDefault="00A02628">
      <w:pPr>
        <w:wordWrap w:val="0"/>
        <w:adjustRightInd w:val="0"/>
        <w:snapToGrid w:val="0"/>
        <w:spacing w:line="592" w:lineRule="exact"/>
        <w:jc w:val="center"/>
        <w:rPr>
          <w:sz w:val="44"/>
          <w:szCs w:val="44"/>
        </w:rPr>
      </w:pPr>
      <w:r>
        <w:rPr>
          <w:sz w:val="44"/>
          <w:szCs w:val="44"/>
        </w:rPr>
        <w:t>昆明市档案条例</w:t>
      </w:r>
    </w:p>
    <w:p w:rsidR="00000000" w:rsidRDefault="00A02628">
      <w:pPr>
        <w:wordWrap w:val="0"/>
        <w:adjustRightInd w:val="0"/>
        <w:snapToGrid w:val="0"/>
        <w:spacing w:line="592" w:lineRule="exact"/>
        <w:ind w:firstLineChars="200" w:firstLine="640"/>
        <w:rPr>
          <w:rFonts w:eastAsia="仿宋_GB2312"/>
          <w:sz w:val="32"/>
          <w:szCs w:val="32"/>
        </w:rPr>
      </w:pPr>
    </w:p>
    <w:p w:rsidR="00000000" w:rsidRDefault="00A02628">
      <w:pPr>
        <w:wordWrap w:val="0"/>
        <w:adjustRightInd w:val="0"/>
        <w:snapToGrid w:val="0"/>
        <w:spacing w:line="592" w:lineRule="exact"/>
        <w:ind w:leftChars="200" w:left="420" w:rightChars="200" w:right="420"/>
        <w:rPr>
          <w:rFonts w:eastAsia="楷体_GB2312"/>
          <w:sz w:val="32"/>
          <w:szCs w:val="32"/>
        </w:rPr>
      </w:pPr>
      <w:r>
        <w:rPr>
          <w:rFonts w:eastAsia="楷体_GB2312"/>
          <w:sz w:val="32"/>
          <w:szCs w:val="32"/>
        </w:rPr>
        <w:t>（</w:t>
      </w:r>
      <w:r>
        <w:rPr>
          <w:rFonts w:eastAsia="楷体_GB2312"/>
          <w:sz w:val="32"/>
          <w:szCs w:val="32"/>
        </w:rPr>
        <w:t>2009</w:t>
      </w:r>
      <w:r>
        <w:rPr>
          <w:rFonts w:eastAsia="楷体_GB2312"/>
          <w:sz w:val="32"/>
          <w:szCs w:val="32"/>
        </w:rPr>
        <w:t>年</w:t>
      </w:r>
      <w:r>
        <w:rPr>
          <w:rFonts w:eastAsia="楷体_GB2312"/>
          <w:sz w:val="32"/>
          <w:szCs w:val="32"/>
        </w:rPr>
        <w:t>12</w:t>
      </w:r>
      <w:r>
        <w:rPr>
          <w:rFonts w:eastAsia="楷体_GB2312"/>
          <w:sz w:val="32"/>
          <w:szCs w:val="32"/>
        </w:rPr>
        <w:t>月</w:t>
      </w:r>
      <w:r>
        <w:rPr>
          <w:rFonts w:eastAsia="楷体_GB2312"/>
          <w:sz w:val="32"/>
          <w:szCs w:val="32"/>
        </w:rPr>
        <w:t>15</w:t>
      </w:r>
      <w:r>
        <w:rPr>
          <w:rFonts w:eastAsia="楷体_GB2312"/>
          <w:sz w:val="32"/>
          <w:szCs w:val="32"/>
        </w:rPr>
        <w:t>日昆明市第十二届人民代表大会常务委员会第二十九次会议通过</w:t>
      </w:r>
      <w:r>
        <w:rPr>
          <w:rFonts w:eastAsia="楷体_GB2312"/>
          <w:sz w:val="32"/>
          <w:szCs w:val="32"/>
        </w:rPr>
        <w:t xml:space="preserve">  </w:t>
      </w:r>
      <w:r>
        <w:rPr>
          <w:rFonts w:eastAsia="楷体_GB2312"/>
          <w:sz w:val="32"/>
          <w:szCs w:val="32"/>
        </w:rPr>
        <w:t>2010</w:t>
      </w:r>
      <w:r>
        <w:rPr>
          <w:rFonts w:eastAsia="楷体_GB2312"/>
          <w:sz w:val="32"/>
          <w:szCs w:val="32"/>
        </w:rPr>
        <w:t>年</w:t>
      </w:r>
      <w:r>
        <w:rPr>
          <w:rFonts w:eastAsia="楷体_GB2312"/>
          <w:sz w:val="32"/>
          <w:szCs w:val="32"/>
        </w:rPr>
        <w:t>3</w:t>
      </w:r>
      <w:r>
        <w:rPr>
          <w:rFonts w:eastAsia="楷体_GB2312"/>
          <w:sz w:val="32"/>
          <w:szCs w:val="32"/>
        </w:rPr>
        <w:t>月</w:t>
      </w:r>
      <w:r>
        <w:rPr>
          <w:rFonts w:eastAsia="楷体_GB2312"/>
          <w:sz w:val="32"/>
          <w:szCs w:val="32"/>
        </w:rPr>
        <w:t>26</w:t>
      </w:r>
      <w:r>
        <w:rPr>
          <w:rFonts w:eastAsia="楷体_GB2312"/>
          <w:sz w:val="32"/>
          <w:szCs w:val="32"/>
        </w:rPr>
        <w:t>日云南省第十一届人民代表大会常务委员会第十六次会议批准）</w:t>
      </w:r>
    </w:p>
    <w:p w:rsidR="00000000" w:rsidRDefault="00A02628">
      <w:pPr>
        <w:wordWrap w:val="0"/>
        <w:adjustRightInd w:val="0"/>
        <w:snapToGrid w:val="0"/>
        <w:spacing w:line="592" w:lineRule="exact"/>
        <w:ind w:firstLineChars="200" w:firstLine="640"/>
        <w:rPr>
          <w:sz w:val="32"/>
          <w:szCs w:val="32"/>
        </w:rPr>
      </w:pPr>
    </w:p>
    <w:p w:rsidR="00000000" w:rsidRDefault="00A02628">
      <w:pPr>
        <w:wordWrap w:val="0"/>
        <w:adjustRightInd w:val="0"/>
        <w:snapToGrid w:val="0"/>
        <w:spacing w:line="592" w:lineRule="exact"/>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000000" w:rsidRDefault="00A02628">
      <w:pPr>
        <w:wordWrap w:val="0"/>
        <w:adjustRightInd w:val="0"/>
        <w:snapToGrid w:val="0"/>
        <w:spacing w:line="592" w:lineRule="exact"/>
        <w:ind w:firstLineChars="200" w:firstLine="640"/>
        <w:jc w:val="left"/>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000000" w:rsidRDefault="00A02628">
      <w:pPr>
        <w:wordWrap w:val="0"/>
        <w:adjustRightInd w:val="0"/>
        <w:snapToGrid w:val="0"/>
        <w:spacing w:line="592" w:lineRule="exact"/>
        <w:ind w:firstLineChars="200" w:firstLine="640"/>
        <w:jc w:val="left"/>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机构及其职责</w:t>
      </w:r>
    </w:p>
    <w:p w:rsidR="00000000" w:rsidRDefault="00A02628">
      <w:pPr>
        <w:wordWrap w:val="0"/>
        <w:adjustRightInd w:val="0"/>
        <w:snapToGrid w:val="0"/>
        <w:spacing w:line="592" w:lineRule="exact"/>
        <w:ind w:firstLineChars="200" w:firstLine="640"/>
        <w:jc w:val="left"/>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档案的管理</w:t>
      </w:r>
    </w:p>
    <w:p w:rsidR="00000000" w:rsidRDefault="00A02628">
      <w:pPr>
        <w:wordWrap w:val="0"/>
        <w:adjustRightInd w:val="0"/>
        <w:snapToGrid w:val="0"/>
        <w:spacing w:line="592" w:lineRule="exact"/>
        <w:ind w:firstLineChars="200" w:firstLine="640"/>
        <w:jc w:val="left"/>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电子档案管理</w:t>
      </w:r>
    </w:p>
    <w:p w:rsidR="00000000" w:rsidRDefault="00A02628">
      <w:pPr>
        <w:wordWrap w:val="0"/>
        <w:adjustRightInd w:val="0"/>
        <w:snapToGrid w:val="0"/>
        <w:spacing w:line="592" w:lineRule="exact"/>
        <w:ind w:firstLineChars="200" w:firstLine="640"/>
        <w:jc w:val="left"/>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公布与利用</w:t>
      </w:r>
    </w:p>
    <w:p w:rsidR="00000000" w:rsidRDefault="00A02628">
      <w:pPr>
        <w:wordWrap w:val="0"/>
        <w:adjustRightInd w:val="0"/>
        <w:snapToGrid w:val="0"/>
        <w:spacing w:line="592" w:lineRule="exact"/>
        <w:ind w:firstLineChars="200" w:firstLine="640"/>
        <w:jc w:val="left"/>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000000" w:rsidRDefault="00A02628">
      <w:pPr>
        <w:wordWrap w:val="0"/>
        <w:adjustRightInd w:val="0"/>
        <w:snapToGrid w:val="0"/>
        <w:spacing w:line="592" w:lineRule="exact"/>
        <w:ind w:firstLineChars="200" w:firstLine="640"/>
        <w:jc w:val="left"/>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第七章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000000" w:rsidRDefault="00A02628">
      <w:pPr>
        <w:wordWrap w:val="0"/>
        <w:adjustRightInd w:val="0"/>
        <w:snapToGrid w:val="0"/>
        <w:spacing w:line="592" w:lineRule="exact"/>
        <w:jc w:val="center"/>
        <w:rPr>
          <w:rFonts w:eastAsia="黑体"/>
          <w:sz w:val="32"/>
          <w:szCs w:val="32"/>
        </w:rPr>
      </w:pPr>
    </w:p>
    <w:p w:rsidR="00000000" w:rsidRDefault="00A02628">
      <w:pPr>
        <w:wordWrap w:val="0"/>
        <w:adjustRightInd w:val="0"/>
        <w:snapToGrid w:val="0"/>
        <w:spacing w:line="592" w:lineRule="exact"/>
        <w:jc w:val="center"/>
        <w:rPr>
          <w:rFonts w:eastAsia="黑体"/>
          <w:sz w:val="32"/>
          <w:szCs w:val="32"/>
        </w:rPr>
      </w:pPr>
      <w:r>
        <w:rPr>
          <w:rFonts w:eastAsia="黑体"/>
          <w:sz w:val="32"/>
          <w:szCs w:val="32"/>
        </w:rPr>
        <w:t>第一章</w:t>
      </w:r>
      <w:r>
        <w:rPr>
          <w:rFonts w:eastAsia="黑体"/>
          <w:sz w:val="32"/>
          <w:szCs w:val="32"/>
        </w:rPr>
        <w:t xml:space="preserve">  </w:t>
      </w:r>
      <w:r>
        <w:rPr>
          <w:rFonts w:eastAsia="黑体"/>
          <w:sz w:val="32"/>
          <w:szCs w:val="32"/>
        </w:rPr>
        <w:t>总则</w:t>
      </w:r>
    </w:p>
    <w:p w:rsidR="00000000" w:rsidRDefault="00A02628">
      <w:pPr>
        <w:wordWrap w:val="0"/>
        <w:adjustRightInd w:val="0"/>
        <w:snapToGrid w:val="0"/>
        <w:spacing w:line="592" w:lineRule="exact"/>
        <w:ind w:firstLineChars="200" w:firstLine="640"/>
        <w:rPr>
          <w:rFonts w:eastAsia="仿宋_GB2312"/>
          <w:sz w:val="32"/>
          <w:szCs w:val="32"/>
        </w:rPr>
      </w:pP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第一条</w:t>
      </w:r>
      <w:r>
        <w:rPr>
          <w:rFonts w:eastAsia="仿宋_GB2312"/>
          <w:sz w:val="32"/>
          <w:szCs w:val="32"/>
        </w:rPr>
        <w:t xml:space="preserve"> </w:t>
      </w:r>
      <w:r>
        <w:rPr>
          <w:rFonts w:eastAsia="仿宋_GB2312"/>
          <w:sz w:val="32"/>
          <w:szCs w:val="32"/>
        </w:rPr>
        <w:t xml:space="preserve"> </w:t>
      </w:r>
      <w:r>
        <w:rPr>
          <w:rFonts w:eastAsia="仿宋_GB2312"/>
          <w:sz w:val="32"/>
          <w:szCs w:val="32"/>
        </w:rPr>
        <w:t>为了加强档案管理，有效地保护和利用档案，更好地为经济建设和社会发展服务，根据《中华人民共和国档案法》、《云南省档案条例》等有关法律、法规，结合</w:t>
      </w:r>
      <w:r>
        <w:rPr>
          <w:rFonts w:eastAsia="仿宋_GB2312"/>
          <w:sz w:val="32"/>
          <w:szCs w:val="32"/>
        </w:rPr>
        <w:t>本市实际，</w:t>
      </w:r>
      <w:r>
        <w:rPr>
          <w:rFonts w:eastAsia="仿宋_GB2312"/>
          <w:sz w:val="32"/>
          <w:szCs w:val="32"/>
        </w:rPr>
        <w:lastRenderedPageBreak/>
        <w:t>制定本条例。</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第二条</w:t>
      </w:r>
      <w:r>
        <w:rPr>
          <w:rFonts w:eastAsia="仿宋_GB2312"/>
          <w:sz w:val="32"/>
          <w:szCs w:val="32"/>
        </w:rPr>
        <w:t xml:space="preserve"> </w:t>
      </w:r>
      <w:r>
        <w:rPr>
          <w:rFonts w:eastAsia="仿宋_GB2312"/>
          <w:sz w:val="32"/>
          <w:szCs w:val="32"/>
        </w:rPr>
        <w:t xml:space="preserve"> </w:t>
      </w:r>
      <w:r>
        <w:rPr>
          <w:rFonts w:eastAsia="仿宋_GB2312"/>
          <w:sz w:val="32"/>
          <w:szCs w:val="32"/>
        </w:rPr>
        <w:t>本条例所称的档案，是指国家机关、社会团体、企业事业单位和其他组织及个人从事各种活动直接形成的对国家和社会有保存价值的，以不同载体表现的文字、图表、声像等历史记录。</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第三条</w:t>
      </w:r>
      <w:r>
        <w:rPr>
          <w:rFonts w:eastAsia="仿宋_GB2312"/>
          <w:sz w:val="32"/>
          <w:szCs w:val="32"/>
        </w:rPr>
        <w:t xml:space="preserve"> </w:t>
      </w:r>
      <w:r>
        <w:rPr>
          <w:rFonts w:eastAsia="仿宋_GB2312"/>
          <w:sz w:val="32"/>
          <w:szCs w:val="32"/>
        </w:rPr>
        <w:t xml:space="preserve"> </w:t>
      </w:r>
      <w:r>
        <w:rPr>
          <w:rFonts w:eastAsia="仿宋_GB2312"/>
          <w:sz w:val="32"/>
          <w:szCs w:val="32"/>
        </w:rPr>
        <w:t>本市管理、保护、开发和利用档案的国家机关、社会团体、企业事业单位和其他组织及个人，应当遵守本条例。</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第四条</w:t>
      </w:r>
      <w:r>
        <w:rPr>
          <w:rFonts w:eastAsia="仿宋_GB2312"/>
          <w:sz w:val="32"/>
          <w:szCs w:val="32"/>
        </w:rPr>
        <w:t xml:space="preserve"> </w:t>
      </w:r>
      <w:r>
        <w:rPr>
          <w:rFonts w:eastAsia="仿宋_GB2312"/>
          <w:sz w:val="32"/>
          <w:szCs w:val="32"/>
        </w:rPr>
        <w:t xml:space="preserve"> </w:t>
      </w:r>
      <w:r>
        <w:rPr>
          <w:rFonts w:eastAsia="仿宋_GB2312"/>
          <w:sz w:val="32"/>
          <w:szCs w:val="32"/>
        </w:rPr>
        <w:t>档案工作应当遵循统一领导、分级管理的原则，维护档案的完整与安全，发挥档案功能，方便社会利用。</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第五条</w:t>
      </w:r>
      <w:r>
        <w:rPr>
          <w:rFonts w:eastAsia="仿宋_GB2312"/>
          <w:sz w:val="32"/>
          <w:szCs w:val="32"/>
        </w:rPr>
        <w:t xml:space="preserve"> </w:t>
      </w:r>
      <w:r>
        <w:rPr>
          <w:rFonts w:eastAsia="仿宋_GB2312"/>
          <w:sz w:val="32"/>
          <w:szCs w:val="32"/>
        </w:rPr>
        <w:t xml:space="preserve"> </w:t>
      </w:r>
      <w:r>
        <w:rPr>
          <w:rFonts w:eastAsia="仿宋_GB2312"/>
          <w:sz w:val="32"/>
          <w:szCs w:val="32"/>
        </w:rPr>
        <w:t>市、县（市、区）人民政府应当将档案事业建设纳入国民经济和社会发展规划，建立健全档案机构，明</w:t>
      </w:r>
      <w:r>
        <w:rPr>
          <w:rFonts w:eastAsia="仿宋_GB2312"/>
          <w:sz w:val="32"/>
          <w:szCs w:val="32"/>
        </w:rPr>
        <w:t>确人员编制，将馆舍建设、信息化建设和档案的征集、抢救、保护、管理等所需经费纳入同级财政预算。</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第六条</w:t>
      </w:r>
      <w:r>
        <w:rPr>
          <w:rFonts w:eastAsia="黑体"/>
          <w:sz w:val="32"/>
          <w:szCs w:val="32"/>
        </w:rPr>
        <w:t xml:space="preserve"> </w:t>
      </w:r>
      <w:r>
        <w:rPr>
          <w:rFonts w:eastAsia="仿宋_GB2312"/>
          <w:sz w:val="32"/>
          <w:szCs w:val="32"/>
        </w:rPr>
        <w:t xml:space="preserve"> </w:t>
      </w:r>
      <w:r>
        <w:rPr>
          <w:rFonts w:eastAsia="仿宋_GB2312"/>
          <w:sz w:val="32"/>
          <w:szCs w:val="32"/>
        </w:rPr>
        <w:t>有下列情形之一的单位和个人，由市、县（市、区）人民政府、档案行政主管部门或者有关主管部门给予表彰奖励：</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（一）在档案的规范化管理、服务工作中作出显著成绩的；</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（二）采用先进技术管理、保护、利用档案，在理论研究和科学应用方面作出重要贡献的；</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（三）向国家捐赠重要、珍贵档案的；</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（四）制止、举报违反档案法律、法规行为，表现突出的；</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（五）其他在档案工作中成绩显著的。</w:t>
      </w:r>
    </w:p>
    <w:p w:rsidR="00000000" w:rsidRDefault="00A02628">
      <w:pPr>
        <w:wordWrap w:val="0"/>
        <w:adjustRightInd w:val="0"/>
        <w:snapToGrid w:val="0"/>
        <w:spacing w:line="592" w:lineRule="exact"/>
        <w:ind w:firstLineChars="200" w:firstLine="640"/>
        <w:rPr>
          <w:rFonts w:eastAsia="仿宋_GB2312"/>
          <w:sz w:val="32"/>
          <w:szCs w:val="32"/>
        </w:rPr>
      </w:pPr>
    </w:p>
    <w:p w:rsidR="00000000" w:rsidRDefault="00A02628">
      <w:pPr>
        <w:wordWrap w:val="0"/>
        <w:adjustRightInd w:val="0"/>
        <w:snapToGrid w:val="0"/>
        <w:spacing w:line="592" w:lineRule="exact"/>
        <w:jc w:val="center"/>
        <w:rPr>
          <w:rFonts w:eastAsia="黑体"/>
          <w:sz w:val="32"/>
          <w:szCs w:val="32"/>
        </w:rPr>
      </w:pPr>
      <w:r>
        <w:rPr>
          <w:rFonts w:eastAsia="黑体"/>
          <w:sz w:val="32"/>
          <w:szCs w:val="32"/>
        </w:rPr>
        <w:t>第二章</w:t>
      </w:r>
      <w:r>
        <w:rPr>
          <w:rFonts w:eastAsia="黑体"/>
          <w:sz w:val="32"/>
          <w:szCs w:val="32"/>
        </w:rPr>
        <w:t xml:space="preserve">  </w:t>
      </w:r>
      <w:r>
        <w:rPr>
          <w:rFonts w:eastAsia="黑体"/>
          <w:sz w:val="32"/>
          <w:szCs w:val="32"/>
        </w:rPr>
        <w:t>机构及其职责</w:t>
      </w:r>
    </w:p>
    <w:p w:rsidR="00000000" w:rsidRDefault="00A02628">
      <w:pPr>
        <w:wordWrap w:val="0"/>
        <w:adjustRightInd w:val="0"/>
        <w:snapToGrid w:val="0"/>
        <w:spacing w:line="592" w:lineRule="exact"/>
        <w:ind w:firstLineChars="200" w:firstLine="640"/>
        <w:rPr>
          <w:rFonts w:eastAsia="仿宋_GB2312"/>
          <w:sz w:val="32"/>
          <w:szCs w:val="32"/>
        </w:rPr>
      </w:pP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第七条</w:t>
      </w:r>
      <w:r>
        <w:rPr>
          <w:rFonts w:eastAsia="仿宋_GB2312"/>
          <w:sz w:val="32"/>
          <w:szCs w:val="32"/>
        </w:rPr>
        <w:t xml:space="preserve"> </w:t>
      </w:r>
      <w:r>
        <w:rPr>
          <w:rFonts w:eastAsia="仿宋_GB2312"/>
          <w:sz w:val="32"/>
          <w:szCs w:val="32"/>
        </w:rPr>
        <w:t xml:space="preserve"> </w:t>
      </w:r>
      <w:r>
        <w:rPr>
          <w:rFonts w:eastAsia="仿宋_GB2312"/>
          <w:sz w:val="32"/>
          <w:szCs w:val="32"/>
        </w:rPr>
        <w:t>市、</w:t>
      </w:r>
      <w:r>
        <w:rPr>
          <w:rFonts w:eastAsia="仿宋_GB2312"/>
          <w:sz w:val="32"/>
          <w:szCs w:val="32"/>
        </w:rPr>
        <w:t>县（市、区）档案行政主管部门负责本行政区域内档案工作的管理、监督、指导；依法查处违反档案法律、法规的行为；制定档案的基础设施和信息化建设以及收集、保护、利用等专项规划，报同级人民政府批准后组织实施。</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第八条</w:t>
      </w:r>
      <w:r>
        <w:rPr>
          <w:rFonts w:eastAsia="仿宋_GB2312"/>
          <w:sz w:val="32"/>
          <w:szCs w:val="32"/>
        </w:rPr>
        <w:t xml:space="preserve"> </w:t>
      </w:r>
      <w:r>
        <w:rPr>
          <w:rFonts w:eastAsia="仿宋_GB2312"/>
          <w:sz w:val="32"/>
          <w:szCs w:val="32"/>
        </w:rPr>
        <w:t xml:space="preserve"> </w:t>
      </w:r>
      <w:r>
        <w:rPr>
          <w:rFonts w:eastAsia="仿宋_GB2312"/>
          <w:sz w:val="32"/>
          <w:szCs w:val="32"/>
        </w:rPr>
        <w:t>市、县（市、区）国家综合档案馆是集中管理档案的专业机构，负责收集、保管、整理和提供利用本行政区域内的各种门类、载体的档案，建立档案信息资源管理数据库，向社会提供服务。</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国家综合档案馆应当设立专业档案库，对不属于进馆单位的专业档案，以寄存的方式代为管理。</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第九条</w:t>
      </w:r>
      <w:r>
        <w:rPr>
          <w:rFonts w:eastAsia="仿宋_GB2312"/>
          <w:sz w:val="32"/>
          <w:szCs w:val="32"/>
        </w:rPr>
        <w:t xml:space="preserve"> </w:t>
      </w:r>
      <w:r>
        <w:rPr>
          <w:rFonts w:eastAsia="仿宋_GB2312"/>
          <w:sz w:val="32"/>
          <w:szCs w:val="32"/>
        </w:rPr>
        <w:t xml:space="preserve"> </w:t>
      </w:r>
      <w:r>
        <w:rPr>
          <w:rFonts w:eastAsia="仿宋_GB2312"/>
          <w:sz w:val="32"/>
          <w:szCs w:val="32"/>
        </w:rPr>
        <w:t>本市各类专业、部门档案馆的设立，应当报</w:t>
      </w:r>
      <w:r>
        <w:rPr>
          <w:rFonts w:eastAsia="仿宋_GB2312"/>
          <w:sz w:val="32"/>
          <w:szCs w:val="32"/>
        </w:rPr>
        <w:t>所在地县级以上档案行政主管部门备案，其业务接受同级档案行政主管部门监督和指导。</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各类专业档案馆按照各自职责，管理具有永久和长期保存价值的专业档案，并向社会提供服务。</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部门档案馆负责收集和保管本部门及其所属机构形成的档案，对所属基层部门档案业务工作进行指导，并在规定范围内提供服务。</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第十条</w:t>
      </w:r>
      <w:r>
        <w:rPr>
          <w:rFonts w:eastAsia="仿宋_GB2312"/>
          <w:sz w:val="32"/>
          <w:szCs w:val="32"/>
        </w:rPr>
        <w:t xml:space="preserve"> </w:t>
      </w:r>
      <w:r>
        <w:rPr>
          <w:rFonts w:eastAsia="仿宋_GB2312"/>
          <w:sz w:val="32"/>
          <w:szCs w:val="32"/>
        </w:rPr>
        <w:t xml:space="preserve"> </w:t>
      </w:r>
      <w:r>
        <w:rPr>
          <w:rFonts w:eastAsia="仿宋_GB2312"/>
          <w:sz w:val="32"/>
          <w:szCs w:val="32"/>
        </w:rPr>
        <w:t>市、县（市、区）国家机关应当设置部门档案机</w:t>
      </w:r>
      <w:r>
        <w:rPr>
          <w:rFonts w:eastAsia="仿宋_GB2312"/>
          <w:sz w:val="32"/>
          <w:szCs w:val="32"/>
        </w:rPr>
        <w:lastRenderedPageBreak/>
        <w:t>构，配备专（兼）职档案工作人员，集中管理本单位各种门类、载体的档案，并对所属单位的档案工作进行监督、检查和指导。</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第十一条</w:t>
      </w:r>
      <w:r>
        <w:rPr>
          <w:rFonts w:eastAsia="仿宋_GB2312"/>
          <w:sz w:val="32"/>
          <w:szCs w:val="32"/>
        </w:rPr>
        <w:t xml:space="preserve"> </w:t>
      </w:r>
      <w:r>
        <w:rPr>
          <w:rFonts w:eastAsia="仿宋_GB2312"/>
          <w:sz w:val="32"/>
          <w:szCs w:val="32"/>
        </w:rPr>
        <w:t xml:space="preserve"> </w:t>
      </w:r>
      <w:r>
        <w:rPr>
          <w:rFonts w:eastAsia="仿宋_GB2312"/>
          <w:sz w:val="32"/>
          <w:szCs w:val="32"/>
        </w:rPr>
        <w:t>乡（镇）人民政府和街道办事处应当建立综合档案室，指定</w:t>
      </w:r>
      <w:r>
        <w:rPr>
          <w:rFonts w:eastAsia="仿宋_GB2312"/>
          <w:sz w:val="32"/>
          <w:szCs w:val="32"/>
        </w:rPr>
        <w:t>专人负责管理，并对所属单位及村民委员会、社区居民委员会的档案工作，实行监督、检查和指导。</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村民委员会、社区居民委员会应当对其所形成的档案资料进行收集、整理、保管和利用。</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倡导建立家庭档案。</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第十二条</w:t>
      </w:r>
      <w:r>
        <w:rPr>
          <w:rFonts w:eastAsia="仿宋_GB2312"/>
          <w:sz w:val="32"/>
          <w:szCs w:val="32"/>
        </w:rPr>
        <w:t xml:space="preserve"> </w:t>
      </w:r>
      <w:r>
        <w:rPr>
          <w:rFonts w:eastAsia="仿宋_GB2312"/>
          <w:sz w:val="32"/>
          <w:szCs w:val="32"/>
        </w:rPr>
        <w:t xml:space="preserve"> </w:t>
      </w:r>
      <w:r>
        <w:rPr>
          <w:rFonts w:eastAsia="仿宋_GB2312"/>
          <w:sz w:val="32"/>
          <w:szCs w:val="32"/>
        </w:rPr>
        <w:t>社会团体、企业事业单位和其他组织应当设置档案机构或者配备专（兼）职档案工作人员，集中保管各种门类、载体的档案，并提供经费保障。</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第十三条</w:t>
      </w:r>
      <w:r>
        <w:rPr>
          <w:rFonts w:eastAsia="仿宋_GB2312"/>
          <w:sz w:val="32"/>
          <w:szCs w:val="32"/>
        </w:rPr>
        <w:t xml:space="preserve"> </w:t>
      </w:r>
      <w:r>
        <w:rPr>
          <w:rFonts w:eastAsia="仿宋_GB2312"/>
          <w:sz w:val="32"/>
          <w:szCs w:val="32"/>
        </w:rPr>
        <w:t xml:space="preserve"> </w:t>
      </w:r>
      <w:r>
        <w:rPr>
          <w:rFonts w:eastAsia="仿宋_GB2312"/>
          <w:sz w:val="32"/>
          <w:szCs w:val="32"/>
        </w:rPr>
        <w:t>依法设立的档案中介服务机构，应当向所在地的市、县（市、区）档案行政主管部门备案。</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档案中介服务机构应当按照档案业务规范和技术标准，依法开展档案的整理、鉴定、评估、咨询等服</w:t>
      </w:r>
      <w:r>
        <w:rPr>
          <w:rFonts w:eastAsia="仿宋_GB2312"/>
          <w:sz w:val="32"/>
          <w:szCs w:val="32"/>
        </w:rPr>
        <w:t>务。</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第十四条</w:t>
      </w:r>
      <w:r>
        <w:rPr>
          <w:rFonts w:eastAsia="仿宋_GB2312"/>
          <w:sz w:val="32"/>
          <w:szCs w:val="32"/>
        </w:rPr>
        <w:t xml:space="preserve"> </w:t>
      </w:r>
      <w:r>
        <w:rPr>
          <w:rFonts w:eastAsia="仿宋_GB2312"/>
          <w:sz w:val="32"/>
          <w:szCs w:val="32"/>
        </w:rPr>
        <w:t xml:space="preserve"> </w:t>
      </w:r>
      <w:r>
        <w:rPr>
          <w:rFonts w:eastAsia="仿宋_GB2312"/>
          <w:sz w:val="32"/>
          <w:szCs w:val="32"/>
        </w:rPr>
        <w:t>从事档案工作的人员应当具备相应专业知识，并保持相对稳定。</w:t>
      </w:r>
    </w:p>
    <w:p w:rsidR="00000000" w:rsidRDefault="00A02628">
      <w:pPr>
        <w:wordWrap w:val="0"/>
        <w:adjustRightInd w:val="0"/>
        <w:snapToGrid w:val="0"/>
        <w:spacing w:line="592" w:lineRule="exact"/>
        <w:ind w:firstLineChars="200" w:firstLine="640"/>
        <w:rPr>
          <w:rFonts w:eastAsia="仿宋_GB2312"/>
          <w:sz w:val="32"/>
          <w:szCs w:val="32"/>
        </w:rPr>
      </w:pPr>
    </w:p>
    <w:p w:rsidR="00000000" w:rsidRDefault="00A02628">
      <w:pPr>
        <w:wordWrap w:val="0"/>
        <w:adjustRightInd w:val="0"/>
        <w:snapToGrid w:val="0"/>
        <w:spacing w:line="592" w:lineRule="exact"/>
        <w:jc w:val="center"/>
        <w:rPr>
          <w:rFonts w:eastAsia="黑体"/>
          <w:sz w:val="32"/>
          <w:szCs w:val="32"/>
        </w:rPr>
      </w:pPr>
      <w:r>
        <w:rPr>
          <w:rFonts w:eastAsia="黑体"/>
          <w:sz w:val="32"/>
          <w:szCs w:val="32"/>
        </w:rPr>
        <w:t>第三章</w:t>
      </w:r>
      <w:r>
        <w:rPr>
          <w:rFonts w:eastAsia="黑体"/>
          <w:sz w:val="32"/>
          <w:szCs w:val="32"/>
        </w:rPr>
        <w:t xml:space="preserve">  </w:t>
      </w:r>
      <w:r>
        <w:rPr>
          <w:rFonts w:eastAsia="黑体"/>
          <w:sz w:val="32"/>
          <w:szCs w:val="32"/>
        </w:rPr>
        <w:t>档案的管理</w:t>
      </w:r>
    </w:p>
    <w:p w:rsidR="00000000" w:rsidRDefault="00A02628">
      <w:pPr>
        <w:wordWrap w:val="0"/>
        <w:adjustRightInd w:val="0"/>
        <w:snapToGrid w:val="0"/>
        <w:spacing w:line="592" w:lineRule="exact"/>
        <w:ind w:firstLineChars="200" w:firstLine="640"/>
        <w:rPr>
          <w:rFonts w:eastAsia="黑体"/>
          <w:sz w:val="32"/>
          <w:szCs w:val="32"/>
        </w:rPr>
      </w:pP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第十五条</w:t>
      </w:r>
      <w:r>
        <w:rPr>
          <w:rFonts w:eastAsia="仿宋_GB2312"/>
          <w:sz w:val="32"/>
          <w:szCs w:val="32"/>
        </w:rPr>
        <w:t xml:space="preserve"> </w:t>
      </w:r>
      <w:r>
        <w:rPr>
          <w:rFonts w:eastAsia="仿宋_GB2312"/>
          <w:sz w:val="32"/>
          <w:szCs w:val="32"/>
        </w:rPr>
        <w:t xml:space="preserve"> </w:t>
      </w:r>
      <w:r>
        <w:rPr>
          <w:rFonts w:eastAsia="仿宋_GB2312"/>
          <w:sz w:val="32"/>
          <w:szCs w:val="32"/>
        </w:rPr>
        <w:t>国家机关、社会团体、企业事业单位和其他组织及其工作人员在公务活动中形成的档案资料，应当依法进行</w:t>
      </w:r>
      <w:r>
        <w:rPr>
          <w:rFonts w:eastAsia="仿宋_GB2312"/>
          <w:sz w:val="32"/>
          <w:szCs w:val="32"/>
        </w:rPr>
        <w:lastRenderedPageBreak/>
        <w:t>收集、整理，并在规定期限内移交本单位档案机构集中管理。</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任何单位和个人不得将应归档的档案资料据为己有或者拒绝归档，国家规定不得归档的材料禁止归档。</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档案工作人员调离岗位，应当对其保管的档案进行清点、登记，并办理移交手续。</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第十六条</w:t>
      </w:r>
      <w:r>
        <w:rPr>
          <w:rFonts w:eastAsia="仿宋_GB2312"/>
          <w:sz w:val="32"/>
          <w:szCs w:val="32"/>
        </w:rPr>
        <w:t xml:space="preserve"> </w:t>
      </w:r>
      <w:r>
        <w:rPr>
          <w:rFonts w:eastAsia="仿宋_GB2312"/>
          <w:sz w:val="32"/>
          <w:szCs w:val="32"/>
        </w:rPr>
        <w:t xml:space="preserve"> </w:t>
      </w:r>
      <w:r>
        <w:rPr>
          <w:rFonts w:eastAsia="仿宋_GB2312"/>
          <w:sz w:val="32"/>
          <w:szCs w:val="32"/>
        </w:rPr>
        <w:t>有下列情形之一的，有关单位应当在工作开展前到同级的档案行政主管部门办理</w:t>
      </w:r>
      <w:r>
        <w:rPr>
          <w:rFonts w:eastAsia="仿宋_GB2312"/>
          <w:sz w:val="32"/>
          <w:szCs w:val="32"/>
        </w:rPr>
        <w:t>档案登记备案，并在档案行政主管部门监督、指导下开展档案材料的收集、整理和归档工作：</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（一）行政区划的变动；</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（二）机关、团体的建立、变更或者撤销；</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（三）列入市、县（市、区）的重点建设工程、重大科技专项以及有关普查项目；</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（四）举办或者承办的具有重大影响的活动；</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（五）涉及本地区政治、经济、文化、社会等其他重大事项。</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第十七条</w:t>
      </w:r>
      <w:r>
        <w:rPr>
          <w:rFonts w:eastAsia="黑体"/>
          <w:sz w:val="32"/>
          <w:szCs w:val="32"/>
        </w:rPr>
        <w:t xml:space="preserve"> </w:t>
      </w:r>
      <w:r>
        <w:rPr>
          <w:rFonts w:eastAsia="仿宋_GB2312"/>
          <w:sz w:val="32"/>
          <w:szCs w:val="32"/>
        </w:rPr>
        <w:t xml:space="preserve"> </w:t>
      </w:r>
      <w:r>
        <w:rPr>
          <w:rFonts w:eastAsia="仿宋_GB2312"/>
          <w:sz w:val="32"/>
          <w:szCs w:val="32"/>
        </w:rPr>
        <w:t>属于国家所有的档案，任何单位和个人不得擅自出卖、赠送、交换、销毁。</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不属于国家所有的档案，对国家和社会具有保存价值或者应当保密的档案，未经县以上档案行政主管部门批准，不得擅自向国家</w:t>
      </w:r>
      <w:r>
        <w:rPr>
          <w:rFonts w:eastAsia="仿宋_GB2312"/>
          <w:sz w:val="32"/>
          <w:szCs w:val="32"/>
        </w:rPr>
        <w:t>综合档案馆以外的任何单位和个人出卖、转让、赠送。</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鼓励单位和个人向各级国家综合档案馆捐赠、出卖不属于</w:t>
      </w:r>
      <w:r>
        <w:rPr>
          <w:rFonts w:eastAsia="仿宋_GB2312"/>
          <w:sz w:val="32"/>
          <w:szCs w:val="32"/>
        </w:rPr>
        <w:lastRenderedPageBreak/>
        <w:t>国家所有的、对国家和社会具有保存价值的档案。</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第十八条</w:t>
      </w:r>
      <w:r>
        <w:rPr>
          <w:rFonts w:eastAsia="黑体"/>
          <w:sz w:val="32"/>
          <w:szCs w:val="32"/>
        </w:rPr>
        <w:t xml:space="preserve"> </w:t>
      </w:r>
      <w:r>
        <w:rPr>
          <w:rFonts w:eastAsia="仿宋_GB2312"/>
          <w:sz w:val="32"/>
          <w:szCs w:val="32"/>
        </w:rPr>
        <w:t xml:space="preserve"> </w:t>
      </w:r>
      <w:r>
        <w:rPr>
          <w:rFonts w:eastAsia="仿宋_GB2312"/>
          <w:sz w:val="32"/>
          <w:szCs w:val="32"/>
        </w:rPr>
        <w:t>国家机关、社会团体、企业事业单位应当按照国家相关规定，为本单位职工建立、保管人事档案。人力资源、档案行政主管部门应当加强对人事档案的监督、检查和指导。</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按照国家、省、市相关规定，对于引进的高层次人才由用人单位为其建立、保管人事档案。</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其他组织应当对涉及单位职工个人利益、具有凭证作用的档案资料，进行收集、妥善保管和集中管理，保障公民的合法权益。</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单位和个</w:t>
      </w:r>
      <w:r>
        <w:rPr>
          <w:rFonts w:eastAsia="仿宋_GB2312"/>
          <w:sz w:val="32"/>
          <w:szCs w:val="32"/>
        </w:rPr>
        <w:t>人可以向人才服务机构申请寄存、托管人事档案。</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第十九条</w:t>
      </w:r>
      <w:r>
        <w:rPr>
          <w:rFonts w:eastAsia="仿宋_GB2312"/>
          <w:sz w:val="32"/>
          <w:szCs w:val="32"/>
        </w:rPr>
        <w:t xml:space="preserve"> </w:t>
      </w:r>
      <w:r>
        <w:rPr>
          <w:rFonts w:eastAsia="仿宋_GB2312"/>
          <w:sz w:val="32"/>
          <w:szCs w:val="32"/>
        </w:rPr>
        <w:t xml:space="preserve"> </w:t>
      </w:r>
      <w:r>
        <w:rPr>
          <w:rFonts w:eastAsia="仿宋_GB2312"/>
          <w:sz w:val="32"/>
          <w:szCs w:val="32"/>
        </w:rPr>
        <w:t>各类档案馆对本行政区域内的重大历史事件、名人名家、名胜古迹、民俗风情、地方掌故、民间工艺、传统产品、社团活动等具有地方特色、民族特色、非物质文化及其他珍贵档案资料，及时开展接收、征集、抢救、保护工作。</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第二十条</w:t>
      </w:r>
      <w:r>
        <w:rPr>
          <w:rFonts w:eastAsia="仿宋_GB2312"/>
          <w:sz w:val="32"/>
          <w:szCs w:val="32"/>
        </w:rPr>
        <w:t xml:space="preserve"> </w:t>
      </w:r>
      <w:r>
        <w:rPr>
          <w:rFonts w:eastAsia="仿宋_GB2312"/>
          <w:sz w:val="32"/>
          <w:szCs w:val="32"/>
        </w:rPr>
        <w:t xml:space="preserve"> </w:t>
      </w:r>
      <w:r>
        <w:rPr>
          <w:rFonts w:eastAsia="仿宋_GB2312"/>
          <w:sz w:val="32"/>
          <w:szCs w:val="32"/>
        </w:rPr>
        <w:t>列入市、县（市、区）的重大建设项目、重大科技专项以及有关普查项目，应当在项目验收前，由同级档案行政主管部门组织相关部门对档案资料进行验收。</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重大项目档案应当多套异地保管。</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第二十一条</w:t>
      </w:r>
      <w:r>
        <w:rPr>
          <w:rFonts w:eastAsia="仿宋_GB2312"/>
          <w:sz w:val="32"/>
          <w:szCs w:val="32"/>
        </w:rPr>
        <w:t xml:space="preserve"> </w:t>
      </w:r>
      <w:r>
        <w:rPr>
          <w:rFonts w:eastAsia="仿宋_GB2312"/>
          <w:sz w:val="32"/>
          <w:szCs w:val="32"/>
        </w:rPr>
        <w:t xml:space="preserve"> </w:t>
      </w:r>
      <w:r>
        <w:rPr>
          <w:rFonts w:eastAsia="仿宋_GB2312"/>
          <w:sz w:val="32"/>
          <w:szCs w:val="32"/>
        </w:rPr>
        <w:t>国有企业事业单位所有权性质或者产权发生变动时，档案处置</w:t>
      </w:r>
      <w:r>
        <w:rPr>
          <w:rFonts w:eastAsia="仿宋_GB2312"/>
          <w:sz w:val="32"/>
          <w:szCs w:val="32"/>
        </w:rPr>
        <w:t>应当按照国家相关规定办理。</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除国家法律、行政法规另有规定或者中外双方依法约定的外，中外合资、中外合作企业所形成的档案，在协议（合同）</w:t>
      </w:r>
      <w:r>
        <w:rPr>
          <w:rFonts w:eastAsia="仿宋_GB2312"/>
          <w:sz w:val="32"/>
          <w:szCs w:val="32"/>
        </w:rPr>
        <w:lastRenderedPageBreak/>
        <w:t>终止时，原件归中方所有。</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第二十二条</w:t>
      </w:r>
      <w:r>
        <w:rPr>
          <w:rFonts w:eastAsia="仿宋_GB2312"/>
          <w:sz w:val="32"/>
          <w:szCs w:val="32"/>
        </w:rPr>
        <w:t xml:space="preserve"> </w:t>
      </w:r>
      <w:r>
        <w:rPr>
          <w:rFonts w:eastAsia="仿宋_GB2312"/>
          <w:sz w:val="32"/>
          <w:szCs w:val="32"/>
        </w:rPr>
        <w:t xml:space="preserve"> </w:t>
      </w:r>
      <w:r>
        <w:rPr>
          <w:rFonts w:eastAsia="仿宋_GB2312"/>
          <w:sz w:val="32"/>
          <w:szCs w:val="32"/>
        </w:rPr>
        <w:t>各级人民政府应当保障对国家档案馆建设的投入，其馆舍面积应当满足</w:t>
      </w:r>
      <w:r>
        <w:rPr>
          <w:rFonts w:eastAsia="仿宋_GB2312"/>
          <w:sz w:val="32"/>
          <w:szCs w:val="32"/>
        </w:rPr>
        <w:t>50</w:t>
      </w:r>
      <w:r>
        <w:rPr>
          <w:rFonts w:eastAsia="仿宋_GB2312"/>
          <w:sz w:val="32"/>
          <w:szCs w:val="32"/>
        </w:rPr>
        <w:t>年以上接收和保管档案的要求，并符合国家和省的档案馆建筑设计规范及建设标准。</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其他档案馆（室）建设，参照国家和省的档案馆建筑设计规范执行，其面积应当满足</w:t>
      </w:r>
      <w:r>
        <w:rPr>
          <w:rFonts w:eastAsia="仿宋_GB2312"/>
          <w:sz w:val="32"/>
          <w:szCs w:val="32"/>
        </w:rPr>
        <w:t>30</w:t>
      </w:r>
      <w:r>
        <w:rPr>
          <w:rFonts w:eastAsia="仿宋_GB2312"/>
          <w:sz w:val="32"/>
          <w:szCs w:val="32"/>
        </w:rPr>
        <w:t>年以上接收和保管档案的要求。</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档案馆（室）应当配置安全监控、自动报警及消防、温度湿度测量及调控、防有害生物、档案信息化管</w:t>
      </w:r>
      <w:r>
        <w:rPr>
          <w:rFonts w:eastAsia="仿宋_GB2312"/>
          <w:sz w:val="32"/>
          <w:szCs w:val="32"/>
        </w:rPr>
        <w:t>理等设施设备；档案装具应当符合国家标准、满足保管需要。</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第二十三条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国家机关、社会团体、企业事业单位和其他组织应当按照下列规定向各类档案馆移交档案：</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（一）属于市、县（市、区）国家综合档案馆接收范围的档案按国家规定定期向档案馆移交；</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（二）城市建设项目在工程竣工验收合格后的</w:t>
      </w:r>
      <w:r>
        <w:rPr>
          <w:rFonts w:eastAsia="仿宋_GB2312"/>
          <w:sz w:val="32"/>
          <w:szCs w:val="32"/>
        </w:rPr>
        <w:t>6</w:t>
      </w:r>
      <w:r>
        <w:rPr>
          <w:rFonts w:eastAsia="仿宋_GB2312"/>
          <w:sz w:val="32"/>
          <w:szCs w:val="32"/>
        </w:rPr>
        <w:t>个月内向各级城建档案馆（室）移交档案原件；其他专业档案的报送、移交，国家另有规定的从其规定，没有规定的按照行业标准执行；</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（三）开发区派驻机构、直属企业事业单位及托管乡、镇、街道办事处的档案，自形成之日起</w:t>
      </w:r>
      <w:r>
        <w:rPr>
          <w:rFonts w:eastAsia="仿宋_GB2312"/>
          <w:sz w:val="32"/>
          <w:szCs w:val="32"/>
        </w:rPr>
        <w:t>5</w:t>
      </w:r>
      <w:r>
        <w:rPr>
          <w:rFonts w:eastAsia="仿宋_GB2312"/>
          <w:sz w:val="32"/>
          <w:szCs w:val="32"/>
        </w:rPr>
        <w:t>年内向开发区档案馆（室）移交</w:t>
      </w:r>
      <w:r>
        <w:rPr>
          <w:rFonts w:eastAsia="仿宋_GB2312"/>
          <w:sz w:val="32"/>
          <w:szCs w:val="32"/>
        </w:rPr>
        <w:t>。开发区内建设项目、科研成果在项目验收合格后的</w:t>
      </w:r>
      <w:r>
        <w:rPr>
          <w:rFonts w:eastAsia="仿宋_GB2312"/>
          <w:sz w:val="32"/>
          <w:szCs w:val="32"/>
        </w:rPr>
        <w:t>6</w:t>
      </w:r>
      <w:r>
        <w:rPr>
          <w:rFonts w:eastAsia="仿宋_GB2312"/>
          <w:sz w:val="32"/>
          <w:szCs w:val="32"/>
        </w:rPr>
        <w:t>个月内向开发区档案馆（室）移交一套完整档案；</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（四）列入各单位综合档案室接收范围的档案，在次年</w:t>
      </w:r>
      <w:r>
        <w:rPr>
          <w:rFonts w:eastAsia="仿宋_GB2312"/>
          <w:sz w:val="32"/>
          <w:szCs w:val="32"/>
        </w:rPr>
        <w:t>6</w:t>
      </w:r>
      <w:r>
        <w:rPr>
          <w:rFonts w:eastAsia="仿宋_GB2312"/>
          <w:sz w:val="32"/>
          <w:szCs w:val="32"/>
        </w:rPr>
        <w:lastRenderedPageBreak/>
        <w:t>月底前向本单位的档案室移交。其中会计档案在会计年度终了后，可暂由会计机构保管</w:t>
      </w:r>
      <w:r>
        <w:rPr>
          <w:rFonts w:eastAsia="仿宋_GB2312"/>
          <w:sz w:val="32"/>
          <w:szCs w:val="32"/>
        </w:rPr>
        <w:t>1</w:t>
      </w:r>
      <w:r>
        <w:rPr>
          <w:rFonts w:eastAsia="仿宋_GB2312"/>
          <w:sz w:val="32"/>
          <w:szCs w:val="32"/>
        </w:rPr>
        <w:t>年，期满之后，由会计机构编制移交清册，移交本单位档案机构统一保管。科研成果、试制产品、建设工程、设备更新等技术项目的档案，在该项目完成后移交；</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（五）涉及本地区重大政治、经济、文化、社会等活动形成的档案，自活动（工作）结束之日起</w:t>
      </w:r>
      <w:r>
        <w:rPr>
          <w:rFonts w:eastAsia="仿宋_GB2312"/>
          <w:sz w:val="32"/>
          <w:szCs w:val="32"/>
        </w:rPr>
        <w:t>90</w:t>
      </w:r>
      <w:r>
        <w:rPr>
          <w:rFonts w:eastAsia="仿宋_GB2312"/>
          <w:sz w:val="32"/>
          <w:szCs w:val="32"/>
        </w:rPr>
        <w:t>日内向上级主管部门或所在地国家综合档案馆移交。</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前款所列第</w:t>
      </w:r>
      <w:r>
        <w:rPr>
          <w:rFonts w:eastAsia="仿宋_GB2312"/>
          <w:sz w:val="32"/>
          <w:szCs w:val="32"/>
        </w:rPr>
        <w:t>（一）、（二）、（三）、（五）项，因故延长档案移交期限的，应当取得接收档案的档案馆同意。</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第二十四条</w:t>
      </w:r>
      <w:r>
        <w:rPr>
          <w:rFonts w:eastAsia="黑体" w:hint="eastAsia"/>
          <w:sz w:val="32"/>
          <w:szCs w:val="32"/>
        </w:rPr>
        <w:t xml:space="preserve"> </w:t>
      </w:r>
      <w:r>
        <w:rPr>
          <w:rFonts w:eastAsia="仿宋_GB2312"/>
          <w:sz w:val="32"/>
          <w:szCs w:val="32"/>
        </w:rPr>
        <w:t xml:space="preserve"> </w:t>
      </w:r>
      <w:r>
        <w:rPr>
          <w:rFonts w:eastAsia="仿宋_GB2312"/>
          <w:sz w:val="32"/>
          <w:szCs w:val="32"/>
        </w:rPr>
        <w:t>各类档案馆（室）应当按照国家规定，对保管期限已满的档案进行鉴定、处理。禁止擅自销毁档案。</w:t>
      </w:r>
    </w:p>
    <w:p w:rsidR="00000000" w:rsidRDefault="00A02628">
      <w:pPr>
        <w:wordWrap w:val="0"/>
        <w:adjustRightInd w:val="0"/>
        <w:snapToGrid w:val="0"/>
        <w:spacing w:line="592" w:lineRule="exact"/>
        <w:ind w:firstLineChars="200" w:firstLine="640"/>
        <w:rPr>
          <w:rFonts w:eastAsia="仿宋_GB2312"/>
          <w:sz w:val="32"/>
          <w:szCs w:val="32"/>
        </w:rPr>
      </w:pPr>
    </w:p>
    <w:p w:rsidR="00000000" w:rsidRDefault="00A02628">
      <w:pPr>
        <w:wordWrap w:val="0"/>
        <w:adjustRightInd w:val="0"/>
        <w:snapToGrid w:val="0"/>
        <w:spacing w:line="592" w:lineRule="exact"/>
        <w:jc w:val="center"/>
        <w:rPr>
          <w:rFonts w:eastAsia="黑体"/>
          <w:sz w:val="32"/>
          <w:szCs w:val="32"/>
        </w:rPr>
      </w:pPr>
      <w:r>
        <w:rPr>
          <w:rFonts w:eastAsia="黑体"/>
          <w:sz w:val="32"/>
          <w:szCs w:val="32"/>
        </w:rPr>
        <w:t>第四章</w:t>
      </w:r>
      <w:r>
        <w:rPr>
          <w:rFonts w:eastAsia="黑体"/>
          <w:sz w:val="32"/>
          <w:szCs w:val="32"/>
        </w:rPr>
        <w:t xml:space="preserve">  </w:t>
      </w:r>
      <w:r>
        <w:rPr>
          <w:rFonts w:eastAsia="黑体"/>
          <w:sz w:val="32"/>
          <w:szCs w:val="32"/>
        </w:rPr>
        <w:t>电子档案管理</w:t>
      </w:r>
    </w:p>
    <w:p w:rsidR="00000000" w:rsidRDefault="00A02628">
      <w:pPr>
        <w:wordWrap w:val="0"/>
        <w:adjustRightInd w:val="0"/>
        <w:snapToGrid w:val="0"/>
        <w:spacing w:line="592" w:lineRule="exact"/>
        <w:ind w:firstLineChars="200" w:firstLine="640"/>
        <w:rPr>
          <w:rFonts w:eastAsia="仿宋_GB2312"/>
          <w:sz w:val="32"/>
          <w:szCs w:val="32"/>
        </w:rPr>
      </w:pP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第二十五条</w:t>
      </w:r>
      <w:r>
        <w:rPr>
          <w:rFonts w:eastAsia="黑体" w:hint="eastAsia"/>
          <w:sz w:val="32"/>
          <w:szCs w:val="32"/>
        </w:rPr>
        <w:t xml:space="preserve"> </w:t>
      </w:r>
      <w:r>
        <w:rPr>
          <w:rFonts w:eastAsia="仿宋_GB2312"/>
          <w:sz w:val="32"/>
          <w:szCs w:val="32"/>
        </w:rPr>
        <w:t xml:space="preserve"> </w:t>
      </w:r>
      <w:r>
        <w:rPr>
          <w:rFonts w:eastAsia="仿宋_GB2312"/>
          <w:sz w:val="32"/>
          <w:szCs w:val="32"/>
        </w:rPr>
        <w:t>市级档案行政主管部门应当制定全市档案信息化建设规划，并按照分级管理的要求建设统一的档案信息资源共享平台。</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各类档案馆、国家机关、社会团体、企业事业单位及其他组织对保存的实体档案，应当进行数字化转换。</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第二十六条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市级档案行政主管部门应当会同相关部门，按照国家、省有关规定和业</w:t>
      </w:r>
      <w:r>
        <w:rPr>
          <w:rFonts w:eastAsia="仿宋_GB2312"/>
          <w:sz w:val="32"/>
          <w:szCs w:val="32"/>
        </w:rPr>
        <w:t>务规范，统一电子公文和电子档案的有关数据标准。</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lastRenderedPageBreak/>
        <w:t>专业档案馆、部门档案馆的上级主管部门按照行业标准和规范，制定专业电子档案的有关数据标准。</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第二十七条</w:t>
      </w:r>
      <w:r>
        <w:rPr>
          <w:rFonts w:eastAsia="黑体" w:hint="eastAsia"/>
          <w:sz w:val="32"/>
          <w:szCs w:val="32"/>
        </w:rPr>
        <w:t xml:space="preserve"> </w:t>
      </w:r>
      <w:r>
        <w:rPr>
          <w:rFonts w:eastAsia="仿宋_GB2312"/>
          <w:sz w:val="32"/>
          <w:szCs w:val="32"/>
        </w:rPr>
        <w:t xml:space="preserve"> </w:t>
      </w:r>
      <w:r>
        <w:rPr>
          <w:rFonts w:eastAsia="仿宋_GB2312"/>
          <w:sz w:val="32"/>
          <w:szCs w:val="32"/>
        </w:rPr>
        <w:t>国家机关、社会团体、企业事业单位和其他组织应当使用符合国家和省、市数据标准的档案管理系统。建立电子档案管理制度，并实行实体档案和电子档案双套管理，确保档案信息的规范、有效、安全和共享。</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第二十八条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国家机关、社会团体、企业事业单位和其他组织应当对电子数据及时进行收集、整理；其档案机构及其工作人员对电子档案实行规范化管理，确保电子档案的完整、真实、有效、安全</w:t>
      </w:r>
      <w:r>
        <w:rPr>
          <w:rFonts w:eastAsia="仿宋_GB2312"/>
          <w:sz w:val="32"/>
          <w:szCs w:val="32"/>
        </w:rPr>
        <w:t>。</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第二十九条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移交、报送实体档案时，应当同时移交归档电子档案，并确保与实体档案一致。</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具有永久和长期保存价值的归档电子文件的电子目录和本单位制发公文的原文数据，应当于次年</w:t>
      </w:r>
      <w:r>
        <w:rPr>
          <w:rFonts w:eastAsia="仿宋_GB2312"/>
          <w:sz w:val="32"/>
          <w:szCs w:val="32"/>
        </w:rPr>
        <w:t>6</w:t>
      </w:r>
      <w:r>
        <w:rPr>
          <w:rFonts w:eastAsia="仿宋_GB2312"/>
          <w:sz w:val="32"/>
          <w:szCs w:val="32"/>
        </w:rPr>
        <w:t>月</w:t>
      </w:r>
      <w:r>
        <w:rPr>
          <w:rFonts w:eastAsia="仿宋_GB2312"/>
          <w:sz w:val="32"/>
          <w:szCs w:val="32"/>
        </w:rPr>
        <w:t>30</w:t>
      </w:r>
      <w:r>
        <w:rPr>
          <w:rFonts w:eastAsia="仿宋_GB2312"/>
          <w:sz w:val="32"/>
          <w:szCs w:val="32"/>
        </w:rPr>
        <w:t>日前报送同级国家综合档案馆。</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第三十条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电子档案的鉴定销毁应当按照国家有关规定实施。销毁前应当编制销毁清册，指定监销人，确保信息彻底销毁。</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第三十一条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涉密的电子档案管理依照保密法律、法规的规定执行。</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第三十二条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市、县（市、区）国家综合档案馆是集中利用电子档案的专门场所和同级人民政府的电子档案灾难备份基</w:t>
      </w:r>
      <w:r>
        <w:rPr>
          <w:rFonts w:eastAsia="仿宋_GB2312"/>
          <w:sz w:val="32"/>
          <w:szCs w:val="32"/>
        </w:rPr>
        <w:lastRenderedPageBreak/>
        <w:t>地。</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电子档案应当</w:t>
      </w:r>
      <w:r>
        <w:rPr>
          <w:rFonts w:eastAsia="仿宋_GB2312"/>
          <w:sz w:val="32"/>
          <w:szCs w:val="32"/>
        </w:rPr>
        <w:t>实行异地备份。</w:t>
      </w:r>
    </w:p>
    <w:p w:rsidR="00000000" w:rsidRDefault="00A02628">
      <w:pPr>
        <w:wordWrap w:val="0"/>
        <w:adjustRightInd w:val="0"/>
        <w:snapToGrid w:val="0"/>
        <w:spacing w:line="592" w:lineRule="exact"/>
        <w:ind w:firstLineChars="200" w:firstLine="640"/>
        <w:rPr>
          <w:rFonts w:eastAsia="仿宋_GB2312"/>
          <w:sz w:val="32"/>
          <w:szCs w:val="32"/>
        </w:rPr>
      </w:pPr>
    </w:p>
    <w:p w:rsidR="00000000" w:rsidRDefault="00A02628">
      <w:pPr>
        <w:wordWrap w:val="0"/>
        <w:adjustRightInd w:val="0"/>
        <w:snapToGrid w:val="0"/>
        <w:spacing w:line="592" w:lineRule="exact"/>
        <w:jc w:val="center"/>
        <w:rPr>
          <w:rFonts w:eastAsia="黑体"/>
          <w:sz w:val="32"/>
          <w:szCs w:val="32"/>
        </w:rPr>
      </w:pPr>
      <w:r>
        <w:rPr>
          <w:rFonts w:eastAsia="黑体"/>
          <w:sz w:val="32"/>
          <w:szCs w:val="32"/>
        </w:rPr>
        <w:t>第五章</w:t>
      </w:r>
      <w:r>
        <w:rPr>
          <w:rFonts w:eastAsia="黑体"/>
          <w:sz w:val="32"/>
          <w:szCs w:val="32"/>
        </w:rPr>
        <w:t xml:space="preserve">  </w:t>
      </w:r>
      <w:r>
        <w:rPr>
          <w:rFonts w:eastAsia="黑体"/>
          <w:sz w:val="32"/>
          <w:szCs w:val="32"/>
        </w:rPr>
        <w:t>公布与利用</w:t>
      </w:r>
    </w:p>
    <w:p w:rsidR="00000000" w:rsidRDefault="00A02628">
      <w:pPr>
        <w:wordWrap w:val="0"/>
        <w:adjustRightInd w:val="0"/>
        <w:snapToGrid w:val="0"/>
        <w:spacing w:line="592" w:lineRule="exact"/>
        <w:ind w:firstLineChars="200" w:firstLine="640"/>
        <w:rPr>
          <w:rFonts w:eastAsia="仿宋_GB2312"/>
          <w:sz w:val="32"/>
          <w:szCs w:val="32"/>
        </w:rPr>
      </w:pP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第三十三条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档案的开放应当按照国家规定，简化手续，提供方便，以多种形式分期分批向社会开放，公布开放档案目录，为社会利用档案创造良好条件。</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危及国家安全或者重大利益的档案不得开放。按照国家法律规定需延长档案开放时限的，应当报上级档案行政主管部门批准。</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第三十四条</w:t>
      </w:r>
      <w:r>
        <w:rPr>
          <w:rFonts w:eastAsia="黑体" w:hint="eastAsia"/>
          <w:sz w:val="32"/>
          <w:szCs w:val="32"/>
        </w:rPr>
        <w:t xml:space="preserve"> </w:t>
      </w:r>
      <w:r>
        <w:rPr>
          <w:rFonts w:eastAsia="仿宋_GB2312"/>
          <w:sz w:val="32"/>
          <w:szCs w:val="32"/>
        </w:rPr>
        <w:t xml:space="preserve"> </w:t>
      </w:r>
      <w:r>
        <w:rPr>
          <w:rFonts w:eastAsia="仿宋_GB2312"/>
          <w:sz w:val="32"/>
          <w:szCs w:val="32"/>
        </w:rPr>
        <w:t>档案的公布应当符合国家有关规定，不得损害国家、集体和个人的利益。</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第三十五条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本市档案馆已开放的档案和现行公开文件，单位和个人可以持介绍信、身份证等有效证件查阅、利用。</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档案复制件经档案保管单位盖章后，</w:t>
      </w:r>
      <w:r>
        <w:rPr>
          <w:rFonts w:eastAsia="仿宋_GB2312"/>
          <w:sz w:val="32"/>
          <w:szCs w:val="32"/>
        </w:rPr>
        <w:t>具有与档案原件同等的利用价值和证明效力。</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第三十六条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利用实体档案时，不得采用勾抹、描摹、涂改或者伪造、剪裁、抽取等行为改变档案原貌。未经档案所有人同意，不得抄录、复制或者泄露档案内容。</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利用档案馆的寄存档案，应当征得寄存者的同意。</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第三十七条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古老、珍贵或利用频繁的档案，档案馆应当</w:t>
      </w:r>
      <w:r>
        <w:rPr>
          <w:rFonts w:eastAsia="仿宋_GB2312"/>
          <w:sz w:val="32"/>
          <w:szCs w:val="32"/>
        </w:rPr>
        <w:lastRenderedPageBreak/>
        <w:t>用缩微品或者其他形式的复制件代替原件。</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第三十八条</w:t>
      </w:r>
      <w:r>
        <w:rPr>
          <w:rFonts w:eastAsia="黑体" w:hint="eastAsia"/>
          <w:sz w:val="32"/>
          <w:szCs w:val="32"/>
        </w:rPr>
        <w:t xml:space="preserve"> </w:t>
      </w:r>
      <w:r>
        <w:rPr>
          <w:rFonts w:eastAsia="仿宋_GB2312"/>
          <w:sz w:val="32"/>
          <w:szCs w:val="32"/>
        </w:rPr>
        <w:t xml:space="preserve"> </w:t>
      </w:r>
      <w:r>
        <w:rPr>
          <w:rFonts w:eastAsia="仿宋_GB2312"/>
          <w:sz w:val="32"/>
          <w:szCs w:val="32"/>
        </w:rPr>
        <w:t>依法利用电子档案时，使用拷贝件。封存的电子档案载体不得查阅。</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第三十九条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各级国家综合档案馆是同级人民政府的信息查阅场所，应当依照国家相关规定，将政府公开信息向社会提供</w:t>
      </w:r>
      <w:r>
        <w:rPr>
          <w:rFonts w:eastAsia="仿宋_GB2312"/>
          <w:sz w:val="32"/>
          <w:szCs w:val="32"/>
        </w:rPr>
        <w:t>服务。</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属于公开的信息文件材料自发布之日起</w:t>
      </w:r>
      <w:r>
        <w:rPr>
          <w:rFonts w:eastAsia="仿宋_GB2312"/>
          <w:sz w:val="32"/>
          <w:szCs w:val="32"/>
        </w:rPr>
        <w:t>20</w:t>
      </w:r>
      <w:r>
        <w:rPr>
          <w:rFonts w:eastAsia="仿宋_GB2312"/>
          <w:sz w:val="32"/>
          <w:szCs w:val="32"/>
        </w:rPr>
        <w:t>日内，应当向同级国家综合档案馆送交纸质原件及电子文件。</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第四十条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档案行政主管部门应当协调各档案馆（室）之间信息资源的共享和交流，并对档案、文件信息资源的开发与利用工作进行指导。</w:t>
      </w:r>
    </w:p>
    <w:p w:rsidR="00000000" w:rsidRDefault="00A02628">
      <w:pPr>
        <w:wordWrap w:val="0"/>
        <w:adjustRightInd w:val="0"/>
        <w:snapToGrid w:val="0"/>
        <w:spacing w:line="592" w:lineRule="exact"/>
        <w:ind w:firstLineChars="200" w:firstLine="640"/>
        <w:rPr>
          <w:rFonts w:eastAsia="仿宋_GB2312"/>
          <w:sz w:val="32"/>
          <w:szCs w:val="32"/>
        </w:rPr>
      </w:pPr>
    </w:p>
    <w:p w:rsidR="00000000" w:rsidRDefault="00A02628">
      <w:pPr>
        <w:wordWrap w:val="0"/>
        <w:adjustRightInd w:val="0"/>
        <w:snapToGrid w:val="0"/>
        <w:spacing w:line="592" w:lineRule="exact"/>
        <w:jc w:val="center"/>
        <w:rPr>
          <w:rFonts w:eastAsia="黑体"/>
          <w:sz w:val="32"/>
          <w:szCs w:val="32"/>
        </w:rPr>
      </w:pPr>
      <w:r>
        <w:rPr>
          <w:rFonts w:eastAsia="黑体"/>
          <w:sz w:val="32"/>
          <w:szCs w:val="32"/>
        </w:rPr>
        <w:t>第六章</w:t>
      </w:r>
      <w:r>
        <w:rPr>
          <w:rFonts w:eastAsia="黑体"/>
          <w:sz w:val="32"/>
          <w:szCs w:val="32"/>
        </w:rPr>
        <w:t xml:space="preserve">  </w:t>
      </w:r>
      <w:r>
        <w:rPr>
          <w:rFonts w:eastAsia="黑体"/>
          <w:sz w:val="32"/>
          <w:szCs w:val="32"/>
        </w:rPr>
        <w:t>法律责任</w:t>
      </w:r>
    </w:p>
    <w:p w:rsidR="00000000" w:rsidRDefault="00A02628">
      <w:pPr>
        <w:wordWrap w:val="0"/>
        <w:adjustRightInd w:val="0"/>
        <w:snapToGrid w:val="0"/>
        <w:spacing w:line="592" w:lineRule="exact"/>
        <w:ind w:firstLineChars="200" w:firstLine="640"/>
        <w:rPr>
          <w:rFonts w:eastAsia="仿宋_GB2312"/>
          <w:sz w:val="32"/>
          <w:szCs w:val="32"/>
        </w:rPr>
      </w:pP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第四十一条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违反本条例，有下列行为之一的，由市、县（市、区）档案行政主管部门责令限期改正；逾期不改的，由其主管部门依法对相关责任人给予行政处分：</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（一）将公务活动中形成的应当归档的文件、资料据为己有或者拒绝归档的；</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（二）将不得归档的材料归档的；</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（三）没有</w:t>
      </w:r>
      <w:r>
        <w:rPr>
          <w:rFonts w:eastAsia="仿宋_GB2312"/>
          <w:sz w:val="32"/>
          <w:szCs w:val="32"/>
        </w:rPr>
        <w:t>实行集中管理，造成档案管理混乱的；</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（四）不按国家规定向档案馆移交档案的；</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lastRenderedPageBreak/>
        <w:t>（五）违反国家规定擅自扩大或者缩小档案接收范围的；</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（六）不按照国家规定开放档案和提供利用的；</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（七）违反规定不进行档案登记备案的。</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第四十二条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违反本条例规定，有下列行为之一的，由市、县（市、区）档案行政主管部门根据档案的价值和数量，对单位处以</w:t>
      </w:r>
      <w:r>
        <w:rPr>
          <w:rFonts w:eastAsia="仿宋_GB2312"/>
          <w:sz w:val="32"/>
          <w:szCs w:val="32"/>
        </w:rPr>
        <w:t>2</w:t>
      </w:r>
      <w:r>
        <w:rPr>
          <w:rFonts w:eastAsia="仿宋_GB2312"/>
          <w:sz w:val="32"/>
          <w:szCs w:val="32"/>
        </w:rPr>
        <w:t>万元以上</w:t>
      </w:r>
      <w:r>
        <w:rPr>
          <w:rFonts w:eastAsia="仿宋_GB2312"/>
          <w:sz w:val="32"/>
          <w:szCs w:val="32"/>
        </w:rPr>
        <w:t>10</w:t>
      </w:r>
      <w:r>
        <w:rPr>
          <w:rFonts w:eastAsia="仿宋_GB2312"/>
          <w:sz w:val="32"/>
          <w:szCs w:val="32"/>
        </w:rPr>
        <w:t>万元以下的罚款；对主管人员和其他直接责任人员分别处以</w:t>
      </w:r>
      <w:r>
        <w:rPr>
          <w:rFonts w:eastAsia="仿宋_GB2312"/>
          <w:sz w:val="32"/>
          <w:szCs w:val="32"/>
        </w:rPr>
        <w:t>1000</w:t>
      </w:r>
      <w:r>
        <w:rPr>
          <w:rFonts w:eastAsia="仿宋_GB2312"/>
          <w:sz w:val="32"/>
          <w:szCs w:val="32"/>
        </w:rPr>
        <w:t>元以上</w:t>
      </w:r>
      <w:r>
        <w:rPr>
          <w:rFonts w:eastAsia="仿宋_GB2312"/>
          <w:sz w:val="32"/>
          <w:szCs w:val="32"/>
        </w:rPr>
        <w:t>5000</w:t>
      </w:r>
      <w:r>
        <w:rPr>
          <w:rFonts w:eastAsia="仿宋_GB2312"/>
          <w:sz w:val="32"/>
          <w:szCs w:val="32"/>
        </w:rPr>
        <w:t>元以下的罚款；没收违法所得；造成损失的，承担赔偿责任；构成犯罪的，依法追究刑事责任：</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（一）损毁、丢</w:t>
      </w:r>
      <w:r>
        <w:rPr>
          <w:rFonts w:eastAsia="仿宋_GB2312"/>
          <w:sz w:val="32"/>
          <w:szCs w:val="32"/>
        </w:rPr>
        <w:t>失、窃取属于国家所有档案的；</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（二）未采取有效管理措施，造成档案损失的；</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（三）擅自出卖、赠送、交换、销毁属于国家所有的档案，造成严重后果的；</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（四）违反规定向档案馆以外的单位和个人出卖、转让、赠送对国家和社会具有保存价值或者应当保密的非国家所有档案的；</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（五）勾抹、描摹、涂改或者伪造、剪裁、抽取档案的；</w:t>
      </w:r>
    </w:p>
    <w:p w:rsidR="00000000" w:rsidRDefault="00A02628">
      <w:pPr>
        <w:wordWrap w:val="0"/>
        <w:adjustRightInd w:val="0"/>
        <w:snapToGrid w:val="0"/>
        <w:spacing w:line="592" w:lineRule="exact"/>
        <w:ind w:firstLineChars="200" w:firstLine="640"/>
        <w:rPr>
          <w:rFonts w:eastAsia="仿宋_GB2312"/>
          <w:sz w:val="32"/>
          <w:szCs w:val="32"/>
        </w:rPr>
      </w:pPr>
      <w:r>
        <w:rPr>
          <w:rFonts w:eastAsia="仿宋_GB2312"/>
          <w:sz w:val="32"/>
          <w:szCs w:val="32"/>
        </w:rPr>
        <w:t>（六）未经档案所有人同意，抄录、复制或者泄露档案内容的。</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第四十三条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违反本条例第二十三条第（二）项规定的，由相关部门依照有关法律、法规予以处罚。</w:t>
      </w: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第四十四条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国家机关及其工作人员违反本条例规定的，</w:t>
      </w:r>
      <w:r>
        <w:rPr>
          <w:rFonts w:eastAsia="仿宋_GB2312"/>
          <w:sz w:val="32"/>
          <w:szCs w:val="32"/>
        </w:rPr>
        <w:lastRenderedPageBreak/>
        <w:t>依</w:t>
      </w:r>
      <w:r>
        <w:rPr>
          <w:rFonts w:eastAsia="仿宋_GB2312"/>
          <w:sz w:val="32"/>
          <w:szCs w:val="32"/>
        </w:rPr>
        <w:t>法给予行政处分；构成犯罪的，依法追究刑事责任。</w:t>
      </w:r>
    </w:p>
    <w:p w:rsidR="00000000" w:rsidRDefault="00A02628">
      <w:pPr>
        <w:wordWrap w:val="0"/>
        <w:adjustRightInd w:val="0"/>
        <w:snapToGrid w:val="0"/>
        <w:spacing w:line="592" w:lineRule="exact"/>
        <w:ind w:firstLineChars="200" w:firstLine="640"/>
        <w:rPr>
          <w:rFonts w:eastAsia="仿宋_GB2312"/>
          <w:sz w:val="32"/>
          <w:szCs w:val="32"/>
        </w:rPr>
      </w:pPr>
    </w:p>
    <w:p w:rsidR="00000000" w:rsidRDefault="00A02628">
      <w:pPr>
        <w:wordWrap w:val="0"/>
        <w:adjustRightInd w:val="0"/>
        <w:snapToGrid w:val="0"/>
        <w:spacing w:line="592" w:lineRule="exact"/>
        <w:jc w:val="center"/>
        <w:rPr>
          <w:rFonts w:eastAsia="黑体"/>
          <w:sz w:val="32"/>
          <w:szCs w:val="32"/>
        </w:rPr>
      </w:pPr>
      <w:r>
        <w:rPr>
          <w:rFonts w:eastAsia="黑体"/>
          <w:sz w:val="32"/>
          <w:szCs w:val="32"/>
        </w:rPr>
        <w:t>第七章</w:t>
      </w:r>
      <w:r>
        <w:rPr>
          <w:rFonts w:eastAsia="黑体"/>
          <w:sz w:val="32"/>
          <w:szCs w:val="32"/>
        </w:rPr>
        <w:t xml:space="preserve">  </w:t>
      </w:r>
      <w:r>
        <w:rPr>
          <w:rFonts w:eastAsia="黑体"/>
          <w:sz w:val="32"/>
          <w:szCs w:val="32"/>
        </w:rPr>
        <w:t>附则</w:t>
      </w:r>
    </w:p>
    <w:p w:rsidR="00000000" w:rsidRDefault="00A02628">
      <w:pPr>
        <w:wordWrap w:val="0"/>
        <w:adjustRightInd w:val="0"/>
        <w:snapToGrid w:val="0"/>
        <w:spacing w:line="592" w:lineRule="exact"/>
        <w:ind w:firstLineChars="200" w:firstLine="640"/>
        <w:rPr>
          <w:rFonts w:eastAsia="仿宋_GB2312"/>
          <w:sz w:val="32"/>
          <w:szCs w:val="32"/>
        </w:rPr>
      </w:pPr>
    </w:p>
    <w:p w:rsidR="00000000" w:rsidRDefault="00A02628">
      <w:pPr>
        <w:wordWrap w:val="0"/>
        <w:adjustRightInd w:val="0"/>
        <w:snapToGrid w:val="0"/>
        <w:spacing w:line="592" w:lineRule="exact"/>
        <w:ind w:firstLineChars="200" w:firstLine="640"/>
        <w:rPr>
          <w:rFonts w:eastAsia="仿宋_GB2312"/>
          <w:sz w:val="32"/>
          <w:szCs w:val="32"/>
        </w:rPr>
      </w:pPr>
      <w:r>
        <w:rPr>
          <w:rFonts w:eastAsia="黑体"/>
          <w:sz w:val="32"/>
          <w:szCs w:val="32"/>
        </w:rPr>
        <w:t>第四十五条</w:t>
      </w:r>
      <w:r>
        <w:rPr>
          <w:rFonts w:eastAsia="黑体" w:hint="eastAsia"/>
          <w:sz w:val="32"/>
          <w:szCs w:val="32"/>
        </w:rPr>
        <w:t xml:space="preserve"> </w:t>
      </w:r>
      <w:r>
        <w:rPr>
          <w:rFonts w:eastAsia="仿宋_GB2312"/>
          <w:sz w:val="32"/>
          <w:szCs w:val="32"/>
        </w:rPr>
        <w:t xml:space="preserve"> </w:t>
      </w:r>
      <w:r>
        <w:rPr>
          <w:rFonts w:eastAsia="仿宋_GB2312"/>
          <w:sz w:val="32"/>
          <w:szCs w:val="32"/>
        </w:rPr>
        <w:t>本条例自</w:t>
      </w:r>
      <w:r>
        <w:rPr>
          <w:rFonts w:eastAsia="仿宋_GB2312"/>
          <w:sz w:val="32"/>
          <w:szCs w:val="32"/>
        </w:rPr>
        <w:t>2010</w:t>
      </w:r>
      <w:r>
        <w:rPr>
          <w:rFonts w:eastAsia="仿宋_GB2312"/>
          <w:sz w:val="32"/>
          <w:szCs w:val="32"/>
        </w:rPr>
        <w:t>年</w:t>
      </w:r>
      <w:r>
        <w:rPr>
          <w:rFonts w:eastAsia="仿宋_GB2312"/>
          <w:sz w:val="32"/>
          <w:szCs w:val="32"/>
        </w:rPr>
        <w:t>5</w:t>
      </w:r>
      <w:r>
        <w:rPr>
          <w:rFonts w:eastAsia="仿宋_GB2312"/>
          <w:sz w:val="32"/>
          <w:szCs w:val="32"/>
        </w:rPr>
        <w:t>月</w:t>
      </w:r>
      <w:r>
        <w:rPr>
          <w:rFonts w:eastAsia="仿宋_GB2312"/>
          <w:sz w:val="32"/>
          <w:szCs w:val="32"/>
        </w:rPr>
        <w:t>1</w:t>
      </w:r>
      <w:r>
        <w:rPr>
          <w:rFonts w:eastAsia="仿宋_GB2312"/>
          <w:sz w:val="32"/>
          <w:szCs w:val="32"/>
        </w:rPr>
        <w:t>日起施行。</w:t>
      </w:r>
    </w:p>
    <w:p w:rsidR="00A02628" w:rsidRDefault="00A02628">
      <w:pPr>
        <w:wordWrap w:val="0"/>
        <w:adjustRightInd w:val="0"/>
        <w:snapToGrid w:val="0"/>
        <w:spacing w:line="592" w:lineRule="exact"/>
        <w:ind w:firstLineChars="200" w:firstLine="640"/>
        <w:rPr>
          <w:rFonts w:eastAsia="仿宋_GB2312"/>
          <w:sz w:val="32"/>
          <w:szCs w:val="32"/>
        </w:rPr>
      </w:pPr>
    </w:p>
    <w:sectPr w:rsidR="00A02628">
      <w:footerReference w:type="even" r:id="rId6"/>
      <w:footerReference w:type="default" r:id="rId7"/>
      <w:pgSz w:w="11906" w:h="16838"/>
      <w:pgMar w:top="1928" w:right="1587" w:bottom="1871" w:left="1587" w:header="1417" w:footer="153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628" w:rsidRDefault="00A02628">
      <w:r>
        <w:separator/>
      </w:r>
    </w:p>
  </w:endnote>
  <w:endnote w:type="continuationSeparator" w:id="1">
    <w:p w:rsidR="00A02628" w:rsidRDefault="00A026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02628">
    <w:pPr>
      <w:pStyle w:val="a4"/>
      <w:framePr w:wrap="around" w:vAnchor="text" w:hAnchor="margin" w:xAlign="center" w:y="1"/>
      <w:rPr>
        <w:rStyle w:val="a3"/>
      </w:rPr>
    </w:pPr>
    <w:r>
      <w:fldChar w:fldCharType="begin"/>
    </w:r>
    <w:r>
      <w:rPr>
        <w:rStyle w:val="a3"/>
      </w:rPr>
      <w:instrText xml:space="preserve">PAGE  </w:instrText>
    </w:r>
    <w:r>
      <w:fldChar w:fldCharType="end"/>
    </w:r>
  </w:p>
  <w:p w:rsidR="00000000" w:rsidRDefault="00A02628">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02628">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A02628">
                <w:pPr>
                  <w:pStyle w:val="a4"/>
                  <w:rPr>
                    <w:rStyle w:val="a3"/>
                    <w:rFonts w:ascii="宋体" w:hAnsi="宋体" w:cs="宋体" w:hint="eastAsia"/>
                    <w:sz w:val="28"/>
                    <w:szCs w:val="28"/>
                  </w:rPr>
                </w:pPr>
                <w:r>
                  <w:rPr>
                    <w:rFonts w:ascii="宋体" w:hAnsi="宋体" w:cs="宋体" w:hint="eastAsia"/>
                    <w:color w:val="FFFFFF"/>
                    <w:sz w:val="28"/>
                    <w:szCs w:val="28"/>
                  </w:rPr>
                  <w:t>—</w:t>
                </w:r>
                <w:r>
                  <w:rPr>
                    <w:rFonts w:ascii="宋体" w:hAnsi="宋体" w:cs="宋体" w:hint="eastAsia"/>
                    <w:sz w:val="28"/>
                    <w:szCs w:val="28"/>
                  </w:rPr>
                  <w:t>—</w:t>
                </w:r>
                <w:r>
                  <w:rPr>
                    <w:rFonts w:ascii="宋体" w:hAnsi="宋体" w:cs="宋体" w:hint="eastAsia"/>
                    <w:sz w:val="28"/>
                    <w:szCs w:val="28"/>
                  </w:rPr>
                  <w:t xml:space="preserve"> </w:t>
                </w:r>
                <w:r>
                  <w:rPr>
                    <w:sz w:val="28"/>
                    <w:szCs w:val="28"/>
                  </w:rPr>
                  <w:fldChar w:fldCharType="begin"/>
                </w:r>
                <w:r>
                  <w:rPr>
                    <w:rStyle w:val="a3"/>
                    <w:sz w:val="28"/>
                    <w:szCs w:val="28"/>
                  </w:rPr>
                  <w:instrText xml:space="preserve">PAGE  </w:instrText>
                </w:r>
                <w:r>
                  <w:rPr>
                    <w:sz w:val="28"/>
                    <w:szCs w:val="28"/>
                  </w:rPr>
                  <w:fldChar w:fldCharType="separate"/>
                </w:r>
                <w:r w:rsidR="00D951A6">
                  <w:rPr>
                    <w:rStyle w:val="a3"/>
                    <w:noProof/>
                    <w:sz w:val="28"/>
                    <w:szCs w:val="28"/>
                  </w:rPr>
                  <w:t>13</w:t>
                </w:r>
                <w:r>
                  <w:rPr>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r>
                  <w:rPr>
                    <w:rFonts w:ascii="宋体" w:hAnsi="宋体" w:cs="宋体"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628" w:rsidRDefault="00A02628">
      <w:r>
        <w:separator/>
      </w:r>
    </w:p>
  </w:footnote>
  <w:footnote w:type="continuationSeparator" w:id="1">
    <w:p w:rsidR="00A02628" w:rsidRDefault="00A026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01BF"/>
    <w:rsid w:val="001329E8"/>
    <w:rsid w:val="001A36B4"/>
    <w:rsid w:val="00A02628"/>
    <w:rsid w:val="00D951A6"/>
    <w:rsid w:val="00FD01BF"/>
    <w:rsid w:val="01690ED8"/>
    <w:rsid w:val="0E0B3821"/>
    <w:rsid w:val="0E603BC1"/>
    <w:rsid w:val="0F0A5CC9"/>
    <w:rsid w:val="0FA1335B"/>
    <w:rsid w:val="1639437E"/>
    <w:rsid w:val="16630843"/>
    <w:rsid w:val="17156CA3"/>
    <w:rsid w:val="1C3B7B26"/>
    <w:rsid w:val="1E524807"/>
    <w:rsid w:val="21720266"/>
    <w:rsid w:val="21ED4B72"/>
    <w:rsid w:val="25F12BB3"/>
    <w:rsid w:val="270672B5"/>
    <w:rsid w:val="2B3B0B4E"/>
    <w:rsid w:val="36C628CA"/>
    <w:rsid w:val="3822333F"/>
    <w:rsid w:val="3D022CB8"/>
    <w:rsid w:val="40366EA0"/>
    <w:rsid w:val="42E44E9C"/>
    <w:rsid w:val="434A36AC"/>
    <w:rsid w:val="47D71580"/>
    <w:rsid w:val="4B3A0767"/>
    <w:rsid w:val="4F9D02BB"/>
    <w:rsid w:val="575C4C1B"/>
    <w:rsid w:val="65C13740"/>
    <w:rsid w:val="686607EB"/>
    <w:rsid w:val="6AA3746C"/>
    <w:rsid w:val="7C0B2BD3"/>
    <w:rsid w:val="7D6649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link w:val="Char"/>
    <w:rsid w:val="00D951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D951A6"/>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811</Words>
  <Characters>4625</Characters>
  <Application>Microsoft Office Word</Application>
  <DocSecurity>0</DocSecurity>
  <PresentationFormat/>
  <Lines>38</Lines>
  <Paragraphs>10</Paragraphs>
  <Slides>0</Slides>
  <Notes>0</Notes>
  <HiddenSlides>0</HiddenSlides>
  <MMClips>0</MMClips>
  <ScaleCrop>false</ScaleCrop>
  <Company>Lenovo (Beijing) Limited</Company>
  <LinksUpToDate>false</LinksUpToDate>
  <CharactersWithSpaces>5426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apple1202</cp:lastModifiedBy>
  <cp:revision>2</cp:revision>
  <dcterms:created xsi:type="dcterms:W3CDTF">2017-01-09T12:16:00Z</dcterms:created>
  <dcterms:modified xsi:type="dcterms:W3CDTF">2017-01-09T12:16:00Z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