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135" w:rsidRPr="00F63973" w:rsidRDefault="009F4135" w:rsidP="007B37DA">
      <w:pPr>
        <w:topLinePunct/>
        <w:adjustRightInd w:val="0"/>
        <w:snapToGrid w:val="0"/>
        <w:spacing w:line="620" w:lineRule="exact"/>
        <w:ind w:firstLine="200"/>
        <w:rPr>
          <w:rFonts w:eastAsia="仿宋_GB2312"/>
          <w:snapToGrid w:val="0"/>
          <w:color w:val="000000"/>
          <w:sz w:val="32"/>
          <w:szCs w:val="32"/>
        </w:rPr>
      </w:pPr>
    </w:p>
    <w:p w:rsidR="009F4135" w:rsidRPr="00F63973" w:rsidRDefault="009F4135" w:rsidP="007B37DA">
      <w:pPr>
        <w:topLinePunct/>
        <w:adjustRightInd w:val="0"/>
        <w:snapToGrid w:val="0"/>
        <w:spacing w:line="620" w:lineRule="exact"/>
        <w:ind w:firstLine="200"/>
        <w:rPr>
          <w:rFonts w:eastAsia="仿宋_GB2312"/>
          <w:snapToGrid w:val="0"/>
          <w:color w:val="000000"/>
          <w:sz w:val="32"/>
          <w:szCs w:val="32"/>
        </w:rPr>
      </w:pPr>
    </w:p>
    <w:p w:rsidR="009F4135" w:rsidRPr="00F63973" w:rsidRDefault="009F4135" w:rsidP="007B37DA">
      <w:pPr>
        <w:topLinePunct/>
        <w:adjustRightInd w:val="0"/>
        <w:snapToGrid w:val="0"/>
        <w:spacing w:line="620" w:lineRule="exact"/>
        <w:jc w:val="center"/>
        <w:rPr>
          <w:rFonts w:ascii="宋体"/>
          <w:snapToGrid w:val="0"/>
          <w:color w:val="000000"/>
          <w:sz w:val="44"/>
          <w:szCs w:val="44"/>
        </w:rPr>
      </w:pPr>
      <w:r w:rsidRPr="00F63973">
        <w:rPr>
          <w:rFonts w:ascii="宋体" w:hAnsi="宋体" w:hint="eastAsia"/>
          <w:snapToGrid w:val="0"/>
          <w:color w:val="000000"/>
          <w:sz w:val="44"/>
          <w:szCs w:val="44"/>
        </w:rPr>
        <w:t>昆明市非物质文化遗产保护条例</w:t>
      </w:r>
    </w:p>
    <w:p w:rsidR="009F4135" w:rsidRPr="00F63973" w:rsidRDefault="009F4135" w:rsidP="007B37DA">
      <w:pPr>
        <w:topLinePunct/>
        <w:adjustRightInd w:val="0"/>
        <w:snapToGrid w:val="0"/>
        <w:spacing w:line="620" w:lineRule="exact"/>
        <w:rPr>
          <w:rFonts w:eastAsia="仿宋_GB2312"/>
          <w:b/>
          <w:snapToGrid w:val="0"/>
          <w:color w:val="000000"/>
          <w:sz w:val="32"/>
          <w:szCs w:val="32"/>
        </w:rPr>
      </w:pPr>
    </w:p>
    <w:p w:rsidR="009F4135" w:rsidRPr="00F63973" w:rsidRDefault="009F4135" w:rsidP="00000DD8">
      <w:pPr>
        <w:pStyle w:val="PlainText"/>
        <w:topLinePunct/>
        <w:adjustRightInd w:val="0"/>
        <w:snapToGrid w:val="0"/>
        <w:spacing w:line="620" w:lineRule="exact"/>
        <w:ind w:firstLineChars="200" w:firstLine="640"/>
        <w:rPr>
          <w:rFonts w:ascii="Times New Roman" w:eastAsia="仿宋_GB2312" w:hAnsi="Times New Roman" w:cs="Times New Roman"/>
          <w:color w:val="000000"/>
          <w:sz w:val="32"/>
          <w:szCs w:val="32"/>
        </w:rPr>
      </w:pPr>
      <w:r w:rsidRPr="00F63973">
        <w:rPr>
          <w:rFonts w:ascii="黑体" w:eastAsia="黑体" w:hAnsi="黑体" w:hint="eastAsia"/>
          <w:snapToGrid w:val="0"/>
          <w:color w:val="000000"/>
          <w:sz w:val="32"/>
          <w:szCs w:val="32"/>
        </w:rPr>
        <w:t>第一条</w:t>
      </w:r>
      <w:r w:rsidRPr="00F63973">
        <w:rPr>
          <w:rFonts w:eastAsia="仿宋_GB2312"/>
          <w:snapToGrid w:val="0"/>
          <w:color w:val="000000"/>
          <w:sz w:val="32"/>
          <w:szCs w:val="32"/>
        </w:rPr>
        <w:t xml:space="preserve">  </w:t>
      </w:r>
      <w:r w:rsidRPr="00F63973">
        <w:rPr>
          <w:rFonts w:ascii="Times New Roman" w:eastAsia="仿宋_GB2312" w:hAnsi="Times New Roman" w:cs="Times New Roman" w:hint="eastAsia"/>
          <w:color w:val="000000"/>
          <w:sz w:val="32"/>
          <w:szCs w:val="32"/>
        </w:rPr>
        <w:t>为了继承和弘扬中华民族优秀传统文化，加强非物质文化遗产的保护，根据《中华人民共和国非物质文化遗产法》《云南省非物质文化遗产保护条例》等法律、法规，结合本市实际，制定本条例。</w:t>
      </w:r>
    </w:p>
    <w:p w:rsidR="009F4135" w:rsidRPr="00F63973" w:rsidRDefault="009F4135" w:rsidP="00000DD8">
      <w:pPr>
        <w:pStyle w:val="PlainText"/>
        <w:topLinePunct/>
        <w:adjustRightInd w:val="0"/>
        <w:snapToGrid w:val="0"/>
        <w:spacing w:line="620" w:lineRule="exact"/>
        <w:ind w:firstLineChars="200" w:firstLine="640"/>
        <w:rPr>
          <w:rFonts w:ascii="Times New Roman" w:eastAsia="仿宋_GB2312" w:hAnsi="Times New Roman" w:cs="Times New Roman"/>
          <w:color w:val="000000"/>
          <w:sz w:val="32"/>
          <w:szCs w:val="32"/>
        </w:rPr>
      </w:pPr>
      <w:r w:rsidRPr="00F63973">
        <w:rPr>
          <w:rFonts w:ascii="黑体" w:eastAsia="黑体" w:hAnsi="黑体" w:cs="Times New Roman" w:hint="eastAsia"/>
          <w:color w:val="000000"/>
          <w:sz w:val="32"/>
          <w:szCs w:val="32"/>
        </w:rPr>
        <w:t>第二条</w:t>
      </w:r>
      <w:r w:rsidRPr="00F63973">
        <w:rPr>
          <w:rFonts w:ascii="Times New Roman" w:eastAsia="仿宋_GB2312" w:hAnsi="Times New Roman" w:cs="Times New Roman"/>
          <w:color w:val="000000"/>
          <w:sz w:val="32"/>
          <w:szCs w:val="32"/>
        </w:rPr>
        <w:t xml:space="preserve">  </w:t>
      </w:r>
      <w:r w:rsidRPr="00F63973">
        <w:rPr>
          <w:rFonts w:ascii="Times New Roman" w:eastAsia="仿宋_GB2312" w:hAnsi="Times New Roman" w:cs="Times New Roman" w:hint="eastAsia"/>
          <w:color w:val="000000"/>
          <w:sz w:val="32"/>
          <w:szCs w:val="32"/>
        </w:rPr>
        <w:t>本市行政区域内非物质文化遗产的保护、保存和管理，适用本条例。</w:t>
      </w:r>
    </w:p>
    <w:p w:rsidR="009F4135" w:rsidRPr="00F63973" w:rsidRDefault="009F4135" w:rsidP="00000DD8">
      <w:pPr>
        <w:pStyle w:val="PlainText"/>
        <w:topLinePunct/>
        <w:adjustRightInd w:val="0"/>
        <w:snapToGrid w:val="0"/>
        <w:spacing w:line="620" w:lineRule="exact"/>
        <w:ind w:firstLineChars="200" w:firstLine="640"/>
        <w:rPr>
          <w:rFonts w:ascii="Times New Roman" w:eastAsia="仿宋_GB2312" w:hAnsi="Times New Roman" w:cs="Times New Roman"/>
          <w:color w:val="000000"/>
          <w:sz w:val="32"/>
          <w:szCs w:val="32"/>
        </w:rPr>
      </w:pPr>
      <w:r w:rsidRPr="00F63973">
        <w:rPr>
          <w:rFonts w:ascii="黑体" w:eastAsia="黑体" w:hAnsi="黑体" w:cs="Times New Roman" w:hint="eastAsia"/>
          <w:color w:val="000000"/>
          <w:sz w:val="32"/>
          <w:szCs w:val="32"/>
        </w:rPr>
        <w:t>第三条</w:t>
      </w:r>
      <w:r w:rsidRPr="00F63973">
        <w:rPr>
          <w:rFonts w:ascii="Times New Roman" w:eastAsia="仿宋_GB2312" w:hAnsi="Times New Roman" w:cs="Times New Roman"/>
          <w:color w:val="000000"/>
          <w:sz w:val="32"/>
          <w:szCs w:val="32"/>
        </w:rPr>
        <w:t xml:space="preserve">  </w:t>
      </w:r>
      <w:r w:rsidRPr="00F63973">
        <w:rPr>
          <w:rFonts w:ascii="Times New Roman" w:eastAsia="仿宋_GB2312" w:hAnsi="Times New Roman" w:cs="Times New Roman" w:hint="eastAsia"/>
          <w:color w:val="000000"/>
          <w:sz w:val="32"/>
          <w:szCs w:val="32"/>
        </w:rPr>
        <w:t>本条例所称的非物质文化遗产，是指各族人民世代相传并视为其文化遗产组成部分的各种知识、实践和传统文化表现形式，以及与其相关的实物和场所。包括：</w:t>
      </w:r>
    </w:p>
    <w:p w:rsidR="009F4135" w:rsidRPr="00F63973" w:rsidRDefault="009F4135" w:rsidP="00000DD8">
      <w:pPr>
        <w:pStyle w:val="PlainText"/>
        <w:topLinePunct/>
        <w:adjustRightInd w:val="0"/>
        <w:snapToGrid w:val="0"/>
        <w:spacing w:line="620" w:lineRule="exact"/>
        <w:ind w:firstLineChars="200" w:firstLine="640"/>
        <w:rPr>
          <w:rFonts w:ascii="Times New Roman" w:eastAsia="仿宋_GB2312" w:hAnsi="Times New Roman" w:cs="Times New Roman"/>
          <w:color w:val="000000"/>
          <w:sz w:val="32"/>
          <w:szCs w:val="32"/>
        </w:rPr>
      </w:pPr>
      <w:r w:rsidRPr="00F63973">
        <w:rPr>
          <w:rFonts w:ascii="Times New Roman" w:eastAsia="仿宋_GB2312" w:hAnsi="Times New Roman" w:cs="Times New Roman" w:hint="eastAsia"/>
          <w:color w:val="000000"/>
          <w:sz w:val="32"/>
          <w:szCs w:val="32"/>
        </w:rPr>
        <w:t>（一）传统口传文学以及作为其载体的语言、文字等；</w:t>
      </w:r>
    </w:p>
    <w:p w:rsidR="009F4135" w:rsidRPr="00F63973" w:rsidRDefault="009F4135" w:rsidP="00000DD8">
      <w:pPr>
        <w:pStyle w:val="PlainText"/>
        <w:topLinePunct/>
        <w:adjustRightInd w:val="0"/>
        <w:snapToGrid w:val="0"/>
        <w:spacing w:line="620" w:lineRule="exact"/>
        <w:ind w:firstLineChars="200" w:firstLine="640"/>
        <w:rPr>
          <w:rFonts w:ascii="Times New Roman" w:eastAsia="仿宋_GB2312" w:hAnsi="Times New Roman" w:cs="Times New Roman"/>
          <w:color w:val="000000"/>
          <w:sz w:val="32"/>
          <w:szCs w:val="32"/>
        </w:rPr>
      </w:pPr>
      <w:r w:rsidRPr="00F63973">
        <w:rPr>
          <w:rFonts w:ascii="Times New Roman" w:eastAsia="仿宋_GB2312" w:hAnsi="Times New Roman" w:cs="Times New Roman" w:hint="eastAsia"/>
          <w:color w:val="000000"/>
          <w:sz w:val="32"/>
          <w:szCs w:val="32"/>
        </w:rPr>
        <w:t>（二）传统音乐、舞蹈、戏剧、曲艺、杂技、书法和民间美术；</w:t>
      </w:r>
    </w:p>
    <w:p w:rsidR="009F4135" w:rsidRPr="00F63973" w:rsidRDefault="009F4135" w:rsidP="00000DD8">
      <w:pPr>
        <w:pStyle w:val="PlainText"/>
        <w:topLinePunct/>
        <w:adjustRightInd w:val="0"/>
        <w:snapToGrid w:val="0"/>
        <w:spacing w:line="620" w:lineRule="exact"/>
        <w:ind w:firstLineChars="200" w:firstLine="640"/>
        <w:rPr>
          <w:rFonts w:ascii="Times New Roman" w:eastAsia="仿宋_GB2312" w:hAnsi="Times New Roman" w:cs="Times New Roman"/>
          <w:color w:val="000000"/>
          <w:sz w:val="32"/>
          <w:szCs w:val="32"/>
        </w:rPr>
      </w:pPr>
      <w:r w:rsidRPr="00F63973">
        <w:rPr>
          <w:rFonts w:ascii="Times New Roman" w:eastAsia="仿宋_GB2312" w:hAnsi="Times New Roman" w:cs="Times New Roman" w:hint="eastAsia"/>
          <w:color w:val="000000"/>
          <w:sz w:val="32"/>
          <w:szCs w:val="32"/>
        </w:rPr>
        <w:t>（三）传统技艺、医药和历法；</w:t>
      </w:r>
    </w:p>
    <w:p w:rsidR="009F4135" w:rsidRPr="00F63973" w:rsidRDefault="009F4135" w:rsidP="00000DD8">
      <w:pPr>
        <w:pStyle w:val="PlainText"/>
        <w:topLinePunct/>
        <w:adjustRightInd w:val="0"/>
        <w:snapToGrid w:val="0"/>
        <w:spacing w:line="620" w:lineRule="exact"/>
        <w:ind w:firstLineChars="200" w:firstLine="640"/>
        <w:rPr>
          <w:rFonts w:ascii="Times New Roman" w:eastAsia="仿宋_GB2312" w:hAnsi="Times New Roman" w:cs="Times New Roman"/>
          <w:color w:val="000000"/>
          <w:sz w:val="32"/>
          <w:szCs w:val="32"/>
        </w:rPr>
      </w:pPr>
      <w:r w:rsidRPr="00F63973">
        <w:rPr>
          <w:rFonts w:ascii="Times New Roman" w:eastAsia="仿宋_GB2312" w:hAnsi="Times New Roman" w:cs="Times New Roman" w:hint="eastAsia"/>
          <w:color w:val="000000"/>
          <w:sz w:val="32"/>
          <w:szCs w:val="32"/>
        </w:rPr>
        <w:t>（四）传统礼仪、节庆等民俗；</w:t>
      </w:r>
    </w:p>
    <w:p w:rsidR="009F4135" w:rsidRPr="00F63973" w:rsidRDefault="009F4135" w:rsidP="00000DD8">
      <w:pPr>
        <w:pStyle w:val="PlainText"/>
        <w:topLinePunct/>
        <w:adjustRightInd w:val="0"/>
        <w:snapToGrid w:val="0"/>
        <w:spacing w:line="620" w:lineRule="exact"/>
        <w:ind w:firstLineChars="200" w:firstLine="640"/>
        <w:rPr>
          <w:rFonts w:ascii="Times New Roman" w:eastAsia="仿宋_GB2312" w:hAnsi="Times New Roman" w:cs="Times New Roman"/>
          <w:color w:val="000000"/>
          <w:sz w:val="32"/>
          <w:szCs w:val="32"/>
        </w:rPr>
      </w:pPr>
      <w:r w:rsidRPr="00F63973">
        <w:rPr>
          <w:rFonts w:ascii="Times New Roman" w:eastAsia="仿宋_GB2312" w:hAnsi="Times New Roman" w:cs="Times New Roman" w:hint="eastAsia"/>
          <w:color w:val="000000"/>
          <w:sz w:val="32"/>
          <w:szCs w:val="32"/>
        </w:rPr>
        <w:t>（五）传统体育和游艺；</w:t>
      </w:r>
    </w:p>
    <w:p w:rsidR="009F4135" w:rsidRPr="00F63973" w:rsidRDefault="009F4135" w:rsidP="00000DD8">
      <w:pPr>
        <w:pStyle w:val="PlainText"/>
        <w:topLinePunct/>
        <w:adjustRightInd w:val="0"/>
        <w:snapToGrid w:val="0"/>
        <w:spacing w:line="620" w:lineRule="exact"/>
        <w:ind w:firstLineChars="200" w:firstLine="640"/>
        <w:rPr>
          <w:rFonts w:ascii="Times New Roman" w:eastAsia="仿宋_GB2312" w:hAnsi="Times New Roman" w:cs="Times New Roman"/>
          <w:color w:val="000000"/>
          <w:sz w:val="32"/>
          <w:szCs w:val="32"/>
        </w:rPr>
      </w:pPr>
      <w:r w:rsidRPr="00F63973">
        <w:rPr>
          <w:rFonts w:ascii="Times New Roman" w:eastAsia="仿宋_GB2312" w:hAnsi="Times New Roman" w:cs="Times New Roman" w:hint="eastAsia"/>
          <w:color w:val="000000"/>
          <w:sz w:val="32"/>
          <w:szCs w:val="32"/>
        </w:rPr>
        <w:t>（六）其他非物质文化遗产。</w:t>
      </w:r>
    </w:p>
    <w:p w:rsidR="009F4135" w:rsidRPr="00F63973" w:rsidRDefault="009F4135" w:rsidP="00000DD8">
      <w:pPr>
        <w:pStyle w:val="PlainText"/>
        <w:topLinePunct/>
        <w:adjustRightInd w:val="0"/>
        <w:snapToGrid w:val="0"/>
        <w:spacing w:line="620" w:lineRule="exact"/>
        <w:ind w:firstLineChars="200" w:firstLine="640"/>
        <w:rPr>
          <w:rFonts w:ascii="Times New Roman" w:eastAsia="仿宋_GB2312" w:hAnsi="Times New Roman" w:cs="Times New Roman"/>
          <w:color w:val="000000"/>
          <w:sz w:val="32"/>
          <w:szCs w:val="32"/>
        </w:rPr>
      </w:pPr>
      <w:r w:rsidRPr="00F63973">
        <w:rPr>
          <w:rFonts w:ascii="Times New Roman" w:eastAsia="仿宋_GB2312" w:hAnsi="Times New Roman" w:cs="Times New Roman" w:hint="eastAsia"/>
          <w:color w:val="000000"/>
          <w:sz w:val="32"/>
          <w:szCs w:val="32"/>
        </w:rPr>
        <w:t>上述规定中属于文物的，适用文物保护法律法规。</w:t>
      </w:r>
    </w:p>
    <w:p w:rsidR="009F4135" w:rsidRPr="00F63973" w:rsidRDefault="009F4135" w:rsidP="00000DD8">
      <w:pPr>
        <w:pStyle w:val="PlainText"/>
        <w:topLinePunct/>
        <w:adjustRightInd w:val="0"/>
        <w:snapToGrid w:val="0"/>
        <w:spacing w:line="620" w:lineRule="exact"/>
        <w:ind w:firstLineChars="200" w:firstLine="640"/>
        <w:rPr>
          <w:rFonts w:ascii="Times New Roman" w:eastAsia="仿宋_GB2312" w:hAnsi="Times New Roman" w:cs="Times New Roman"/>
          <w:color w:val="000000"/>
          <w:sz w:val="32"/>
          <w:szCs w:val="32"/>
        </w:rPr>
      </w:pPr>
      <w:r w:rsidRPr="00F63973">
        <w:rPr>
          <w:rFonts w:ascii="黑体" w:eastAsia="黑体" w:hAnsi="黑体" w:cs="Times New Roman" w:hint="eastAsia"/>
          <w:color w:val="000000"/>
          <w:sz w:val="32"/>
          <w:szCs w:val="32"/>
        </w:rPr>
        <w:t>第四条</w:t>
      </w:r>
      <w:r w:rsidRPr="00F63973">
        <w:rPr>
          <w:rFonts w:ascii="黑体" w:eastAsia="黑体" w:hAnsi="黑体" w:cs="Times New Roman"/>
          <w:color w:val="000000"/>
          <w:sz w:val="32"/>
          <w:szCs w:val="32"/>
        </w:rPr>
        <w:t xml:space="preserve"> </w:t>
      </w:r>
      <w:r w:rsidRPr="00F63973">
        <w:rPr>
          <w:rFonts w:ascii="Times New Roman" w:eastAsia="仿宋_GB2312" w:hAnsi="Times New Roman" w:cs="Times New Roman"/>
          <w:color w:val="000000"/>
          <w:sz w:val="32"/>
          <w:szCs w:val="32"/>
        </w:rPr>
        <w:t xml:space="preserve"> </w:t>
      </w:r>
      <w:r w:rsidRPr="00F63973">
        <w:rPr>
          <w:rFonts w:ascii="Times New Roman" w:eastAsia="仿宋_GB2312" w:hAnsi="Times New Roman" w:cs="Times New Roman" w:hint="eastAsia"/>
          <w:color w:val="000000"/>
          <w:sz w:val="32"/>
          <w:szCs w:val="32"/>
        </w:rPr>
        <w:t>非物质文化遗产保护工作应当坚持保护为主、抢救第一、合理利用、传承发展的方针，遵循政府主导、社会参与、统筹规划、分类保护的原则，注重其真实性、整体性和传承性。</w:t>
      </w:r>
    </w:p>
    <w:p w:rsidR="009F4135" w:rsidRPr="00F63973" w:rsidRDefault="009F4135" w:rsidP="00000DD8">
      <w:pPr>
        <w:pStyle w:val="PlainText"/>
        <w:topLinePunct/>
        <w:adjustRightInd w:val="0"/>
        <w:snapToGrid w:val="0"/>
        <w:spacing w:line="620" w:lineRule="exact"/>
        <w:ind w:firstLineChars="200" w:firstLine="640"/>
        <w:rPr>
          <w:rFonts w:ascii="Times New Roman" w:eastAsia="仿宋_GB2312" w:hAnsi="Times New Roman" w:cs="Times New Roman"/>
          <w:color w:val="000000"/>
          <w:sz w:val="32"/>
          <w:szCs w:val="32"/>
        </w:rPr>
      </w:pPr>
      <w:r w:rsidRPr="00F63973">
        <w:rPr>
          <w:rFonts w:ascii="Times New Roman" w:eastAsia="仿宋_GB2312" w:hAnsi="Times New Roman" w:cs="Times New Roman" w:hint="eastAsia"/>
          <w:color w:val="000000"/>
          <w:sz w:val="32"/>
          <w:szCs w:val="32"/>
        </w:rPr>
        <w:t>涉及非物质文化遗产项目有关的管理、开发、利用、经营等活动，应当尊重非物质文化遗产的传统形式和内涵，禁止以歪曲、贬损等方式使用非物质文化遗产。</w:t>
      </w:r>
    </w:p>
    <w:p w:rsidR="009F4135" w:rsidRPr="00F63973" w:rsidRDefault="009F4135" w:rsidP="00000DD8">
      <w:pPr>
        <w:pStyle w:val="PlainText"/>
        <w:topLinePunct/>
        <w:adjustRightInd w:val="0"/>
        <w:snapToGrid w:val="0"/>
        <w:spacing w:line="620" w:lineRule="exact"/>
        <w:ind w:firstLineChars="200" w:firstLine="640"/>
        <w:rPr>
          <w:rFonts w:ascii="Times New Roman" w:eastAsia="仿宋_GB2312" w:hAnsi="Times New Roman" w:cs="Times New Roman"/>
          <w:color w:val="000000"/>
          <w:sz w:val="32"/>
          <w:szCs w:val="32"/>
        </w:rPr>
      </w:pPr>
      <w:r w:rsidRPr="00F63973">
        <w:rPr>
          <w:rFonts w:ascii="黑体" w:eastAsia="黑体" w:hAnsi="黑体" w:cs="Times New Roman" w:hint="eastAsia"/>
          <w:color w:val="000000"/>
          <w:sz w:val="32"/>
          <w:szCs w:val="32"/>
        </w:rPr>
        <w:t>第五条</w:t>
      </w:r>
      <w:r w:rsidRPr="00F63973">
        <w:rPr>
          <w:rFonts w:ascii="Times New Roman" w:eastAsia="仿宋_GB2312" w:hAnsi="Times New Roman" w:cs="Times New Roman"/>
          <w:color w:val="000000"/>
          <w:sz w:val="32"/>
          <w:szCs w:val="32"/>
        </w:rPr>
        <w:t xml:space="preserve">  </w:t>
      </w:r>
      <w:r w:rsidRPr="00F63973">
        <w:rPr>
          <w:rFonts w:ascii="Times New Roman" w:eastAsia="仿宋_GB2312" w:hAnsi="Times New Roman" w:cs="Times New Roman" w:hint="eastAsia"/>
          <w:color w:val="000000"/>
          <w:sz w:val="32"/>
          <w:szCs w:val="32"/>
        </w:rPr>
        <w:t>市、县（市、区）人民政府应当加强对非物质文化遗产保护工作的领导，建立部门联席会议制度，将非物质文化遗产保护工作纳入国民经济和社会发展规划，将所需经费列入本级财政预算。</w:t>
      </w:r>
    </w:p>
    <w:p w:rsidR="009F4135" w:rsidRPr="00F63973" w:rsidRDefault="009F4135" w:rsidP="00000DD8">
      <w:pPr>
        <w:pStyle w:val="PlainText"/>
        <w:topLinePunct/>
        <w:adjustRightInd w:val="0"/>
        <w:snapToGrid w:val="0"/>
        <w:spacing w:line="620" w:lineRule="exact"/>
        <w:ind w:firstLineChars="200" w:firstLine="640"/>
        <w:rPr>
          <w:rFonts w:ascii="Times New Roman" w:eastAsia="仿宋_GB2312" w:hAnsi="Times New Roman" w:cs="Times New Roman"/>
          <w:color w:val="000000"/>
          <w:sz w:val="32"/>
          <w:szCs w:val="32"/>
        </w:rPr>
      </w:pPr>
      <w:r w:rsidRPr="00F63973">
        <w:rPr>
          <w:rFonts w:ascii="Times New Roman" w:eastAsia="仿宋_GB2312" w:hAnsi="Times New Roman" w:cs="Times New Roman" w:hint="eastAsia"/>
          <w:color w:val="000000"/>
          <w:sz w:val="32"/>
          <w:szCs w:val="32"/>
        </w:rPr>
        <w:t>对少数民族地区开展非物质文化遗产保护工作给予重点扶持。</w:t>
      </w:r>
    </w:p>
    <w:p w:rsidR="009F4135" w:rsidRPr="00F63973" w:rsidRDefault="009F4135" w:rsidP="00000DD8">
      <w:pPr>
        <w:pStyle w:val="PlainText"/>
        <w:topLinePunct/>
        <w:adjustRightInd w:val="0"/>
        <w:snapToGrid w:val="0"/>
        <w:spacing w:line="620" w:lineRule="exact"/>
        <w:ind w:firstLineChars="200" w:firstLine="640"/>
        <w:rPr>
          <w:rFonts w:ascii="Times New Roman" w:eastAsia="仿宋_GB2312" w:hAnsi="Times New Roman" w:cs="Times New Roman"/>
          <w:color w:val="000000"/>
          <w:sz w:val="32"/>
          <w:szCs w:val="32"/>
        </w:rPr>
      </w:pPr>
      <w:r w:rsidRPr="00F63973">
        <w:rPr>
          <w:rFonts w:ascii="Times New Roman" w:eastAsia="仿宋_GB2312" w:hAnsi="Times New Roman" w:cs="Times New Roman" w:hint="eastAsia"/>
          <w:color w:val="000000"/>
          <w:sz w:val="32"/>
          <w:szCs w:val="32"/>
        </w:rPr>
        <w:t>乡、镇人民政府和街道办事处应当做好辖区内的非物质文化遗产保护及其相关工作。</w:t>
      </w:r>
    </w:p>
    <w:p w:rsidR="009F4135" w:rsidRPr="00F63973" w:rsidRDefault="009F4135" w:rsidP="00000DD8">
      <w:pPr>
        <w:pStyle w:val="PlainText"/>
        <w:topLinePunct/>
        <w:adjustRightInd w:val="0"/>
        <w:snapToGrid w:val="0"/>
        <w:spacing w:line="620" w:lineRule="exact"/>
        <w:ind w:firstLineChars="200" w:firstLine="640"/>
        <w:rPr>
          <w:rFonts w:ascii="Times New Roman" w:eastAsia="仿宋_GB2312" w:hAnsi="Times New Roman" w:cs="Times New Roman"/>
          <w:color w:val="000000"/>
          <w:sz w:val="32"/>
          <w:szCs w:val="32"/>
        </w:rPr>
      </w:pPr>
      <w:r w:rsidRPr="00F63973">
        <w:rPr>
          <w:rFonts w:ascii="黑体" w:eastAsia="黑体" w:hAnsi="黑体" w:cs="Times New Roman" w:hint="eastAsia"/>
          <w:color w:val="000000"/>
          <w:sz w:val="32"/>
          <w:szCs w:val="32"/>
        </w:rPr>
        <w:t>第六条</w:t>
      </w:r>
      <w:r w:rsidRPr="00F63973">
        <w:rPr>
          <w:rFonts w:ascii="Times New Roman" w:eastAsia="仿宋_GB2312" w:hAnsi="Times New Roman" w:cs="Times New Roman"/>
          <w:color w:val="000000"/>
          <w:sz w:val="32"/>
          <w:szCs w:val="32"/>
        </w:rPr>
        <w:t xml:space="preserve">  </w:t>
      </w:r>
      <w:r w:rsidRPr="00F63973">
        <w:rPr>
          <w:rFonts w:ascii="Times New Roman" w:eastAsia="仿宋_GB2312" w:hAnsi="Times New Roman" w:cs="Times New Roman" w:hint="eastAsia"/>
          <w:color w:val="000000"/>
          <w:sz w:val="32"/>
          <w:szCs w:val="32"/>
        </w:rPr>
        <w:t>市、县（市、区）人民政府应当设立非物质文化遗产保护专项资金，专项资金主要用于：</w:t>
      </w:r>
    </w:p>
    <w:p w:rsidR="009F4135" w:rsidRPr="00F63973" w:rsidRDefault="009F4135" w:rsidP="00000DD8">
      <w:pPr>
        <w:pStyle w:val="PlainText"/>
        <w:topLinePunct/>
        <w:adjustRightInd w:val="0"/>
        <w:snapToGrid w:val="0"/>
        <w:spacing w:line="620" w:lineRule="exact"/>
        <w:ind w:firstLineChars="200" w:firstLine="640"/>
        <w:rPr>
          <w:rFonts w:ascii="Times New Roman" w:eastAsia="仿宋_GB2312" w:hAnsi="Times New Roman" w:cs="Times New Roman"/>
          <w:color w:val="000000"/>
          <w:sz w:val="32"/>
          <w:szCs w:val="32"/>
        </w:rPr>
      </w:pPr>
      <w:r w:rsidRPr="00F63973">
        <w:rPr>
          <w:rFonts w:ascii="Times New Roman" w:eastAsia="仿宋_GB2312" w:hAnsi="Times New Roman" w:cs="Times New Roman" w:hint="eastAsia"/>
          <w:color w:val="000000"/>
          <w:sz w:val="32"/>
          <w:szCs w:val="32"/>
        </w:rPr>
        <w:t>（一）非物质文化遗产的调查、发掘、整理；</w:t>
      </w:r>
    </w:p>
    <w:p w:rsidR="009F4135" w:rsidRPr="00F63973" w:rsidRDefault="009F4135" w:rsidP="00000DD8">
      <w:pPr>
        <w:pStyle w:val="PlainText"/>
        <w:topLinePunct/>
        <w:adjustRightInd w:val="0"/>
        <w:snapToGrid w:val="0"/>
        <w:spacing w:line="620" w:lineRule="exact"/>
        <w:ind w:firstLineChars="200" w:firstLine="640"/>
        <w:rPr>
          <w:rFonts w:ascii="Times New Roman" w:eastAsia="仿宋_GB2312" w:hAnsi="Times New Roman" w:cs="Times New Roman"/>
          <w:color w:val="000000"/>
          <w:sz w:val="32"/>
          <w:szCs w:val="32"/>
        </w:rPr>
      </w:pPr>
      <w:r w:rsidRPr="00F63973">
        <w:rPr>
          <w:rFonts w:ascii="Times New Roman" w:eastAsia="仿宋_GB2312" w:hAnsi="Times New Roman" w:cs="Times New Roman" w:hint="eastAsia"/>
          <w:color w:val="000000"/>
          <w:sz w:val="32"/>
          <w:szCs w:val="32"/>
        </w:rPr>
        <w:t>（二）非物质文化遗产珍贵资料、实物的征集和濒危非物质文化遗产项目的抢救；</w:t>
      </w:r>
    </w:p>
    <w:p w:rsidR="009F4135" w:rsidRPr="00F63973" w:rsidRDefault="009F4135" w:rsidP="00000DD8">
      <w:pPr>
        <w:pStyle w:val="PlainText"/>
        <w:topLinePunct/>
        <w:adjustRightInd w:val="0"/>
        <w:snapToGrid w:val="0"/>
        <w:spacing w:line="620" w:lineRule="exact"/>
        <w:ind w:firstLineChars="200" w:firstLine="640"/>
        <w:rPr>
          <w:rFonts w:ascii="Times New Roman" w:eastAsia="仿宋_GB2312" w:hAnsi="Times New Roman" w:cs="Times New Roman"/>
          <w:color w:val="000000"/>
          <w:sz w:val="32"/>
          <w:szCs w:val="32"/>
        </w:rPr>
      </w:pPr>
      <w:r w:rsidRPr="00F63973">
        <w:rPr>
          <w:rFonts w:ascii="Times New Roman" w:eastAsia="仿宋_GB2312" w:hAnsi="Times New Roman" w:cs="Times New Roman" w:hint="eastAsia"/>
          <w:color w:val="000000"/>
          <w:sz w:val="32"/>
          <w:szCs w:val="32"/>
        </w:rPr>
        <w:t>（三）对非物质文化遗产代表性项目保护责任单位、代表性传承人、保护传承基地的资助或者补助和保护利用设施建设；</w:t>
      </w:r>
    </w:p>
    <w:p w:rsidR="009F4135" w:rsidRPr="00F63973" w:rsidRDefault="009F4135" w:rsidP="00000DD8">
      <w:pPr>
        <w:pStyle w:val="PlainText"/>
        <w:topLinePunct/>
        <w:adjustRightInd w:val="0"/>
        <w:snapToGrid w:val="0"/>
        <w:spacing w:line="620" w:lineRule="exact"/>
        <w:ind w:firstLineChars="200" w:firstLine="640"/>
        <w:rPr>
          <w:rFonts w:ascii="Times New Roman" w:eastAsia="仿宋_GB2312" w:hAnsi="Times New Roman" w:cs="Times New Roman"/>
          <w:color w:val="000000"/>
          <w:sz w:val="32"/>
          <w:szCs w:val="32"/>
        </w:rPr>
      </w:pPr>
      <w:r w:rsidRPr="00F63973">
        <w:rPr>
          <w:rFonts w:ascii="Times New Roman" w:eastAsia="仿宋_GB2312" w:hAnsi="Times New Roman" w:cs="Times New Roman" w:hint="eastAsia"/>
          <w:color w:val="000000"/>
          <w:sz w:val="32"/>
          <w:szCs w:val="32"/>
        </w:rPr>
        <w:t>（四）非物质文化遗产的展示、展演、宣传、研究、交流、人才培养、成果出版；</w:t>
      </w:r>
    </w:p>
    <w:p w:rsidR="009F4135" w:rsidRPr="00F63973" w:rsidRDefault="009F4135" w:rsidP="00000DD8">
      <w:pPr>
        <w:pStyle w:val="PlainText"/>
        <w:topLinePunct/>
        <w:adjustRightInd w:val="0"/>
        <w:snapToGrid w:val="0"/>
        <w:spacing w:line="620" w:lineRule="exact"/>
        <w:ind w:firstLineChars="200" w:firstLine="640"/>
        <w:rPr>
          <w:rFonts w:ascii="Times New Roman" w:eastAsia="仿宋_GB2312" w:hAnsi="Times New Roman" w:cs="Times New Roman"/>
          <w:color w:val="000000"/>
          <w:sz w:val="32"/>
          <w:szCs w:val="32"/>
        </w:rPr>
      </w:pPr>
      <w:r w:rsidRPr="00F63973">
        <w:rPr>
          <w:rFonts w:ascii="Times New Roman" w:eastAsia="仿宋_GB2312" w:hAnsi="Times New Roman" w:cs="Times New Roman" w:hint="eastAsia"/>
          <w:color w:val="000000"/>
          <w:sz w:val="32"/>
          <w:szCs w:val="32"/>
        </w:rPr>
        <w:t>（五）非物质文化遗产保护规划的制定和实施；</w:t>
      </w:r>
    </w:p>
    <w:p w:rsidR="009F4135" w:rsidRPr="00F63973" w:rsidRDefault="009F4135" w:rsidP="00000DD8">
      <w:pPr>
        <w:pStyle w:val="PlainText"/>
        <w:topLinePunct/>
        <w:adjustRightInd w:val="0"/>
        <w:snapToGrid w:val="0"/>
        <w:spacing w:line="620" w:lineRule="exact"/>
        <w:ind w:firstLineChars="200" w:firstLine="640"/>
        <w:rPr>
          <w:rFonts w:ascii="Times New Roman" w:eastAsia="仿宋_GB2312" w:hAnsi="Times New Roman" w:cs="Times New Roman"/>
          <w:color w:val="000000"/>
          <w:sz w:val="32"/>
          <w:szCs w:val="32"/>
        </w:rPr>
      </w:pPr>
      <w:r w:rsidRPr="00F63973">
        <w:rPr>
          <w:rFonts w:ascii="Times New Roman" w:eastAsia="仿宋_GB2312" w:hAnsi="Times New Roman" w:cs="Times New Roman" w:hint="eastAsia"/>
          <w:color w:val="000000"/>
          <w:sz w:val="32"/>
          <w:szCs w:val="32"/>
        </w:rPr>
        <w:t>（六）其他非物质文化遗产保护工作。</w:t>
      </w:r>
    </w:p>
    <w:p w:rsidR="009F4135" w:rsidRPr="00F63973" w:rsidRDefault="009F4135" w:rsidP="00000DD8">
      <w:pPr>
        <w:pStyle w:val="PlainText"/>
        <w:topLinePunct/>
        <w:adjustRightInd w:val="0"/>
        <w:snapToGrid w:val="0"/>
        <w:spacing w:line="620" w:lineRule="exact"/>
        <w:ind w:firstLineChars="200" w:firstLine="640"/>
        <w:rPr>
          <w:rFonts w:ascii="Times New Roman" w:eastAsia="仿宋_GB2312" w:hAnsi="Times New Roman" w:cs="Times New Roman"/>
          <w:color w:val="000000"/>
          <w:sz w:val="32"/>
          <w:szCs w:val="32"/>
        </w:rPr>
      </w:pPr>
      <w:r w:rsidRPr="00F63973">
        <w:rPr>
          <w:rFonts w:ascii="黑体" w:eastAsia="黑体" w:hAnsi="黑体" w:cs="Times New Roman" w:hint="eastAsia"/>
          <w:color w:val="000000"/>
          <w:sz w:val="32"/>
          <w:szCs w:val="32"/>
        </w:rPr>
        <w:t>第七条</w:t>
      </w:r>
      <w:r w:rsidRPr="00F63973">
        <w:rPr>
          <w:rFonts w:ascii="黑体" w:eastAsia="黑体" w:hAnsi="黑体" w:cs="Times New Roman"/>
          <w:color w:val="000000"/>
          <w:sz w:val="32"/>
          <w:szCs w:val="32"/>
        </w:rPr>
        <w:t xml:space="preserve"> </w:t>
      </w:r>
      <w:r w:rsidRPr="00F63973">
        <w:rPr>
          <w:rFonts w:ascii="Times New Roman" w:eastAsia="仿宋_GB2312" w:hAnsi="Times New Roman" w:cs="Times New Roman"/>
          <w:color w:val="000000"/>
          <w:sz w:val="32"/>
          <w:szCs w:val="32"/>
        </w:rPr>
        <w:t xml:space="preserve"> </w:t>
      </w:r>
      <w:r w:rsidRPr="00F63973">
        <w:rPr>
          <w:rFonts w:ascii="Times New Roman" w:eastAsia="仿宋_GB2312" w:hAnsi="Times New Roman" w:cs="Times New Roman" w:hint="eastAsia"/>
          <w:color w:val="000000"/>
          <w:sz w:val="32"/>
          <w:szCs w:val="32"/>
        </w:rPr>
        <w:t>市、县（市、区）文化行政主管部门负责本行政区域内非物质文化遗产保护的组织、规划、协调、监督和管理工作。</w:t>
      </w:r>
    </w:p>
    <w:p w:rsidR="009F4135" w:rsidRPr="00F63973" w:rsidRDefault="009F4135" w:rsidP="00000DD8">
      <w:pPr>
        <w:pStyle w:val="PlainText"/>
        <w:topLinePunct/>
        <w:adjustRightInd w:val="0"/>
        <w:snapToGrid w:val="0"/>
        <w:spacing w:line="620" w:lineRule="exact"/>
        <w:ind w:firstLineChars="200" w:firstLine="640"/>
        <w:rPr>
          <w:rFonts w:ascii="Times New Roman" w:eastAsia="仿宋_GB2312" w:hAnsi="Times New Roman" w:cs="Times New Roman"/>
          <w:color w:val="000000"/>
          <w:sz w:val="32"/>
          <w:szCs w:val="32"/>
        </w:rPr>
      </w:pPr>
      <w:r w:rsidRPr="00F63973">
        <w:rPr>
          <w:rFonts w:ascii="Times New Roman" w:eastAsia="仿宋_GB2312" w:hAnsi="Times New Roman" w:cs="Times New Roman" w:hint="eastAsia"/>
          <w:color w:val="000000"/>
          <w:sz w:val="32"/>
          <w:szCs w:val="32"/>
        </w:rPr>
        <w:t>发展改革、财政、教育、民族宗教、规划、住房城乡建设、国土资源、环境保护、食品药品监管、卫生计生、科技、档案、商务、人力资源社会保障、城管综合执法、旅游、工商等有关部门按照各自职责做好非物质文化遗产保护的相关工作。</w:t>
      </w:r>
    </w:p>
    <w:p w:rsidR="009F4135" w:rsidRPr="00F63973" w:rsidRDefault="009F4135" w:rsidP="00000DD8">
      <w:pPr>
        <w:pStyle w:val="PlainText"/>
        <w:topLinePunct/>
        <w:adjustRightInd w:val="0"/>
        <w:snapToGrid w:val="0"/>
        <w:spacing w:line="620" w:lineRule="exact"/>
        <w:ind w:firstLineChars="200" w:firstLine="640"/>
        <w:rPr>
          <w:rFonts w:ascii="Times New Roman" w:eastAsia="仿宋_GB2312" w:hAnsi="Times New Roman" w:cs="Times New Roman"/>
          <w:color w:val="000000"/>
          <w:sz w:val="32"/>
          <w:szCs w:val="32"/>
        </w:rPr>
      </w:pPr>
      <w:r w:rsidRPr="00F63973">
        <w:rPr>
          <w:rFonts w:ascii="黑体" w:eastAsia="黑体" w:hAnsi="黑体" w:cs="Times New Roman" w:hint="eastAsia"/>
          <w:color w:val="000000"/>
          <w:sz w:val="32"/>
          <w:szCs w:val="32"/>
        </w:rPr>
        <w:t>第八条</w:t>
      </w:r>
      <w:r w:rsidRPr="00F63973">
        <w:rPr>
          <w:rFonts w:ascii="Times New Roman" w:eastAsia="仿宋_GB2312" w:hAnsi="Times New Roman" w:cs="Times New Roman"/>
          <w:color w:val="000000"/>
          <w:sz w:val="32"/>
          <w:szCs w:val="32"/>
        </w:rPr>
        <w:t xml:space="preserve">  </w:t>
      </w:r>
      <w:r w:rsidRPr="00F63973">
        <w:rPr>
          <w:rFonts w:ascii="Times New Roman" w:eastAsia="仿宋_GB2312" w:hAnsi="Times New Roman" w:cs="Times New Roman" w:hint="eastAsia"/>
          <w:color w:val="000000"/>
          <w:sz w:val="32"/>
          <w:szCs w:val="32"/>
        </w:rPr>
        <w:t>市、县（市、区）文化行政主管部门根据非物质文化遗产保护工作的实际需要，经机构编制管理机关批准，可以设立非物质文化遗产保护工作机构，配备专门人才，开展非物质文化遗产的保护工作。</w:t>
      </w:r>
    </w:p>
    <w:p w:rsidR="009F4135" w:rsidRPr="00F63973" w:rsidRDefault="009F4135" w:rsidP="00000DD8">
      <w:pPr>
        <w:pStyle w:val="PlainText"/>
        <w:topLinePunct/>
        <w:adjustRightInd w:val="0"/>
        <w:snapToGrid w:val="0"/>
        <w:spacing w:line="620" w:lineRule="exact"/>
        <w:ind w:firstLineChars="200" w:firstLine="640"/>
        <w:rPr>
          <w:rFonts w:ascii="Times New Roman" w:eastAsia="仿宋_GB2312" w:hAnsi="Times New Roman" w:cs="Times New Roman"/>
          <w:color w:val="000000"/>
          <w:sz w:val="32"/>
          <w:szCs w:val="32"/>
        </w:rPr>
      </w:pPr>
      <w:r w:rsidRPr="00F63973">
        <w:rPr>
          <w:rFonts w:ascii="黑体" w:eastAsia="黑体" w:hAnsi="黑体" w:cs="Times New Roman" w:hint="eastAsia"/>
          <w:color w:val="000000"/>
          <w:sz w:val="32"/>
          <w:szCs w:val="32"/>
        </w:rPr>
        <w:t>第九条</w:t>
      </w:r>
      <w:r w:rsidRPr="00F63973">
        <w:rPr>
          <w:rFonts w:ascii="Times New Roman" w:eastAsia="仿宋_GB2312" w:hAnsi="Times New Roman" w:cs="Times New Roman"/>
          <w:color w:val="000000"/>
          <w:sz w:val="32"/>
          <w:szCs w:val="32"/>
        </w:rPr>
        <w:t xml:space="preserve">  </w:t>
      </w:r>
      <w:r w:rsidRPr="00F63973">
        <w:rPr>
          <w:rFonts w:ascii="Times New Roman" w:eastAsia="仿宋_GB2312" w:hAnsi="Times New Roman" w:cs="Times New Roman" w:hint="eastAsia"/>
          <w:color w:val="000000"/>
          <w:sz w:val="32"/>
          <w:szCs w:val="32"/>
        </w:rPr>
        <w:t>鼓励和支持公民、法人和其他组织通过收藏、展示、捐赠、资助、志愿服务以及开发文化产品等方式，依法参与非物质文化遗产保护。</w:t>
      </w:r>
    </w:p>
    <w:p w:rsidR="009F4135" w:rsidRPr="00F63973" w:rsidRDefault="009F4135" w:rsidP="00000DD8">
      <w:pPr>
        <w:pStyle w:val="PlainText"/>
        <w:topLinePunct/>
        <w:adjustRightInd w:val="0"/>
        <w:snapToGrid w:val="0"/>
        <w:spacing w:line="620" w:lineRule="exact"/>
        <w:ind w:firstLineChars="200" w:firstLine="640"/>
        <w:rPr>
          <w:rFonts w:ascii="Times New Roman" w:eastAsia="仿宋_GB2312" w:hAnsi="Times New Roman" w:cs="Times New Roman"/>
          <w:color w:val="000000"/>
          <w:sz w:val="32"/>
          <w:szCs w:val="32"/>
        </w:rPr>
      </w:pPr>
      <w:r w:rsidRPr="00F63973">
        <w:rPr>
          <w:rFonts w:ascii="黑体" w:eastAsia="黑体" w:hAnsi="黑体" w:cs="Times New Roman" w:hint="eastAsia"/>
          <w:color w:val="000000"/>
          <w:sz w:val="32"/>
          <w:szCs w:val="32"/>
        </w:rPr>
        <w:t>第十条</w:t>
      </w:r>
      <w:r w:rsidRPr="00F63973">
        <w:rPr>
          <w:rFonts w:ascii="Times New Roman" w:eastAsia="仿宋_GB2312" w:hAnsi="Times New Roman" w:cs="Times New Roman"/>
          <w:color w:val="000000"/>
          <w:sz w:val="32"/>
          <w:szCs w:val="32"/>
        </w:rPr>
        <w:t xml:space="preserve">  </w:t>
      </w:r>
      <w:r w:rsidRPr="00F63973">
        <w:rPr>
          <w:rFonts w:ascii="Times New Roman" w:eastAsia="仿宋_GB2312" w:hAnsi="Times New Roman" w:cs="Times New Roman" w:hint="eastAsia"/>
          <w:color w:val="000000"/>
          <w:sz w:val="32"/>
          <w:szCs w:val="32"/>
        </w:rPr>
        <w:t>市、县（市、区）人民政府应当加强非物质文化遗产保护人才队伍建设，培养和引进非物质文化遗产保护、传承、管理、利用和研究等各类专门人才。</w:t>
      </w:r>
    </w:p>
    <w:p w:rsidR="009F4135" w:rsidRPr="00F63973" w:rsidRDefault="009F4135" w:rsidP="00000DD8">
      <w:pPr>
        <w:pStyle w:val="PlainText"/>
        <w:topLinePunct/>
        <w:adjustRightInd w:val="0"/>
        <w:snapToGrid w:val="0"/>
        <w:spacing w:line="620" w:lineRule="exact"/>
        <w:ind w:firstLineChars="200" w:firstLine="640"/>
        <w:rPr>
          <w:rFonts w:ascii="Times New Roman" w:eastAsia="仿宋_GB2312" w:hAnsi="Times New Roman" w:cs="Times New Roman"/>
          <w:color w:val="000000"/>
          <w:sz w:val="32"/>
          <w:szCs w:val="32"/>
        </w:rPr>
      </w:pPr>
      <w:r w:rsidRPr="00F63973">
        <w:rPr>
          <w:rFonts w:ascii="Times New Roman" w:eastAsia="仿宋_GB2312" w:hAnsi="Times New Roman" w:cs="Times New Roman" w:hint="eastAsia"/>
          <w:color w:val="000000"/>
          <w:sz w:val="32"/>
          <w:szCs w:val="32"/>
        </w:rPr>
        <w:t>人力资源社会保障行政主管部门应当将非物质文化遗产人才培养纳入全市人才培养计划。</w:t>
      </w:r>
    </w:p>
    <w:p w:rsidR="009F4135" w:rsidRPr="00F63973" w:rsidRDefault="009F4135" w:rsidP="00000DD8">
      <w:pPr>
        <w:pStyle w:val="PlainText"/>
        <w:topLinePunct/>
        <w:adjustRightInd w:val="0"/>
        <w:snapToGrid w:val="0"/>
        <w:spacing w:line="620" w:lineRule="exact"/>
        <w:ind w:firstLineChars="200" w:firstLine="640"/>
        <w:rPr>
          <w:rFonts w:ascii="Times New Roman" w:eastAsia="仿宋_GB2312" w:hAnsi="Times New Roman" w:cs="Times New Roman"/>
          <w:color w:val="000000"/>
          <w:sz w:val="32"/>
          <w:szCs w:val="32"/>
        </w:rPr>
      </w:pPr>
      <w:r w:rsidRPr="00F63973">
        <w:rPr>
          <w:rFonts w:ascii="Times New Roman" w:eastAsia="仿宋_GB2312" w:hAnsi="Times New Roman" w:cs="Times New Roman" w:hint="eastAsia"/>
          <w:color w:val="000000"/>
          <w:sz w:val="32"/>
          <w:szCs w:val="32"/>
        </w:rPr>
        <w:t>文化、教育行政主管部门应当支持高等学校、中等职业学校通过开设相关专业或者传承班，培养非物质文化遗产专门人才。</w:t>
      </w:r>
    </w:p>
    <w:p w:rsidR="009F4135" w:rsidRPr="00F63973" w:rsidRDefault="009F4135" w:rsidP="00000DD8">
      <w:pPr>
        <w:pStyle w:val="PlainText"/>
        <w:topLinePunct/>
        <w:adjustRightInd w:val="0"/>
        <w:snapToGrid w:val="0"/>
        <w:spacing w:line="620" w:lineRule="exact"/>
        <w:ind w:firstLineChars="200" w:firstLine="640"/>
        <w:rPr>
          <w:rFonts w:ascii="Times New Roman" w:eastAsia="仿宋_GB2312" w:hAnsi="Times New Roman" w:cs="Times New Roman"/>
          <w:color w:val="000000"/>
          <w:sz w:val="32"/>
          <w:szCs w:val="32"/>
        </w:rPr>
      </w:pPr>
      <w:r w:rsidRPr="00F63973">
        <w:rPr>
          <w:rFonts w:ascii="Times New Roman" w:eastAsia="仿宋_GB2312" w:hAnsi="Times New Roman" w:cs="Times New Roman" w:hint="eastAsia"/>
          <w:color w:val="000000"/>
          <w:sz w:val="32"/>
          <w:szCs w:val="32"/>
        </w:rPr>
        <w:t>文化行政主管部门和非物质文化遗产代表性项目保护责任单位应当通过招募学员等方式，推广家族传承、师徒传承与职业教育相结合的传承人培养模式。</w:t>
      </w:r>
    </w:p>
    <w:p w:rsidR="009F4135" w:rsidRPr="00F63973" w:rsidRDefault="009F4135" w:rsidP="00000DD8">
      <w:pPr>
        <w:pStyle w:val="PlainText"/>
        <w:topLinePunct/>
        <w:adjustRightInd w:val="0"/>
        <w:snapToGrid w:val="0"/>
        <w:spacing w:line="620" w:lineRule="exact"/>
        <w:ind w:firstLineChars="200" w:firstLine="640"/>
        <w:rPr>
          <w:rFonts w:ascii="Times New Roman" w:eastAsia="仿宋_GB2312" w:hAnsi="Times New Roman" w:cs="Times New Roman"/>
          <w:color w:val="000000"/>
          <w:sz w:val="32"/>
          <w:szCs w:val="32"/>
        </w:rPr>
      </w:pPr>
      <w:r w:rsidRPr="00F63973">
        <w:rPr>
          <w:rFonts w:ascii="黑体" w:eastAsia="黑体" w:hAnsi="黑体" w:cs="Times New Roman" w:hint="eastAsia"/>
          <w:color w:val="000000"/>
          <w:sz w:val="32"/>
          <w:szCs w:val="32"/>
        </w:rPr>
        <w:t>第十一条</w:t>
      </w:r>
      <w:r w:rsidRPr="00F63973">
        <w:rPr>
          <w:rFonts w:ascii="Times New Roman" w:eastAsia="仿宋_GB2312" w:hAnsi="Times New Roman" w:cs="Times New Roman"/>
          <w:color w:val="000000"/>
          <w:sz w:val="32"/>
          <w:szCs w:val="32"/>
        </w:rPr>
        <w:t xml:space="preserve">  </w:t>
      </w:r>
      <w:r w:rsidRPr="00F63973">
        <w:rPr>
          <w:rFonts w:ascii="Times New Roman" w:eastAsia="仿宋_GB2312" w:hAnsi="Times New Roman" w:cs="Times New Roman" w:hint="eastAsia"/>
          <w:color w:val="000000"/>
          <w:sz w:val="32"/>
          <w:szCs w:val="32"/>
        </w:rPr>
        <w:t>市、县（市、区）文化行政主管部门应当建立专家咨询、评审机制，设立专家库，组成专家评审小组和专家评审委员会，对非物质文化遗产保护进行咨询、评审、论证。</w:t>
      </w:r>
    </w:p>
    <w:p w:rsidR="009F4135" w:rsidRPr="00F63973" w:rsidRDefault="009F4135" w:rsidP="00000DD8">
      <w:pPr>
        <w:pStyle w:val="PlainText"/>
        <w:topLinePunct/>
        <w:adjustRightInd w:val="0"/>
        <w:snapToGrid w:val="0"/>
        <w:spacing w:line="620" w:lineRule="exact"/>
        <w:ind w:firstLineChars="200" w:firstLine="640"/>
        <w:rPr>
          <w:rFonts w:ascii="Times New Roman" w:eastAsia="仿宋_GB2312" w:hAnsi="Times New Roman" w:cs="Times New Roman"/>
          <w:color w:val="000000"/>
          <w:sz w:val="32"/>
          <w:szCs w:val="32"/>
        </w:rPr>
      </w:pPr>
      <w:r w:rsidRPr="00F63973">
        <w:rPr>
          <w:rFonts w:ascii="Times New Roman" w:eastAsia="仿宋_GB2312" w:hAnsi="Times New Roman" w:cs="Times New Roman" w:hint="eastAsia"/>
          <w:color w:val="000000"/>
          <w:sz w:val="32"/>
          <w:szCs w:val="32"/>
        </w:rPr>
        <w:t>专家库由历史、文化、艺术、医药、体育、民俗等方面的专家组成。</w:t>
      </w:r>
    </w:p>
    <w:p w:rsidR="009F4135" w:rsidRPr="00F63973" w:rsidRDefault="009F4135" w:rsidP="00000DD8">
      <w:pPr>
        <w:pStyle w:val="PlainText"/>
        <w:topLinePunct/>
        <w:adjustRightInd w:val="0"/>
        <w:snapToGrid w:val="0"/>
        <w:spacing w:line="620" w:lineRule="exact"/>
        <w:ind w:firstLineChars="200" w:firstLine="640"/>
        <w:rPr>
          <w:rFonts w:ascii="Times New Roman" w:eastAsia="仿宋_GB2312" w:hAnsi="Times New Roman" w:cs="Times New Roman"/>
          <w:color w:val="000000"/>
          <w:sz w:val="32"/>
          <w:szCs w:val="32"/>
        </w:rPr>
      </w:pPr>
      <w:r w:rsidRPr="00F63973">
        <w:rPr>
          <w:rFonts w:ascii="黑体" w:eastAsia="黑体" w:hAnsi="黑体" w:cs="Times New Roman" w:hint="eastAsia"/>
          <w:color w:val="000000"/>
          <w:sz w:val="32"/>
          <w:szCs w:val="32"/>
        </w:rPr>
        <w:t>第十二条</w:t>
      </w:r>
      <w:r w:rsidRPr="00F63973">
        <w:rPr>
          <w:rFonts w:ascii="Times New Roman" w:eastAsia="仿宋_GB2312" w:hAnsi="Times New Roman" w:cs="Times New Roman"/>
          <w:color w:val="000000"/>
          <w:sz w:val="32"/>
          <w:szCs w:val="32"/>
        </w:rPr>
        <w:t xml:space="preserve">  </w:t>
      </w:r>
      <w:r w:rsidRPr="00F63973">
        <w:rPr>
          <w:rFonts w:ascii="Times New Roman" w:eastAsia="仿宋_GB2312" w:hAnsi="Times New Roman" w:cs="Times New Roman" w:hint="eastAsia"/>
          <w:color w:val="000000"/>
          <w:sz w:val="32"/>
          <w:szCs w:val="32"/>
        </w:rPr>
        <w:t>市、县（市、区）人民政府每</w:t>
      </w:r>
      <w:r w:rsidRPr="00F63973">
        <w:rPr>
          <w:rFonts w:ascii="Times New Roman" w:eastAsia="仿宋_GB2312" w:hAnsi="Times New Roman" w:cs="Times New Roman"/>
          <w:color w:val="000000"/>
          <w:sz w:val="32"/>
          <w:szCs w:val="32"/>
        </w:rPr>
        <w:t>3</w:t>
      </w:r>
      <w:r w:rsidRPr="00F63973">
        <w:rPr>
          <w:rFonts w:ascii="Times New Roman" w:eastAsia="仿宋_GB2312" w:hAnsi="Times New Roman" w:cs="Times New Roman" w:hint="eastAsia"/>
          <w:color w:val="000000"/>
          <w:sz w:val="32"/>
          <w:szCs w:val="32"/>
        </w:rPr>
        <w:t>年公布一次本级非物质文化遗产代表性项目名录。</w:t>
      </w:r>
    </w:p>
    <w:p w:rsidR="009F4135" w:rsidRPr="00F63973" w:rsidRDefault="009F4135" w:rsidP="00000DD8">
      <w:pPr>
        <w:pStyle w:val="PlainText"/>
        <w:topLinePunct/>
        <w:adjustRightInd w:val="0"/>
        <w:snapToGrid w:val="0"/>
        <w:spacing w:line="620" w:lineRule="exact"/>
        <w:ind w:firstLineChars="200" w:firstLine="640"/>
        <w:rPr>
          <w:rFonts w:ascii="Times New Roman" w:eastAsia="仿宋_GB2312" w:hAnsi="Times New Roman" w:cs="Times New Roman"/>
          <w:color w:val="000000"/>
          <w:sz w:val="32"/>
          <w:szCs w:val="32"/>
        </w:rPr>
      </w:pPr>
      <w:r w:rsidRPr="00F63973">
        <w:rPr>
          <w:rFonts w:ascii="Times New Roman" w:eastAsia="仿宋_GB2312" w:hAnsi="Times New Roman" w:cs="Times New Roman" w:hint="eastAsia"/>
          <w:color w:val="000000"/>
          <w:sz w:val="32"/>
          <w:szCs w:val="32"/>
        </w:rPr>
        <w:t>市、县（市、区）文化行政主管部门应当从具备开展保护工作条件的企事业单位、社会组织中，按照公开、公平、公正的原则和程序，认定非物质文化遗产代表性项目保护责任单位，并指导保护责任单位制定项目保护规划。</w:t>
      </w:r>
    </w:p>
    <w:p w:rsidR="009F4135" w:rsidRPr="00F63973" w:rsidRDefault="009F4135" w:rsidP="00000DD8">
      <w:pPr>
        <w:pStyle w:val="PlainText"/>
        <w:topLinePunct/>
        <w:adjustRightInd w:val="0"/>
        <w:snapToGrid w:val="0"/>
        <w:spacing w:line="620" w:lineRule="exact"/>
        <w:ind w:firstLineChars="200" w:firstLine="640"/>
        <w:rPr>
          <w:rFonts w:ascii="Times New Roman" w:eastAsia="仿宋_GB2312" w:hAnsi="Times New Roman" w:cs="Times New Roman"/>
          <w:color w:val="000000"/>
          <w:sz w:val="32"/>
          <w:szCs w:val="32"/>
        </w:rPr>
      </w:pPr>
      <w:r w:rsidRPr="00F63973">
        <w:rPr>
          <w:rFonts w:ascii="Times New Roman" w:eastAsia="仿宋_GB2312" w:hAnsi="Times New Roman" w:cs="Times New Roman" w:hint="eastAsia"/>
          <w:color w:val="000000"/>
          <w:sz w:val="32"/>
          <w:szCs w:val="32"/>
        </w:rPr>
        <w:t>市、县（市、区）文化行政主管部门应当对本级非物质文化遗产代表性项目认定代表性传承人。</w:t>
      </w:r>
    </w:p>
    <w:p w:rsidR="009F4135" w:rsidRPr="00F63973" w:rsidRDefault="009F4135" w:rsidP="00000DD8">
      <w:pPr>
        <w:pStyle w:val="PlainText"/>
        <w:topLinePunct/>
        <w:adjustRightInd w:val="0"/>
        <w:snapToGrid w:val="0"/>
        <w:spacing w:line="620" w:lineRule="exact"/>
        <w:ind w:firstLineChars="200" w:firstLine="640"/>
        <w:rPr>
          <w:rFonts w:ascii="Times New Roman" w:eastAsia="仿宋_GB2312" w:hAnsi="Times New Roman" w:cs="Times New Roman"/>
          <w:color w:val="000000"/>
          <w:sz w:val="32"/>
          <w:szCs w:val="32"/>
        </w:rPr>
      </w:pPr>
      <w:r w:rsidRPr="00F63973">
        <w:rPr>
          <w:rFonts w:ascii="黑体" w:eastAsia="黑体" w:hAnsi="黑体" w:cs="Times New Roman" w:hint="eastAsia"/>
          <w:color w:val="000000"/>
          <w:sz w:val="32"/>
          <w:szCs w:val="32"/>
        </w:rPr>
        <w:t>第十三条</w:t>
      </w:r>
      <w:r w:rsidRPr="00F63973">
        <w:rPr>
          <w:rFonts w:ascii="Times New Roman" w:eastAsia="仿宋_GB2312" w:hAnsi="Times New Roman" w:cs="Times New Roman"/>
          <w:color w:val="000000"/>
          <w:sz w:val="32"/>
          <w:szCs w:val="32"/>
        </w:rPr>
        <w:t xml:space="preserve">  </w:t>
      </w:r>
      <w:r w:rsidRPr="00F63973">
        <w:rPr>
          <w:rFonts w:ascii="Times New Roman" w:eastAsia="仿宋_GB2312" w:hAnsi="Times New Roman" w:cs="Times New Roman" w:hint="eastAsia"/>
          <w:color w:val="000000"/>
          <w:sz w:val="32"/>
          <w:szCs w:val="32"/>
        </w:rPr>
        <w:t>市、县（市、区）文化行政主管部门统一制作和颁发本级非物质文化遗产代表性项目保护责任单位、代表性传承人标牌和证书。</w:t>
      </w:r>
    </w:p>
    <w:p w:rsidR="009F4135" w:rsidRPr="00F63973" w:rsidRDefault="009F4135" w:rsidP="00000DD8">
      <w:pPr>
        <w:pStyle w:val="PlainText"/>
        <w:topLinePunct/>
        <w:adjustRightInd w:val="0"/>
        <w:snapToGrid w:val="0"/>
        <w:spacing w:line="620" w:lineRule="exact"/>
        <w:ind w:firstLineChars="200" w:firstLine="640"/>
        <w:rPr>
          <w:rFonts w:ascii="Times New Roman" w:eastAsia="仿宋_GB2312" w:hAnsi="Times New Roman" w:cs="Times New Roman"/>
          <w:color w:val="000000"/>
          <w:sz w:val="32"/>
          <w:szCs w:val="32"/>
        </w:rPr>
      </w:pPr>
      <w:r w:rsidRPr="00F63973">
        <w:rPr>
          <w:rFonts w:ascii="Times New Roman" w:eastAsia="仿宋_GB2312" w:hAnsi="Times New Roman" w:cs="Times New Roman" w:hint="eastAsia"/>
          <w:color w:val="000000"/>
          <w:sz w:val="32"/>
          <w:szCs w:val="32"/>
        </w:rPr>
        <w:t>任何单位和个人不得冒用保护责任单位、代表性传承人的名义开展活动。</w:t>
      </w:r>
    </w:p>
    <w:p w:rsidR="009F4135" w:rsidRPr="00F63973" w:rsidRDefault="009F4135" w:rsidP="00000DD8">
      <w:pPr>
        <w:pStyle w:val="PlainText"/>
        <w:topLinePunct/>
        <w:adjustRightInd w:val="0"/>
        <w:snapToGrid w:val="0"/>
        <w:spacing w:line="620" w:lineRule="exact"/>
        <w:ind w:firstLineChars="200" w:firstLine="640"/>
        <w:rPr>
          <w:rFonts w:ascii="Times New Roman" w:eastAsia="仿宋_GB2312" w:hAnsi="Times New Roman" w:cs="Times New Roman"/>
          <w:color w:val="000000"/>
          <w:sz w:val="32"/>
          <w:szCs w:val="32"/>
        </w:rPr>
      </w:pPr>
      <w:r w:rsidRPr="00F63973">
        <w:rPr>
          <w:rFonts w:ascii="黑体" w:eastAsia="黑体" w:hAnsi="黑体" w:cs="Times New Roman" w:hint="eastAsia"/>
          <w:color w:val="000000"/>
          <w:sz w:val="32"/>
          <w:szCs w:val="32"/>
        </w:rPr>
        <w:t>第十四条</w:t>
      </w:r>
      <w:r w:rsidRPr="00F63973">
        <w:rPr>
          <w:rFonts w:ascii="Times New Roman" w:eastAsia="仿宋_GB2312" w:hAnsi="Times New Roman" w:cs="Times New Roman"/>
          <w:color w:val="000000"/>
          <w:sz w:val="32"/>
          <w:szCs w:val="32"/>
        </w:rPr>
        <w:t xml:space="preserve">  </w:t>
      </w:r>
      <w:r w:rsidRPr="00F63973">
        <w:rPr>
          <w:rFonts w:ascii="Times New Roman" w:eastAsia="仿宋_GB2312" w:hAnsi="Times New Roman" w:cs="Times New Roman" w:hint="eastAsia"/>
          <w:color w:val="000000"/>
          <w:sz w:val="32"/>
          <w:szCs w:val="32"/>
        </w:rPr>
        <w:t>市、县（市、区）人民政府应当对年度考核合格的非物质文化遗产项目代表性传承人发放传承补助，并通过提供必要的传承场所等措施，支持传承人开展传承、传播活动。</w:t>
      </w:r>
    </w:p>
    <w:p w:rsidR="009F4135" w:rsidRPr="00F63973" w:rsidRDefault="009F4135" w:rsidP="00000DD8">
      <w:pPr>
        <w:pStyle w:val="PlainText"/>
        <w:topLinePunct/>
        <w:adjustRightInd w:val="0"/>
        <w:snapToGrid w:val="0"/>
        <w:spacing w:line="620" w:lineRule="exact"/>
        <w:ind w:firstLineChars="200" w:firstLine="640"/>
        <w:rPr>
          <w:rFonts w:ascii="Times New Roman" w:eastAsia="仿宋_GB2312" w:hAnsi="Times New Roman" w:cs="Times New Roman"/>
          <w:color w:val="000000"/>
          <w:sz w:val="32"/>
          <w:szCs w:val="32"/>
        </w:rPr>
      </w:pPr>
      <w:r w:rsidRPr="00F63973">
        <w:rPr>
          <w:rFonts w:ascii="黑体" w:eastAsia="黑体" w:hAnsi="黑体" w:cs="Times New Roman" w:hint="eastAsia"/>
          <w:color w:val="000000"/>
          <w:sz w:val="32"/>
          <w:szCs w:val="32"/>
        </w:rPr>
        <w:t>第十五条</w:t>
      </w:r>
      <w:r w:rsidRPr="00F63973">
        <w:rPr>
          <w:rFonts w:ascii="Times New Roman" w:eastAsia="仿宋_GB2312" w:hAnsi="Times New Roman" w:cs="Times New Roman"/>
          <w:color w:val="000000"/>
          <w:sz w:val="32"/>
          <w:szCs w:val="32"/>
        </w:rPr>
        <w:t xml:space="preserve">  </w:t>
      </w:r>
      <w:r w:rsidRPr="00F63973">
        <w:rPr>
          <w:rFonts w:ascii="Times New Roman" w:eastAsia="仿宋_GB2312" w:hAnsi="Times New Roman" w:cs="Times New Roman" w:hint="eastAsia"/>
          <w:color w:val="000000"/>
          <w:sz w:val="32"/>
          <w:szCs w:val="32"/>
        </w:rPr>
        <w:t>根据非物质文化遗产的属性和存续状况，实行分类保护：</w:t>
      </w:r>
    </w:p>
    <w:p w:rsidR="009F4135" w:rsidRPr="00F63973" w:rsidRDefault="009F4135" w:rsidP="00000DD8">
      <w:pPr>
        <w:pStyle w:val="PlainText"/>
        <w:topLinePunct/>
        <w:adjustRightInd w:val="0"/>
        <w:snapToGrid w:val="0"/>
        <w:spacing w:line="620" w:lineRule="exact"/>
        <w:ind w:firstLineChars="200" w:firstLine="640"/>
        <w:rPr>
          <w:rFonts w:ascii="Times New Roman" w:eastAsia="仿宋_GB2312" w:hAnsi="Times New Roman" w:cs="Times New Roman"/>
          <w:color w:val="000000"/>
          <w:sz w:val="32"/>
          <w:szCs w:val="32"/>
        </w:rPr>
      </w:pPr>
      <w:r w:rsidRPr="00F63973">
        <w:rPr>
          <w:rFonts w:ascii="Times New Roman" w:eastAsia="仿宋_GB2312" w:hAnsi="Times New Roman" w:cs="Times New Roman" w:hint="eastAsia"/>
          <w:color w:val="000000"/>
          <w:sz w:val="32"/>
          <w:szCs w:val="32"/>
        </w:rPr>
        <w:t>（一）对丧失传承人、客观存续条件已经消失或者基本消失的代表性项目，通过开展调查、建立档案、记录保存等，实行记忆性保护；</w:t>
      </w:r>
    </w:p>
    <w:p w:rsidR="009F4135" w:rsidRPr="00F63973" w:rsidRDefault="009F4135" w:rsidP="00000DD8">
      <w:pPr>
        <w:pStyle w:val="PlainText"/>
        <w:topLinePunct/>
        <w:adjustRightInd w:val="0"/>
        <w:snapToGrid w:val="0"/>
        <w:spacing w:line="620" w:lineRule="exact"/>
        <w:ind w:firstLineChars="200" w:firstLine="640"/>
        <w:rPr>
          <w:rFonts w:ascii="Times New Roman" w:eastAsia="仿宋_GB2312" w:hAnsi="Times New Roman" w:cs="Times New Roman"/>
          <w:color w:val="000000"/>
          <w:sz w:val="32"/>
          <w:szCs w:val="32"/>
        </w:rPr>
      </w:pPr>
      <w:r w:rsidRPr="00F63973">
        <w:rPr>
          <w:rFonts w:ascii="Times New Roman" w:eastAsia="仿宋_GB2312" w:hAnsi="Times New Roman" w:cs="Times New Roman" w:hint="eastAsia"/>
          <w:color w:val="000000"/>
          <w:sz w:val="32"/>
          <w:szCs w:val="32"/>
        </w:rPr>
        <w:t>（二）对濒临消失、活态传承困难的代表性项目，应当制订抢救保护方案，优先安排资金和展示、展演场地，真实、完整记录代表性传承人掌握的技艺流程，采取特殊措施培养传承人，征集和保存相关资料、实物，保护相关场所，实行抢救性保护；</w:t>
      </w:r>
    </w:p>
    <w:p w:rsidR="009F4135" w:rsidRPr="00F63973" w:rsidRDefault="009F4135" w:rsidP="00000DD8">
      <w:pPr>
        <w:pStyle w:val="PlainText"/>
        <w:topLinePunct/>
        <w:adjustRightInd w:val="0"/>
        <w:snapToGrid w:val="0"/>
        <w:spacing w:line="620" w:lineRule="exact"/>
        <w:ind w:firstLineChars="200" w:firstLine="640"/>
        <w:rPr>
          <w:rFonts w:ascii="Times New Roman" w:eastAsia="仿宋_GB2312" w:hAnsi="Times New Roman" w:cs="Times New Roman"/>
          <w:color w:val="000000"/>
          <w:sz w:val="32"/>
          <w:szCs w:val="32"/>
        </w:rPr>
      </w:pPr>
      <w:r w:rsidRPr="00F63973">
        <w:rPr>
          <w:rFonts w:ascii="Times New Roman" w:eastAsia="仿宋_GB2312" w:hAnsi="Times New Roman" w:cs="Times New Roman" w:hint="eastAsia"/>
          <w:color w:val="000000"/>
          <w:sz w:val="32"/>
          <w:szCs w:val="32"/>
        </w:rPr>
        <w:t>（三）对存续状态较好，能够转化为文化产品和文化服务的代表性项目，通过培育和开发市场、完善和创新产品或者服务等形式，实行生产性保护；</w:t>
      </w:r>
    </w:p>
    <w:p w:rsidR="009F4135" w:rsidRPr="00F63973" w:rsidRDefault="009F4135" w:rsidP="00000DD8">
      <w:pPr>
        <w:pStyle w:val="PlainText"/>
        <w:topLinePunct/>
        <w:adjustRightInd w:val="0"/>
        <w:snapToGrid w:val="0"/>
        <w:spacing w:line="620" w:lineRule="exact"/>
        <w:ind w:firstLineChars="200" w:firstLine="640"/>
        <w:rPr>
          <w:rFonts w:ascii="Times New Roman" w:eastAsia="仿宋_GB2312" w:hAnsi="Times New Roman" w:cs="Times New Roman"/>
          <w:color w:val="000000"/>
          <w:sz w:val="32"/>
          <w:szCs w:val="32"/>
        </w:rPr>
      </w:pPr>
      <w:r w:rsidRPr="00F63973">
        <w:rPr>
          <w:rFonts w:ascii="Times New Roman" w:eastAsia="仿宋_GB2312" w:hAnsi="Times New Roman" w:cs="Times New Roman" w:hint="eastAsia"/>
          <w:color w:val="000000"/>
          <w:sz w:val="32"/>
          <w:szCs w:val="32"/>
        </w:rPr>
        <w:t>（四）对非物质文化遗产资源集中、民居建筑特色鲜明并具有一定规模，传统文化形式和内涵完整、自然生态环境较好的村镇、街区或者其他特定区域，应当设立民族传统文化生态保护区，实行整体性保护。</w:t>
      </w:r>
    </w:p>
    <w:p w:rsidR="009F4135" w:rsidRPr="00F63973" w:rsidRDefault="009F4135" w:rsidP="00000DD8">
      <w:pPr>
        <w:pStyle w:val="PlainText"/>
        <w:topLinePunct/>
        <w:adjustRightInd w:val="0"/>
        <w:snapToGrid w:val="0"/>
        <w:spacing w:line="620" w:lineRule="exact"/>
        <w:ind w:firstLineChars="200" w:firstLine="640"/>
        <w:rPr>
          <w:rFonts w:ascii="Times New Roman" w:eastAsia="仿宋_GB2312" w:hAnsi="Times New Roman" w:cs="Times New Roman"/>
          <w:color w:val="000000"/>
          <w:sz w:val="32"/>
          <w:szCs w:val="32"/>
        </w:rPr>
      </w:pPr>
      <w:r w:rsidRPr="00F63973">
        <w:rPr>
          <w:rFonts w:ascii="Times New Roman" w:eastAsia="仿宋_GB2312" w:hAnsi="Times New Roman" w:cs="Times New Roman" w:hint="eastAsia"/>
          <w:color w:val="000000"/>
          <w:sz w:val="32"/>
          <w:szCs w:val="32"/>
        </w:rPr>
        <w:t>市文化行政主管部门应当制定记忆性保护、抢救性保护、生产性保护、整体性保护的管理办法。</w:t>
      </w:r>
    </w:p>
    <w:p w:rsidR="009F4135" w:rsidRPr="00F63973" w:rsidRDefault="009F4135" w:rsidP="00000DD8">
      <w:pPr>
        <w:pStyle w:val="PlainText"/>
        <w:topLinePunct/>
        <w:adjustRightInd w:val="0"/>
        <w:snapToGrid w:val="0"/>
        <w:spacing w:line="620" w:lineRule="exact"/>
        <w:ind w:firstLineChars="200" w:firstLine="640"/>
        <w:rPr>
          <w:rFonts w:ascii="Times New Roman" w:eastAsia="仿宋_GB2312" w:hAnsi="Times New Roman" w:cs="Times New Roman"/>
          <w:color w:val="000000"/>
          <w:sz w:val="32"/>
          <w:szCs w:val="32"/>
        </w:rPr>
      </w:pPr>
      <w:r w:rsidRPr="00F63973">
        <w:rPr>
          <w:rFonts w:ascii="黑体" w:eastAsia="黑体" w:hAnsi="黑体" w:cs="Times New Roman" w:hint="eastAsia"/>
          <w:color w:val="000000"/>
          <w:sz w:val="32"/>
          <w:szCs w:val="32"/>
        </w:rPr>
        <w:t>第十六条</w:t>
      </w:r>
      <w:r w:rsidRPr="00F63973">
        <w:rPr>
          <w:rFonts w:ascii="黑体" w:eastAsia="黑体" w:hAnsi="黑体" w:cs="Times New Roman"/>
          <w:color w:val="000000"/>
          <w:sz w:val="32"/>
          <w:szCs w:val="32"/>
        </w:rPr>
        <w:t xml:space="preserve"> </w:t>
      </w:r>
      <w:r w:rsidRPr="00F63973">
        <w:rPr>
          <w:rFonts w:ascii="Times New Roman" w:eastAsia="仿宋_GB2312" w:hAnsi="Times New Roman" w:cs="Times New Roman"/>
          <w:color w:val="000000"/>
          <w:sz w:val="32"/>
          <w:szCs w:val="32"/>
        </w:rPr>
        <w:t xml:space="preserve"> </w:t>
      </w:r>
      <w:r w:rsidRPr="00F63973">
        <w:rPr>
          <w:rFonts w:ascii="Times New Roman" w:eastAsia="仿宋_GB2312" w:hAnsi="Times New Roman" w:cs="Times New Roman" w:hint="eastAsia"/>
          <w:color w:val="000000"/>
          <w:sz w:val="32"/>
          <w:szCs w:val="32"/>
        </w:rPr>
        <w:t>民族传统文化生态保护区实行属地管理原则，由所在地县（市、区）人民政府进行管理和保护。</w:t>
      </w:r>
    </w:p>
    <w:p w:rsidR="009F4135" w:rsidRPr="00F63973" w:rsidRDefault="009F4135" w:rsidP="00000DD8">
      <w:pPr>
        <w:pStyle w:val="PlainText"/>
        <w:topLinePunct/>
        <w:adjustRightInd w:val="0"/>
        <w:snapToGrid w:val="0"/>
        <w:spacing w:line="620" w:lineRule="exact"/>
        <w:ind w:firstLineChars="200" w:firstLine="640"/>
        <w:rPr>
          <w:rFonts w:ascii="Times New Roman" w:eastAsia="仿宋_GB2312" w:hAnsi="Times New Roman" w:cs="Times New Roman"/>
          <w:color w:val="000000"/>
          <w:sz w:val="32"/>
          <w:szCs w:val="32"/>
        </w:rPr>
      </w:pPr>
      <w:r w:rsidRPr="00F63973">
        <w:rPr>
          <w:rFonts w:ascii="Times New Roman" w:eastAsia="仿宋_GB2312" w:hAnsi="Times New Roman" w:cs="Times New Roman" w:hint="eastAsia"/>
          <w:color w:val="000000"/>
          <w:sz w:val="32"/>
          <w:szCs w:val="32"/>
        </w:rPr>
        <w:t>市级民族传统文化生态保护区的专项保护规划由县（市、区）文化行政主管部门委托具备资质的规划设计单位编制，经专家评审，由县（市、区）人民政府批准组织实施。</w:t>
      </w:r>
    </w:p>
    <w:p w:rsidR="009F4135" w:rsidRPr="00F63973" w:rsidRDefault="009F4135" w:rsidP="00000DD8">
      <w:pPr>
        <w:pStyle w:val="PlainText"/>
        <w:topLinePunct/>
        <w:adjustRightInd w:val="0"/>
        <w:snapToGrid w:val="0"/>
        <w:spacing w:line="620" w:lineRule="exact"/>
        <w:ind w:firstLineChars="200" w:firstLine="640"/>
        <w:rPr>
          <w:rFonts w:ascii="Times New Roman" w:eastAsia="仿宋_GB2312" w:hAnsi="Times New Roman" w:cs="Times New Roman"/>
          <w:color w:val="000000"/>
          <w:sz w:val="32"/>
          <w:szCs w:val="32"/>
        </w:rPr>
      </w:pPr>
      <w:r w:rsidRPr="00F63973">
        <w:rPr>
          <w:rFonts w:ascii="Times New Roman" w:eastAsia="仿宋_GB2312" w:hAnsi="Times New Roman" w:cs="Times New Roman" w:hint="eastAsia"/>
          <w:color w:val="000000"/>
          <w:sz w:val="32"/>
          <w:szCs w:val="32"/>
        </w:rPr>
        <w:t>民族传统文化生态保护区专项保护规划纳入当地城乡建设规划。保护区的建设或者利用，应当保护其历史风貌和传统文化生态。</w:t>
      </w:r>
    </w:p>
    <w:p w:rsidR="009F4135" w:rsidRPr="00F63973" w:rsidRDefault="009F4135" w:rsidP="00000DD8">
      <w:pPr>
        <w:pStyle w:val="PlainText"/>
        <w:topLinePunct/>
        <w:adjustRightInd w:val="0"/>
        <w:snapToGrid w:val="0"/>
        <w:spacing w:line="620" w:lineRule="exact"/>
        <w:ind w:firstLineChars="200" w:firstLine="640"/>
        <w:rPr>
          <w:rFonts w:ascii="Times New Roman" w:eastAsia="仿宋_GB2312" w:hAnsi="Times New Roman" w:cs="Times New Roman"/>
          <w:color w:val="000000"/>
          <w:sz w:val="32"/>
          <w:szCs w:val="32"/>
        </w:rPr>
      </w:pPr>
      <w:r w:rsidRPr="00F63973">
        <w:rPr>
          <w:rFonts w:ascii="黑体" w:eastAsia="黑体" w:hAnsi="黑体" w:cs="Times New Roman" w:hint="eastAsia"/>
          <w:color w:val="000000"/>
          <w:sz w:val="32"/>
          <w:szCs w:val="32"/>
        </w:rPr>
        <w:t>第十七条</w:t>
      </w:r>
      <w:r w:rsidRPr="00F63973">
        <w:rPr>
          <w:rFonts w:ascii="Times New Roman" w:eastAsia="仿宋_GB2312" w:hAnsi="Times New Roman" w:cs="Times New Roman"/>
          <w:color w:val="000000"/>
          <w:sz w:val="32"/>
          <w:szCs w:val="32"/>
        </w:rPr>
        <w:t xml:space="preserve">  </w:t>
      </w:r>
      <w:r w:rsidRPr="00F63973">
        <w:rPr>
          <w:rFonts w:ascii="Times New Roman" w:eastAsia="仿宋_GB2312" w:hAnsi="Times New Roman" w:cs="Times New Roman" w:hint="eastAsia"/>
          <w:color w:val="000000"/>
          <w:sz w:val="32"/>
          <w:szCs w:val="32"/>
        </w:rPr>
        <w:t>市、县（市、区）文化行政主管部门应当建立非物质文化遗产保护评估制度，每</w:t>
      </w:r>
      <w:r w:rsidRPr="00F63973">
        <w:rPr>
          <w:rFonts w:ascii="Times New Roman" w:eastAsia="仿宋_GB2312" w:hAnsi="Times New Roman" w:cs="Times New Roman"/>
          <w:color w:val="000000"/>
          <w:sz w:val="32"/>
          <w:szCs w:val="32"/>
        </w:rPr>
        <w:t>3</w:t>
      </w:r>
      <w:r w:rsidRPr="00F63973">
        <w:rPr>
          <w:rFonts w:ascii="Times New Roman" w:eastAsia="仿宋_GB2312" w:hAnsi="Times New Roman" w:cs="Times New Roman" w:hint="eastAsia"/>
          <w:color w:val="000000"/>
          <w:sz w:val="32"/>
          <w:szCs w:val="32"/>
        </w:rPr>
        <w:t>年组织一次评估，评估结果向社会公布。</w:t>
      </w:r>
    </w:p>
    <w:p w:rsidR="009F4135" w:rsidRPr="00F63973" w:rsidRDefault="009F4135" w:rsidP="00000DD8">
      <w:pPr>
        <w:pStyle w:val="PlainText"/>
        <w:topLinePunct/>
        <w:adjustRightInd w:val="0"/>
        <w:snapToGrid w:val="0"/>
        <w:spacing w:line="620" w:lineRule="exact"/>
        <w:ind w:firstLineChars="200" w:firstLine="640"/>
        <w:rPr>
          <w:rFonts w:ascii="Times New Roman" w:eastAsia="仿宋_GB2312" w:hAnsi="Times New Roman" w:cs="Times New Roman"/>
          <w:color w:val="000000"/>
          <w:sz w:val="32"/>
          <w:szCs w:val="32"/>
        </w:rPr>
      </w:pPr>
      <w:r w:rsidRPr="00F63973">
        <w:rPr>
          <w:rFonts w:ascii="黑体" w:eastAsia="黑体" w:hAnsi="黑体" w:cs="Times New Roman" w:hint="eastAsia"/>
          <w:color w:val="000000"/>
          <w:sz w:val="32"/>
          <w:szCs w:val="32"/>
        </w:rPr>
        <w:t>第十八条</w:t>
      </w:r>
      <w:r w:rsidRPr="00F63973">
        <w:rPr>
          <w:rFonts w:ascii="Times New Roman" w:eastAsia="仿宋_GB2312" w:hAnsi="Times New Roman" w:cs="Times New Roman"/>
          <w:color w:val="000000"/>
          <w:sz w:val="32"/>
          <w:szCs w:val="32"/>
        </w:rPr>
        <w:t xml:space="preserve">  </w:t>
      </w:r>
      <w:r w:rsidRPr="00F63973">
        <w:rPr>
          <w:rFonts w:ascii="Times New Roman" w:eastAsia="仿宋_GB2312" w:hAnsi="Times New Roman" w:cs="Times New Roman" w:hint="eastAsia"/>
          <w:color w:val="000000"/>
          <w:sz w:val="32"/>
          <w:szCs w:val="32"/>
        </w:rPr>
        <w:t>市、县（市、区）非物质文化遗产保护工作机构应当征集属于非物质文化遗产组成部分的代表性实物。征集活动应当遵循自愿、公平原则，合理作价；依法接受组织或者个人捐赠资金、资料和实物的，对捐赠者应当颁发证书。</w:t>
      </w:r>
    </w:p>
    <w:p w:rsidR="009F4135" w:rsidRPr="00F63973" w:rsidRDefault="009F4135" w:rsidP="00000DD8">
      <w:pPr>
        <w:pStyle w:val="PlainText"/>
        <w:topLinePunct/>
        <w:adjustRightInd w:val="0"/>
        <w:snapToGrid w:val="0"/>
        <w:spacing w:line="620" w:lineRule="exact"/>
        <w:ind w:firstLineChars="200" w:firstLine="640"/>
        <w:rPr>
          <w:rFonts w:ascii="Times New Roman" w:eastAsia="仿宋_GB2312" w:hAnsi="Times New Roman" w:cs="Times New Roman"/>
          <w:color w:val="000000"/>
          <w:sz w:val="32"/>
          <w:szCs w:val="32"/>
        </w:rPr>
      </w:pPr>
      <w:r w:rsidRPr="00F63973">
        <w:rPr>
          <w:rFonts w:ascii="Times New Roman" w:eastAsia="仿宋_GB2312" w:hAnsi="Times New Roman" w:cs="Times New Roman" w:hint="eastAsia"/>
          <w:color w:val="000000"/>
          <w:sz w:val="32"/>
          <w:szCs w:val="32"/>
        </w:rPr>
        <w:t>征集和受赠的非物质文化遗产珍贵资料、实物属国家所有，应当妥善保管，任何单位和个人不得侵占、破坏。</w:t>
      </w:r>
    </w:p>
    <w:p w:rsidR="009F4135" w:rsidRPr="00F63973" w:rsidRDefault="009F4135" w:rsidP="00000DD8">
      <w:pPr>
        <w:pStyle w:val="PlainText"/>
        <w:topLinePunct/>
        <w:adjustRightInd w:val="0"/>
        <w:snapToGrid w:val="0"/>
        <w:spacing w:line="620" w:lineRule="exact"/>
        <w:ind w:firstLineChars="200" w:firstLine="640"/>
        <w:rPr>
          <w:rFonts w:ascii="Times New Roman" w:eastAsia="仿宋_GB2312" w:hAnsi="Times New Roman" w:cs="Times New Roman"/>
          <w:color w:val="000000"/>
          <w:sz w:val="32"/>
          <w:szCs w:val="32"/>
        </w:rPr>
      </w:pPr>
      <w:r w:rsidRPr="00F63973">
        <w:rPr>
          <w:rFonts w:ascii="黑体" w:eastAsia="黑体" w:hAnsi="黑体" w:cs="Times New Roman" w:hint="eastAsia"/>
          <w:color w:val="000000"/>
          <w:sz w:val="32"/>
          <w:szCs w:val="32"/>
        </w:rPr>
        <w:t>第十九条</w:t>
      </w:r>
      <w:r w:rsidRPr="00F63973">
        <w:rPr>
          <w:rFonts w:ascii="Times New Roman" w:eastAsia="仿宋_GB2312" w:hAnsi="Times New Roman" w:cs="Times New Roman"/>
          <w:color w:val="000000"/>
          <w:sz w:val="32"/>
          <w:szCs w:val="32"/>
        </w:rPr>
        <w:t xml:space="preserve">  </w:t>
      </w:r>
      <w:r w:rsidRPr="00F63973">
        <w:rPr>
          <w:rFonts w:ascii="Times New Roman" w:eastAsia="仿宋_GB2312" w:hAnsi="Times New Roman" w:cs="Times New Roman" w:hint="eastAsia"/>
          <w:color w:val="000000"/>
          <w:sz w:val="32"/>
          <w:szCs w:val="32"/>
        </w:rPr>
        <w:t>市、县（市、区）人民政府及其有关部门应当采取措施，对非物质文化遗产代表性项目所需的濒危原材料予以保护；鼓励依法种植、养殖项目所需的天然原材料。</w:t>
      </w:r>
    </w:p>
    <w:p w:rsidR="009F4135" w:rsidRPr="00F63973" w:rsidRDefault="009F4135" w:rsidP="00000DD8">
      <w:pPr>
        <w:pStyle w:val="PlainText"/>
        <w:topLinePunct/>
        <w:adjustRightInd w:val="0"/>
        <w:snapToGrid w:val="0"/>
        <w:spacing w:line="620" w:lineRule="exact"/>
        <w:ind w:firstLineChars="200" w:firstLine="640"/>
        <w:rPr>
          <w:rFonts w:ascii="Times New Roman" w:eastAsia="仿宋_GB2312" w:hAnsi="Times New Roman" w:cs="Times New Roman"/>
          <w:color w:val="000000"/>
          <w:sz w:val="32"/>
          <w:szCs w:val="32"/>
        </w:rPr>
      </w:pPr>
      <w:r w:rsidRPr="00F63973">
        <w:rPr>
          <w:rFonts w:ascii="Times New Roman" w:eastAsia="仿宋_GB2312" w:hAnsi="Times New Roman" w:cs="Times New Roman" w:hint="eastAsia"/>
          <w:color w:val="000000"/>
          <w:sz w:val="32"/>
          <w:szCs w:val="32"/>
        </w:rPr>
        <w:t>非物质文化遗产代表性项目保护责任单位和代表性传承人有权依法优先利用与项目密切相关的天然原材料。</w:t>
      </w:r>
    </w:p>
    <w:p w:rsidR="009F4135" w:rsidRPr="00F63973" w:rsidRDefault="009F4135" w:rsidP="00000DD8">
      <w:pPr>
        <w:pStyle w:val="PlainText"/>
        <w:topLinePunct/>
        <w:adjustRightInd w:val="0"/>
        <w:snapToGrid w:val="0"/>
        <w:spacing w:line="620" w:lineRule="exact"/>
        <w:ind w:firstLineChars="200" w:firstLine="640"/>
        <w:rPr>
          <w:rFonts w:ascii="Times New Roman" w:eastAsia="仿宋_GB2312" w:hAnsi="Times New Roman" w:cs="Times New Roman"/>
          <w:color w:val="000000"/>
          <w:sz w:val="32"/>
          <w:szCs w:val="32"/>
        </w:rPr>
      </w:pPr>
      <w:r w:rsidRPr="00F63973">
        <w:rPr>
          <w:rFonts w:ascii="黑体" w:eastAsia="黑体" w:hAnsi="黑体" w:cs="Times New Roman" w:hint="eastAsia"/>
          <w:color w:val="000000"/>
          <w:sz w:val="32"/>
          <w:szCs w:val="32"/>
        </w:rPr>
        <w:t>第二十条</w:t>
      </w:r>
      <w:r w:rsidRPr="00F63973">
        <w:rPr>
          <w:rFonts w:ascii="黑体" w:eastAsia="黑体" w:hAnsi="黑体" w:cs="Times New Roman"/>
          <w:color w:val="000000"/>
          <w:sz w:val="32"/>
          <w:szCs w:val="32"/>
        </w:rPr>
        <w:t xml:space="preserve"> </w:t>
      </w:r>
      <w:r w:rsidRPr="00F63973">
        <w:rPr>
          <w:rFonts w:ascii="Times New Roman" w:eastAsia="仿宋_GB2312" w:hAnsi="Times New Roman" w:cs="Times New Roman"/>
          <w:color w:val="000000"/>
          <w:sz w:val="32"/>
          <w:szCs w:val="32"/>
        </w:rPr>
        <w:t xml:space="preserve"> </w:t>
      </w:r>
      <w:r w:rsidRPr="00F63973">
        <w:rPr>
          <w:rFonts w:ascii="Times New Roman" w:eastAsia="仿宋_GB2312" w:hAnsi="Times New Roman" w:cs="Times New Roman" w:hint="eastAsia"/>
          <w:color w:val="000000"/>
          <w:sz w:val="32"/>
          <w:szCs w:val="32"/>
        </w:rPr>
        <w:t>市、县（市、区）人民政府对合理利用非物质文化遗产代表性项目的单位和个人，在场所建设、设施配套、宣传推介、产品营销等方面予以扶持和帮助。</w:t>
      </w:r>
    </w:p>
    <w:p w:rsidR="009F4135" w:rsidRPr="00F63973" w:rsidRDefault="009F4135" w:rsidP="00000DD8">
      <w:pPr>
        <w:pStyle w:val="PlainText"/>
        <w:topLinePunct/>
        <w:adjustRightInd w:val="0"/>
        <w:snapToGrid w:val="0"/>
        <w:spacing w:line="620" w:lineRule="exact"/>
        <w:ind w:firstLineChars="200" w:firstLine="640"/>
        <w:rPr>
          <w:rFonts w:ascii="Times New Roman" w:eastAsia="仿宋_GB2312" w:hAnsi="Times New Roman" w:cs="Times New Roman"/>
          <w:color w:val="000000"/>
          <w:sz w:val="32"/>
          <w:szCs w:val="32"/>
        </w:rPr>
      </w:pPr>
      <w:r w:rsidRPr="00F63973">
        <w:rPr>
          <w:rFonts w:ascii="Times New Roman" w:eastAsia="仿宋_GB2312" w:hAnsi="Times New Roman" w:cs="Times New Roman" w:hint="eastAsia"/>
          <w:color w:val="000000"/>
          <w:sz w:val="32"/>
          <w:szCs w:val="32"/>
        </w:rPr>
        <w:t>单位和个人合理利用非物质文化遗产代表性项目的，依法享受国家规定的税收优惠。符合文化产业发展优惠政策的，可以使用文化产业发展专项资金予以扶持。</w:t>
      </w:r>
    </w:p>
    <w:p w:rsidR="009F4135" w:rsidRPr="00F63973" w:rsidRDefault="009F4135" w:rsidP="00000DD8">
      <w:pPr>
        <w:pStyle w:val="PlainText"/>
        <w:topLinePunct/>
        <w:adjustRightInd w:val="0"/>
        <w:snapToGrid w:val="0"/>
        <w:spacing w:line="620" w:lineRule="exact"/>
        <w:ind w:firstLineChars="200" w:firstLine="640"/>
        <w:rPr>
          <w:rFonts w:ascii="Times New Roman" w:eastAsia="仿宋_GB2312" w:hAnsi="Times New Roman" w:cs="Times New Roman"/>
          <w:color w:val="000000"/>
          <w:sz w:val="32"/>
          <w:szCs w:val="32"/>
        </w:rPr>
      </w:pPr>
      <w:r w:rsidRPr="00F63973">
        <w:rPr>
          <w:rFonts w:ascii="黑体" w:eastAsia="黑体" w:hAnsi="黑体" w:cs="Times New Roman" w:hint="eastAsia"/>
          <w:color w:val="000000"/>
          <w:sz w:val="32"/>
          <w:szCs w:val="32"/>
        </w:rPr>
        <w:t>第二十一条</w:t>
      </w:r>
      <w:r w:rsidRPr="00F63973">
        <w:rPr>
          <w:rFonts w:ascii="Times New Roman" w:eastAsia="仿宋_GB2312" w:hAnsi="Times New Roman" w:cs="Times New Roman"/>
          <w:color w:val="000000"/>
          <w:sz w:val="32"/>
          <w:szCs w:val="32"/>
        </w:rPr>
        <w:t xml:space="preserve">  </w:t>
      </w:r>
      <w:r w:rsidRPr="00F63973">
        <w:rPr>
          <w:rFonts w:ascii="Times New Roman" w:eastAsia="仿宋_GB2312" w:hAnsi="Times New Roman" w:cs="Times New Roman" w:hint="eastAsia"/>
          <w:color w:val="000000"/>
          <w:sz w:val="32"/>
          <w:szCs w:val="32"/>
        </w:rPr>
        <w:t>鼓励和支持非物质文化遗产项目代表性传承人开展知识产权创造和运用工作。</w:t>
      </w:r>
    </w:p>
    <w:p w:rsidR="009F4135" w:rsidRPr="00F63973" w:rsidRDefault="009F4135" w:rsidP="00000DD8">
      <w:pPr>
        <w:pStyle w:val="PlainText"/>
        <w:topLinePunct/>
        <w:adjustRightInd w:val="0"/>
        <w:snapToGrid w:val="0"/>
        <w:spacing w:line="620" w:lineRule="exact"/>
        <w:ind w:firstLineChars="200" w:firstLine="640"/>
        <w:rPr>
          <w:rFonts w:ascii="Times New Roman" w:eastAsia="仿宋_GB2312" w:hAnsi="Times New Roman" w:cs="Times New Roman"/>
          <w:color w:val="000000"/>
          <w:sz w:val="32"/>
          <w:szCs w:val="32"/>
        </w:rPr>
      </w:pPr>
      <w:r w:rsidRPr="00F63973">
        <w:rPr>
          <w:rFonts w:ascii="Times New Roman" w:eastAsia="仿宋_GB2312" w:hAnsi="Times New Roman" w:cs="Times New Roman" w:hint="eastAsia"/>
          <w:color w:val="000000"/>
          <w:sz w:val="32"/>
          <w:szCs w:val="32"/>
        </w:rPr>
        <w:t>鼓励和支持非物质文化遗产协会及其他行业协会参与非物质文化遗产知识产权保护。</w:t>
      </w:r>
    </w:p>
    <w:p w:rsidR="009F4135" w:rsidRPr="00F63973" w:rsidRDefault="009F4135" w:rsidP="00000DD8">
      <w:pPr>
        <w:pStyle w:val="PlainText"/>
        <w:topLinePunct/>
        <w:adjustRightInd w:val="0"/>
        <w:snapToGrid w:val="0"/>
        <w:spacing w:line="620" w:lineRule="exact"/>
        <w:ind w:firstLineChars="200" w:firstLine="640"/>
        <w:rPr>
          <w:rFonts w:ascii="Times New Roman" w:eastAsia="仿宋_GB2312" w:hAnsi="Times New Roman" w:cs="Times New Roman"/>
          <w:color w:val="000000"/>
          <w:sz w:val="32"/>
          <w:szCs w:val="32"/>
        </w:rPr>
      </w:pPr>
      <w:r w:rsidRPr="00F63973">
        <w:rPr>
          <w:rFonts w:ascii="黑体" w:eastAsia="黑体" w:hAnsi="黑体" w:cs="Times New Roman" w:hint="eastAsia"/>
          <w:color w:val="000000"/>
          <w:sz w:val="32"/>
          <w:szCs w:val="32"/>
        </w:rPr>
        <w:t>第二十二条</w:t>
      </w:r>
      <w:r w:rsidRPr="00F63973">
        <w:rPr>
          <w:rFonts w:ascii="黑体" w:eastAsia="黑体" w:hAnsi="黑体" w:cs="Times New Roman"/>
          <w:color w:val="000000"/>
          <w:sz w:val="32"/>
          <w:szCs w:val="32"/>
        </w:rPr>
        <w:t xml:space="preserve"> </w:t>
      </w:r>
      <w:r w:rsidRPr="00F63973">
        <w:rPr>
          <w:rFonts w:ascii="Times New Roman" w:eastAsia="仿宋_GB2312" w:hAnsi="Times New Roman" w:cs="Times New Roman"/>
          <w:color w:val="000000"/>
          <w:sz w:val="32"/>
          <w:szCs w:val="32"/>
        </w:rPr>
        <w:t xml:space="preserve"> </w:t>
      </w:r>
      <w:r w:rsidRPr="00F63973">
        <w:rPr>
          <w:rFonts w:ascii="Times New Roman" w:eastAsia="仿宋_GB2312" w:hAnsi="Times New Roman" w:cs="Times New Roman" w:hint="eastAsia"/>
          <w:color w:val="000000"/>
          <w:sz w:val="32"/>
          <w:szCs w:val="32"/>
        </w:rPr>
        <w:t>市、县（市、区）人民政府应当将非物质文化遗产收藏、展示、研究和传承等设施场所建设纳入本级公共文化发展专项规划。</w:t>
      </w:r>
    </w:p>
    <w:p w:rsidR="009F4135" w:rsidRPr="00F63973" w:rsidRDefault="009F4135" w:rsidP="00000DD8">
      <w:pPr>
        <w:pStyle w:val="PlainText"/>
        <w:topLinePunct/>
        <w:adjustRightInd w:val="0"/>
        <w:snapToGrid w:val="0"/>
        <w:spacing w:line="620" w:lineRule="exact"/>
        <w:ind w:firstLineChars="200" w:firstLine="640"/>
        <w:rPr>
          <w:rFonts w:ascii="Times New Roman" w:eastAsia="仿宋_GB2312" w:hAnsi="Times New Roman" w:cs="Times New Roman"/>
          <w:color w:val="000000"/>
          <w:sz w:val="32"/>
          <w:szCs w:val="32"/>
        </w:rPr>
      </w:pPr>
      <w:r w:rsidRPr="00F63973">
        <w:rPr>
          <w:rFonts w:ascii="Times New Roman" w:eastAsia="仿宋_GB2312" w:hAnsi="Times New Roman" w:cs="Times New Roman" w:hint="eastAsia"/>
          <w:color w:val="000000"/>
          <w:sz w:val="32"/>
          <w:szCs w:val="32"/>
        </w:rPr>
        <w:t>鼓励和支持公民、法人以及其他组织建立街区型、庭院式非物质文化遗产保护传承基地、传习馆（所）以及专题博物馆等，开展传承传播活动。</w:t>
      </w:r>
    </w:p>
    <w:p w:rsidR="009F4135" w:rsidRPr="00F63973" w:rsidRDefault="009F4135" w:rsidP="00000DD8">
      <w:pPr>
        <w:pStyle w:val="PlainText"/>
        <w:topLinePunct/>
        <w:adjustRightInd w:val="0"/>
        <w:snapToGrid w:val="0"/>
        <w:spacing w:line="620" w:lineRule="exact"/>
        <w:ind w:firstLineChars="200" w:firstLine="640"/>
        <w:rPr>
          <w:rFonts w:ascii="Times New Roman" w:eastAsia="仿宋_GB2312" w:hAnsi="Times New Roman" w:cs="Times New Roman"/>
          <w:color w:val="000000"/>
          <w:sz w:val="32"/>
          <w:szCs w:val="32"/>
        </w:rPr>
      </w:pPr>
      <w:r w:rsidRPr="00F63973">
        <w:rPr>
          <w:rFonts w:ascii="黑体" w:eastAsia="黑体" w:hAnsi="黑体" w:cs="Times New Roman" w:hint="eastAsia"/>
          <w:color w:val="000000"/>
          <w:sz w:val="32"/>
          <w:szCs w:val="32"/>
        </w:rPr>
        <w:t>第二十三条</w:t>
      </w:r>
      <w:r w:rsidRPr="00F63973">
        <w:rPr>
          <w:rFonts w:ascii="Times New Roman" w:eastAsia="仿宋_GB2312" w:hAnsi="Times New Roman" w:cs="Times New Roman"/>
          <w:color w:val="000000"/>
          <w:sz w:val="32"/>
          <w:szCs w:val="32"/>
        </w:rPr>
        <w:t xml:space="preserve">  </w:t>
      </w:r>
      <w:r w:rsidRPr="00F63973">
        <w:rPr>
          <w:rFonts w:ascii="Times New Roman" w:eastAsia="仿宋_GB2312" w:hAnsi="Times New Roman" w:cs="Times New Roman" w:hint="eastAsia"/>
          <w:color w:val="000000"/>
          <w:sz w:val="32"/>
          <w:szCs w:val="32"/>
        </w:rPr>
        <w:t>鼓励学校以开设特色课程、课外活动等方式，将本地优秀的、体现民族精神与民间特色的非物质文化遗产融入教育内容。对非物质文化遗产传承学习活动开展较好的学校，给予一定经费支持。</w:t>
      </w:r>
    </w:p>
    <w:p w:rsidR="009F4135" w:rsidRPr="00F63973" w:rsidRDefault="009F4135" w:rsidP="00000DD8">
      <w:pPr>
        <w:pStyle w:val="PlainText"/>
        <w:topLinePunct/>
        <w:adjustRightInd w:val="0"/>
        <w:snapToGrid w:val="0"/>
        <w:spacing w:line="620" w:lineRule="exact"/>
        <w:ind w:firstLineChars="200" w:firstLine="640"/>
        <w:rPr>
          <w:rFonts w:ascii="Times New Roman" w:eastAsia="仿宋_GB2312" w:hAnsi="Times New Roman" w:cs="Times New Roman"/>
          <w:color w:val="000000"/>
          <w:sz w:val="32"/>
          <w:szCs w:val="32"/>
        </w:rPr>
      </w:pPr>
      <w:r w:rsidRPr="00F63973">
        <w:rPr>
          <w:rFonts w:ascii="Times New Roman" w:eastAsia="仿宋_GB2312" w:hAnsi="Times New Roman" w:cs="Times New Roman" w:hint="eastAsia"/>
          <w:color w:val="000000"/>
          <w:sz w:val="32"/>
          <w:szCs w:val="32"/>
        </w:rPr>
        <w:t>鼓励高等院校、学术研究机构、社会团体开展非物质文化遗产的调查研究和学术交流。</w:t>
      </w:r>
    </w:p>
    <w:p w:rsidR="009F4135" w:rsidRPr="00F63973" w:rsidRDefault="009F4135" w:rsidP="00000DD8">
      <w:pPr>
        <w:pStyle w:val="PlainText"/>
        <w:topLinePunct/>
        <w:adjustRightInd w:val="0"/>
        <w:snapToGrid w:val="0"/>
        <w:spacing w:line="620" w:lineRule="exact"/>
        <w:ind w:firstLineChars="200" w:firstLine="640"/>
        <w:rPr>
          <w:rFonts w:ascii="Times New Roman" w:eastAsia="仿宋_GB2312" w:hAnsi="Times New Roman" w:cs="Times New Roman"/>
          <w:color w:val="000000"/>
          <w:sz w:val="32"/>
          <w:szCs w:val="32"/>
        </w:rPr>
      </w:pPr>
      <w:r w:rsidRPr="00F63973">
        <w:rPr>
          <w:rFonts w:ascii="黑体" w:eastAsia="黑体" w:hAnsi="黑体" w:cs="Times New Roman" w:hint="eastAsia"/>
          <w:color w:val="000000"/>
          <w:sz w:val="32"/>
          <w:szCs w:val="32"/>
        </w:rPr>
        <w:t>第二十四条</w:t>
      </w:r>
      <w:r w:rsidRPr="00F63973">
        <w:rPr>
          <w:rFonts w:ascii="Times New Roman" w:eastAsia="仿宋_GB2312" w:hAnsi="Times New Roman" w:cs="Times New Roman"/>
          <w:color w:val="000000"/>
          <w:sz w:val="32"/>
          <w:szCs w:val="32"/>
        </w:rPr>
        <w:t xml:space="preserve">  </w:t>
      </w:r>
      <w:r w:rsidRPr="00F63973">
        <w:rPr>
          <w:rFonts w:ascii="Times New Roman" w:eastAsia="仿宋_GB2312" w:hAnsi="Times New Roman" w:cs="Times New Roman" w:hint="eastAsia"/>
          <w:color w:val="000000"/>
          <w:sz w:val="32"/>
          <w:szCs w:val="32"/>
        </w:rPr>
        <w:t>符合下列条件的单位和个人，可以向文化行政主管部门申报非物质文化遗产保护传承基地：</w:t>
      </w:r>
    </w:p>
    <w:p w:rsidR="009F4135" w:rsidRPr="00F63973" w:rsidRDefault="009F4135" w:rsidP="00000DD8">
      <w:pPr>
        <w:pStyle w:val="PlainText"/>
        <w:topLinePunct/>
        <w:adjustRightInd w:val="0"/>
        <w:snapToGrid w:val="0"/>
        <w:spacing w:line="620" w:lineRule="exact"/>
        <w:ind w:firstLineChars="200" w:firstLine="640"/>
        <w:rPr>
          <w:rFonts w:ascii="Times New Roman" w:eastAsia="仿宋_GB2312" w:hAnsi="Times New Roman" w:cs="Times New Roman"/>
          <w:color w:val="000000"/>
          <w:sz w:val="32"/>
          <w:szCs w:val="32"/>
        </w:rPr>
      </w:pPr>
      <w:r w:rsidRPr="00F63973">
        <w:rPr>
          <w:rFonts w:ascii="Times New Roman" w:eastAsia="仿宋_GB2312" w:hAnsi="Times New Roman" w:cs="Times New Roman" w:hint="eastAsia"/>
          <w:color w:val="000000"/>
          <w:sz w:val="32"/>
          <w:szCs w:val="32"/>
        </w:rPr>
        <w:t>（一）在非物质文化遗产代表性项目保护工作中发挥重要作用、有突出成绩；</w:t>
      </w:r>
    </w:p>
    <w:p w:rsidR="009F4135" w:rsidRPr="00F63973" w:rsidRDefault="009F4135" w:rsidP="00000DD8">
      <w:pPr>
        <w:pStyle w:val="PlainText"/>
        <w:topLinePunct/>
        <w:adjustRightInd w:val="0"/>
        <w:snapToGrid w:val="0"/>
        <w:spacing w:line="620" w:lineRule="exact"/>
        <w:ind w:firstLineChars="200" w:firstLine="640"/>
        <w:rPr>
          <w:rFonts w:ascii="Times New Roman" w:eastAsia="仿宋_GB2312" w:hAnsi="Times New Roman" w:cs="Times New Roman"/>
          <w:color w:val="000000"/>
          <w:sz w:val="32"/>
          <w:szCs w:val="32"/>
        </w:rPr>
      </w:pPr>
      <w:r w:rsidRPr="00F63973">
        <w:rPr>
          <w:rFonts w:ascii="Times New Roman" w:eastAsia="仿宋_GB2312" w:hAnsi="Times New Roman" w:cs="Times New Roman" w:hint="eastAsia"/>
          <w:color w:val="000000"/>
          <w:sz w:val="32"/>
          <w:szCs w:val="32"/>
        </w:rPr>
        <w:t>（二）有代表性传承人开展传习授徒活动，培养后继人才；</w:t>
      </w:r>
    </w:p>
    <w:p w:rsidR="009F4135" w:rsidRPr="00F63973" w:rsidRDefault="009F4135" w:rsidP="00000DD8">
      <w:pPr>
        <w:pStyle w:val="PlainText"/>
        <w:topLinePunct/>
        <w:adjustRightInd w:val="0"/>
        <w:snapToGrid w:val="0"/>
        <w:spacing w:line="620" w:lineRule="exact"/>
        <w:ind w:firstLineChars="200" w:firstLine="640"/>
        <w:rPr>
          <w:rFonts w:ascii="Times New Roman" w:eastAsia="仿宋_GB2312" w:hAnsi="Times New Roman" w:cs="Times New Roman"/>
          <w:color w:val="000000"/>
          <w:sz w:val="32"/>
          <w:szCs w:val="32"/>
        </w:rPr>
      </w:pPr>
      <w:r w:rsidRPr="00F63973">
        <w:rPr>
          <w:rFonts w:ascii="Times New Roman" w:eastAsia="仿宋_GB2312" w:hAnsi="Times New Roman" w:cs="Times New Roman" w:hint="eastAsia"/>
          <w:color w:val="000000"/>
          <w:sz w:val="32"/>
          <w:szCs w:val="32"/>
        </w:rPr>
        <w:t>（三）定期开展传承教学、宣传展示、交流研讨等活动；</w:t>
      </w:r>
    </w:p>
    <w:p w:rsidR="009F4135" w:rsidRPr="00F63973" w:rsidRDefault="009F4135" w:rsidP="00000DD8">
      <w:pPr>
        <w:pStyle w:val="PlainText"/>
        <w:topLinePunct/>
        <w:adjustRightInd w:val="0"/>
        <w:snapToGrid w:val="0"/>
        <w:spacing w:line="620" w:lineRule="exact"/>
        <w:ind w:firstLineChars="200" w:firstLine="640"/>
        <w:rPr>
          <w:rFonts w:ascii="Times New Roman" w:eastAsia="仿宋_GB2312" w:hAnsi="Times New Roman" w:cs="Times New Roman"/>
          <w:color w:val="000000"/>
          <w:sz w:val="32"/>
          <w:szCs w:val="32"/>
        </w:rPr>
      </w:pPr>
      <w:r w:rsidRPr="00F63973">
        <w:rPr>
          <w:rFonts w:ascii="Times New Roman" w:eastAsia="仿宋_GB2312" w:hAnsi="Times New Roman" w:cs="Times New Roman" w:hint="eastAsia"/>
          <w:color w:val="000000"/>
          <w:sz w:val="32"/>
          <w:szCs w:val="32"/>
        </w:rPr>
        <w:t>（四）有专职或者兼职管理人员；</w:t>
      </w:r>
    </w:p>
    <w:p w:rsidR="009F4135" w:rsidRPr="00F63973" w:rsidRDefault="009F4135" w:rsidP="00000DD8">
      <w:pPr>
        <w:pStyle w:val="PlainText"/>
        <w:topLinePunct/>
        <w:adjustRightInd w:val="0"/>
        <w:snapToGrid w:val="0"/>
        <w:spacing w:line="620" w:lineRule="exact"/>
        <w:ind w:firstLineChars="200" w:firstLine="640"/>
        <w:rPr>
          <w:rFonts w:ascii="Times New Roman" w:eastAsia="仿宋_GB2312" w:hAnsi="Times New Roman" w:cs="Times New Roman"/>
          <w:color w:val="000000"/>
          <w:sz w:val="32"/>
          <w:szCs w:val="32"/>
        </w:rPr>
      </w:pPr>
      <w:r w:rsidRPr="00F63973">
        <w:rPr>
          <w:rFonts w:ascii="Times New Roman" w:eastAsia="仿宋_GB2312" w:hAnsi="Times New Roman" w:cs="Times New Roman" w:hint="eastAsia"/>
          <w:color w:val="000000"/>
          <w:sz w:val="32"/>
          <w:szCs w:val="32"/>
        </w:rPr>
        <w:t>（五）有必要的经费和场所保障。</w:t>
      </w:r>
    </w:p>
    <w:p w:rsidR="009F4135" w:rsidRPr="00F63973" w:rsidRDefault="009F4135" w:rsidP="00000DD8">
      <w:pPr>
        <w:pStyle w:val="PlainText"/>
        <w:topLinePunct/>
        <w:adjustRightInd w:val="0"/>
        <w:snapToGrid w:val="0"/>
        <w:spacing w:line="620" w:lineRule="exact"/>
        <w:ind w:firstLineChars="200" w:firstLine="640"/>
        <w:rPr>
          <w:rFonts w:ascii="Times New Roman" w:eastAsia="仿宋_GB2312" w:hAnsi="Times New Roman" w:cs="Times New Roman"/>
          <w:color w:val="000000"/>
          <w:sz w:val="32"/>
          <w:szCs w:val="32"/>
        </w:rPr>
      </w:pPr>
      <w:r w:rsidRPr="00F63973">
        <w:rPr>
          <w:rFonts w:ascii="黑体" w:eastAsia="黑体" w:hAnsi="黑体" w:cs="Times New Roman" w:hint="eastAsia"/>
          <w:color w:val="000000"/>
          <w:sz w:val="32"/>
          <w:szCs w:val="32"/>
        </w:rPr>
        <w:t>第二十五条</w:t>
      </w:r>
      <w:r w:rsidRPr="00F63973">
        <w:rPr>
          <w:rFonts w:ascii="Times New Roman" w:eastAsia="仿宋_GB2312" w:hAnsi="Times New Roman" w:cs="Times New Roman"/>
          <w:color w:val="000000"/>
          <w:sz w:val="32"/>
          <w:szCs w:val="32"/>
        </w:rPr>
        <w:t xml:space="preserve">  </w:t>
      </w:r>
      <w:r w:rsidRPr="00F63973">
        <w:rPr>
          <w:rFonts w:ascii="Times New Roman" w:eastAsia="仿宋_GB2312" w:hAnsi="Times New Roman" w:cs="Times New Roman" w:hint="eastAsia"/>
          <w:color w:val="000000"/>
          <w:sz w:val="32"/>
          <w:szCs w:val="32"/>
        </w:rPr>
        <w:t>鼓励和支持本市的非物质文化遗产代表性项目保护责任单位、代表性传承人跨区域设立传承场所，依法开展传承活动。</w:t>
      </w:r>
    </w:p>
    <w:p w:rsidR="009F4135" w:rsidRPr="00F63973" w:rsidRDefault="009F4135" w:rsidP="00000DD8">
      <w:pPr>
        <w:pStyle w:val="PlainText"/>
        <w:topLinePunct/>
        <w:adjustRightInd w:val="0"/>
        <w:snapToGrid w:val="0"/>
        <w:spacing w:line="620" w:lineRule="exact"/>
        <w:ind w:firstLineChars="200" w:firstLine="640"/>
        <w:rPr>
          <w:rFonts w:ascii="Times New Roman" w:eastAsia="仿宋_GB2312" w:hAnsi="Times New Roman" w:cs="Times New Roman"/>
          <w:color w:val="000000"/>
          <w:sz w:val="32"/>
          <w:szCs w:val="32"/>
        </w:rPr>
      </w:pPr>
      <w:r w:rsidRPr="00F63973">
        <w:rPr>
          <w:rFonts w:ascii="Times New Roman" w:eastAsia="仿宋_GB2312" w:hAnsi="Times New Roman" w:cs="Times New Roman" w:hint="eastAsia"/>
          <w:color w:val="000000"/>
          <w:sz w:val="32"/>
          <w:szCs w:val="32"/>
        </w:rPr>
        <w:t>鼓励和支持本市行政区域外的非物质文化遗产代表性项目在本市传承、传播，并与本土文化融合发展。</w:t>
      </w:r>
    </w:p>
    <w:p w:rsidR="009F4135" w:rsidRPr="00F63973" w:rsidRDefault="009F4135" w:rsidP="00000DD8">
      <w:pPr>
        <w:pStyle w:val="PlainText"/>
        <w:topLinePunct/>
        <w:adjustRightInd w:val="0"/>
        <w:snapToGrid w:val="0"/>
        <w:spacing w:line="620" w:lineRule="exact"/>
        <w:ind w:firstLineChars="200" w:firstLine="640"/>
        <w:rPr>
          <w:rFonts w:ascii="Times New Roman" w:eastAsia="仿宋_GB2312" w:hAnsi="Times New Roman" w:cs="Times New Roman"/>
          <w:color w:val="000000"/>
          <w:sz w:val="32"/>
          <w:szCs w:val="32"/>
        </w:rPr>
      </w:pPr>
      <w:r w:rsidRPr="00F63973">
        <w:rPr>
          <w:rFonts w:ascii="黑体" w:eastAsia="黑体" w:hAnsi="黑体" w:cs="Times New Roman" w:hint="eastAsia"/>
          <w:color w:val="000000"/>
          <w:sz w:val="32"/>
          <w:szCs w:val="32"/>
        </w:rPr>
        <w:t>第二十六条</w:t>
      </w:r>
      <w:r w:rsidRPr="00F63973">
        <w:rPr>
          <w:rFonts w:ascii="黑体" w:eastAsia="黑体" w:hAnsi="黑体" w:cs="Times New Roman"/>
          <w:color w:val="000000"/>
          <w:sz w:val="32"/>
          <w:szCs w:val="32"/>
        </w:rPr>
        <w:t xml:space="preserve"> </w:t>
      </w:r>
      <w:r w:rsidRPr="00F63973">
        <w:rPr>
          <w:rFonts w:ascii="Times New Roman" w:eastAsia="仿宋_GB2312" w:hAnsi="Times New Roman" w:cs="Times New Roman"/>
          <w:color w:val="000000"/>
          <w:sz w:val="32"/>
          <w:szCs w:val="32"/>
        </w:rPr>
        <w:t xml:space="preserve"> </w:t>
      </w:r>
      <w:r w:rsidRPr="00F63973">
        <w:rPr>
          <w:rFonts w:ascii="Times New Roman" w:eastAsia="仿宋_GB2312" w:hAnsi="Times New Roman" w:cs="Times New Roman" w:hint="eastAsia"/>
          <w:color w:val="000000"/>
          <w:sz w:val="32"/>
          <w:szCs w:val="32"/>
        </w:rPr>
        <w:t>鼓励、支持依法开展非物质文化遗产代表性项目的国内外合作与交流，提高非物质文化遗产的影响力。</w:t>
      </w:r>
    </w:p>
    <w:p w:rsidR="009F4135" w:rsidRPr="00F63973" w:rsidRDefault="009F4135" w:rsidP="00000DD8">
      <w:pPr>
        <w:pStyle w:val="PlainText"/>
        <w:topLinePunct/>
        <w:adjustRightInd w:val="0"/>
        <w:snapToGrid w:val="0"/>
        <w:spacing w:line="620" w:lineRule="exact"/>
        <w:ind w:firstLineChars="200" w:firstLine="640"/>
        <w:rPr>
          <w:rFonts w:ascii="Times New Roman" w:eastAsia="仿宋_GB2312" w:hAnsi="Times New Roman" w:cs="Times New Roman"/>
          <w:color w:val="000000"/>
          <w:sz w:val="32"/>
          <w:szCs w:val="32"/>
        </w:rPr>
      </w:pPr>
      <w:r w:rsidRPr="00F63973">
        <w:rPr>
          <w:rFonts w:ascii="黑体" w:eastAsia="黑体" w:hAnsi="黑体" w:cs="Times New Roman" w:hint="eastAsia"/>
          <w:color w:val="000000"/>
          <w:sz w:val="32"/>
          <w:szCs w:val="32"/>
        </w:rPr>
        <w:t>第二十七条</w:t>
      </w:r>
      <w:r w:rsidRPr="00F63973">
        <w:rPr>
          <w:rFonts w:ascii="Times New Roman" w:eastAsia="仿宋_GB2312" w:hAnsi="Times New Roman" w:cs="Times New Roman"/>
          <w:color w:val="000000"/>
          <w:sz w:val="32"/>
          <w:szCs w:val="32"/>
        </w:rPr>
        <w:t xml:space="preserve">  </w:t>
      </w:r>
      <w:r w:rsidRPr="00F63973">
        <w:rPr>
          <w:rFonts w:ascii="Times New Roman" w:eastAsia="仿宋_GB2312" w:hAnsi="Times New Roman" w:cs="Times New Roman" w:hint="eastAsia"/>
          <w:color w:val="000000"/>
          <w:sz w:val="32"/>
          <w:szCs w:val="32"/>
        </w:rPr>
        <w:t>市、县（市、区）文化行政主管部门应当组织实施非物质文化遗产代表性项目和代表性传承人的数字化保护，利用现代互联网技术，建立非物质文化遗产信息共享平台。</w:t>
      </w:r>
    </w:p>
    <w:p w:rsidR="009F4135" w:rsidRPr="00F63973" w:rsidRDefault="009F4135" w:rsidP="00000DD8">
      <w:pPr>
        <w:pStyle w:val="PlainText"/>
        <w:topLinePunct/>
        <w:adjustRightInd w:val="0"/>
        <w:snapToGrid w:val="0"/>
        <w:spacing w:line="620" w:lineRule="exact"/>
        <w:ind w:firstLineChars="200" w:firstLine="640"/>
        <w:rPr>
          <w:rFonts w:ascii="Times New Roman" w:eastAsia="仿宋_GB2312" w:hAnsi="Times New Roman" w:cs="Times New Roman"/>
          <w:color w:val="000000"/>
          <w:sz w:val="32"/>
          <w:szCs w:val="32"/>
        </w:rPr>
      </w:pPr>
      <w:r w:rsidRPr="00F63973">
        <w:rPr>
          <w:rFonts w:ascii="黑体" w:eastAsia="黑体" w:hAnsi="黑体" w:cs="Times New Roman" w:hint="eastAsia"/>
          <w:color w:val="000000"/>
          <w:sz w:val="32"/>
          <w:szCs w:val="32"/>
        </w:rPr>
        <w:t>第二十八条</w:t>
      </w:r>
      <w:r w:rsidRPr="00F63973">
        <w:rPr>
          <w:rFonts w:ascii="Times New Roman" w:eastAsia="仿宋_GB2312" w:hAnsi="Times New Roman" w:cs="Times New Roman"/>
          <w:color w:val="000000"/>
          <w:sz w:val="32"/>
          <w:szCs w:val="32"/>
        </w:rPr>
        <w:t xml:space="preserve">  </w:t>
      </w:r>
      <w:r w:rsidRPr="00F63973">
        <w:rPr>
          <w:rFonts w:ascii="Times New Roman" w:eastAsia="仿宋_GB2312" w:hAnsi="Times New Roman" w:cs="Times New Roman" w:hint="eastAsia"/>
          <w:color w:val="000000"/>
          <w:sz w:val="32"/>
          <w:szCs w:val="32"/>
        </w:rPr>
        <w:t>市、县（市、区）人民政府应当结合文化和自然遗产日、民族节庆和民间习俗等，加强非物质文化遗产保护的宣传、展示。</w:t>
      </w:r>
    </w:p>
    <w:p w:rsidR="009F4135" w:rsidRPr="00F63973" w:rsidRDefault="009F4135" w:rsidP="00000DD8">
      <w:pPr>
        <w:pStyle w:val="PlainText"/>
        <w:topLinePunct/>
        <w:adjustRightInd w:val="0"/>
        <w:snapToGrid w:val="0"/>
        <w:spacing w:line="620" w:lineRule="exact"/>
        <w:ind w:firstLineChars="200" w:firstLine="640"/>
        <w:rPr>
          <w:rFonts w:ascii="Times New Roman" w:eastAsia="仿宋_GB2312" w:hAnsi="Times New Roman" w:cs="Times New Roman"/>
          <w:color w:val="000000"/>
          <w:sz w:val="32"/>
          <w:szCs w:val="32"/>
        </w:rPr>
      </w:pPr>
      <w:r w:rsidRPr="00F63973">
        <w:rPr>
          <w:rFonts w:ascii="Times New Roman" w:eastAsia="仿宋_GB2312" w:hAnsi="Times New Roman" w:cs="Times New Roman" w:hint="eastAsia"/>
          <w:color w:val="000000"/>
          <w:sz w:val="32"/>
          <w:szCs w:val="32"/>
        </w:rPr>
        <w:t>公共文化机构以及广播、电视、报刊、网络等媒体应当做好非物质文化遗产保护的知识普及和宣传工作，提高全社会的保护意识。</w:t>
      </w:r>
    </w:p>
    <w:p w:rsidR="009F4135" w:rsidRPr="00F63973" w:rsidRDefault="009F4135" w:rsidP="00000DD8">
      <w:pPr>
        <w:pStyle w:val="PlainText"/>
        <w:topLinePunct/>
        <w:adjustRightInd w:val="0"/>
        <w:snapToGrid w:val="0"/>
        <w:spacing w:line="620" w:lineRule="exact"/>
        <w:ind w:firstLineChars="200" w:firstLine="640"/>
        <w:rPr>
          <w:rFonts w:ascii="Times New Roman" w:eastAsia="仿宋_GB2312" w:hAnsi="Times New Roman" w:cs="Times New Roman"/>
          <w:color w:val="000000"/>
          <w:sz w:val="32"/>
          <w:szCs w:val="32"/>
        </w:rPr>
      </w:pPr>
      <w:r w:rsidRPr="00F63973">
        <w:rPr>
          <w:rFonts w:ascii="Times New Roman" w:eastAsia="仿宋_GB2312" w:hAnsi="Times New Roman" w:cs="Times New Roman" w:hint="eastAsia"/>
          <w:color w:val="000000"/>
          <w:sz w:val="32"/>
          <w:szCs w:val="32"/>
        </w:rPr>
        <w:t>鼓励公共交通工具及其等候区域、商业营业场所、户外广告、公园等有条件的公共场所，对宣传、展示非物质文化遗产代表性项目给予支持、提供便利。</w:t>
      </w:r>
    </w:p>
    <w:p w:rsidR="009F4135" w:rsidRPr="00F63973" w:rsidRDefault="009F4135" w:rsidP="00000DD8">
      <w:pPr>
        <w:pStyle w:val="PlainText"/>
        <w:topLinePunct/>
        <w:adjustRightInd w:val="0"/>
        <w:snapToGrid w:val="0"/>
        <w:spacing w:line="620" w:lineRule="exact"/>
        <w:ind w:firstLineChars="200" w:firstLine="640"/>
        <w:rPr>
          <w:rFonts w:ascii="Times New Roman" w:eastAsia="仿宋_GB2312" w:hAnsi="Times New Roman" w:cs="Times New Roman"/>
          <w:color w:val="000000"/>
          <w:sz w:val="32"/>
          <w:szCs w:val="32"/>
        </w:rPr>
      </w:pPr>
      <w:r w:rsidRPr="00F63973">
        <w:rPr>
          <w:rFonts w:ascii="黑体" w:eastAsia="黑体" w:hAnsi="黑体" w:cs="Times New Roman" w:hint="eastAsia"/>
          <w:color w:val="000000"/>
          <w:sz w:val="32"/>
          <w:szCs w:val="32"/>
        </w:rPr>
        <w:t>第二十九条</w:t>
      </w:r>
      <w:r w:rsidRPr="00F63973">
        <w:rPr>
          <w:rFonts w:ascii="Times New Roman" w:eastAsia="仿宋_GB2312" w:hAnsi="Times New Roman" w:cs="Times New Roman"/>
          <w:color w:val="000000"/>
          <w:sz w:val="32"/>
          <w:szCs w:val="32"/>
        </w:rPr>
        <w:t xml:space="preserve">  </w:t>
      </w:r>
      <w:r w:rsidRPr="00F63973">
        <w:rPr>
          <w:rFonts w:ascii="Times New Roman" w:eastAsia="仿宋_GB2312" w:hAnsi="Times New Roman" w:cs="Times New Roman" w:hint="eastAsia"/>
          <w:color w:val="000000"/>
          <w:sz w:val="32"/>
          <w:szCs w:val="32"/>
        </w:rPr>
        <w:t>市、县（市、区）文化行政主管部门和其他相关部门工作人员在非物质文化遗产保护管理工作中玩忽职守、滥用职权、徇私舞弊的，由主管部门责令改正，给予处分；构成犯罪的，依法追究刑事责任。</w:t>
      </w:r>
    </w:p>
    <w:p w:rsidR="009F4135" w:rsidRPr="00F63973" w:rsidRDefault="009F4135" w:rsidP="00000DD8">
      <w:pPr>
        <w:pStyle w:val="PlainText"/>
        <w:topLinePunct/>
        <w:adjustRightInd w:val="0"/>
        <w:snapToGrid w:val="0"/>
        <w:spacing w:line="620" w:lineRule="exact"/>
        <w:ind w:firstLineChars="200" w:firstLine="640"/>
        <w:rPr>
          <w:rFonts w:ascii="Times New Roman" w:eastAsia="仿宋_GB2312" w:hAnsi="Times New Roman" w:cs="Times New Roman"/>
          <w:color w:val="000000"/>
          <w:sz w:val="32"/>
          <w:szCs w:val="32"/>
        </w:rPr>
      </w:pPr>
      <w:r w:rsidRPr="00F63973">
        <w:rPr>
          <w:rFonts w:ascii="黑体" w:eastAsia="黑体" w:hAnsi="黑体" w:cs="Times New Roman" w:hint="eastAsia"/>
          <w:color w:val="000000"/>
          <w:sz w:val="32"/>
          <w:szCs w:val="32"/>
        </w:rPr>
        <w:t>第三十条</w:t>
      </w:r>
      <w:r w:rsidRPr="00F63973">
        <w:rPr>
          <w:rFonts w:ascii="黑体" w:eastAsia="黑体" w:hAnsi="黑体" w:cs="Times New Roman"/>
          <w:color w:val="000000"/>
          <w:sz w:val="32"/>
          <w:szCs w:val="32"/>
        </w:rPr>
        <w:t xml:space="preserve"> </w:t>
      </w:r>
      <w:r w:rsidRPr="00F63973">
        <w:rPr>
          <w:rFonts w:ascii="Times New Roman" w:eastAsia="仿宋_GB2312" w:hAnsi="Times New Roman" w:cs="Times New Roman"/>
          <w:color w:val="000000"/>
          <w:sz w:val="32"/>
          <w:szCs w:val="32"/>
        </w:rPr>
        <w:t xml:space="preserve"> </w:t>
      </w:r>
      <w:r w:rsidRPr="00F63973">
        <w:rPr>
          <w:rFonts w:ascii="Times New Roman" w:eastAsia="仿宋_GB2312" w:hAnsi="Times New Roman" w:cs="Times New Roman" w:hint="eastAsia"/>
          <w:color w:val="000000"/>
          <w:sz w:val="32"/>
          <w:szCs w:val="32"/>
        </w:rPr>
        <w:t>违反本条例第十三条第二款规定的，由市、县（市、区）文化行政主管部门责令限期改正；逾期不改正的，给予警告；情节严重的，对单位处以</w:t>
      </w:r>
      <w:r w:rsidRPr="00F63973">
        <w:rPr>
          <w:rFonts w:ascii="Times New Roman" w:eastAsia="仿宋_GB2312" w:hAnsi="Times New Roman" w:cs="Times New Roman"/>
          <w:color w:val="000000"/>
          <w:sz w:val="32"/>
          <w:szCs w:val="32"/>
        </w:rPr>
        <w:t>2</w:t>
      </w:r>
      <w:r w:rsidRPr="00F63973">
        <w:rPr>
          <w:rFonts w:ascii="Times New Roman" w:eastAsia="仿宋_GB2312" w:hAnsi="Times New Roman" w:cs="Times New Roman" w:hint="eastAsia"/>
          <w:color w:val="000000"/>
          <w:sz w:val="32"/>
          <w:szCs w:val="32"/>
        </w:rPr>
        <w:t>万元以上</w:t>
      </w:r>
      <w:r w:rsidRPr="00F63973">
        <w:rPr>
          <w:rFonts w:ascii="Times New Roman" w:eastAsia="仿宋_GB2312" w:hAnsi="Times New Roman" w:cs="Times New Roman"/>
          <w:color w:val="000000"/>
          <w:sz w:val="32"/>
          <w:szCs w:val="32"/>
        </w:rPr>
        <w:t>5</w:t>
      </w:r>
      <w:r w:rsidRPr="00F63973">
        <w:rPr>
          <w:rFonts w:ascii="Times New Roman" w:eastAsia="仿宋_GB2312" w:hAnsi="Times New Roman" w:cs="Times New Roman" w:hint="eastAsia"/>
          <w:color w:val="000000"/>
          <w:sz w:val="32"/>
          <w:szCs w:val="32"/>
        </w:rPr>
        <w:t>万元以下罚款，对个人处以</w:t>
      </w:r>
      <w:r w:rsidRPr="00F63973">
        <w:rPr>
          <w:rFonts w:ascii="Times New Roman" w:eastAsia="仿宋_GB2312" w:hAnsi="Times New Roman" w:cs="Times New Roman"/>
          <w:color w:val="000000"/>
          <w:sz w:val="32"/>
          <w:szCs w:val="32"/>
        </w:rPr>
        <w:t>2000</w:t>
      </w:r>
      <w:r w:rsidRPr="00F63973">
        <w:rPr>
          <w:rFonts w:ascii="Times New Roman" w:eastAsia="仿宋_GB2312" w:hAnsi="Times New Roman" w:cs="Times New Roman" w:hint="eastAsia"/>
          <w:color w:val="000000"/>
          <w:sz w:val="32"/>
          <w:szCs w:val="32"/>
        </w:rPr>
        <w:t>元以上</w:t>
      </w:r>
      <w:r w:rsidRPr="00F63973">
        <w:rPr>
          <w:rFonts w:ascii="Times New Roman" w:eastAsia="仿宋_GB2312" w:hAnsi="Times New Roman" w:cs="Times New Roman"/>
          <w:color w:val="000000"/>
          <w:sz w:val="32"/>
          <w:szCs w:val="32"/>
        </w:rPr>
        <w:t>1</w:t>
      </w:r>
      <w:r w:rsidRPr="00F63973">
        <w:rPr>
          <w:rFonts w:ascii="Times New Roman" w:eastAsia="仿宋_GB2312" w:hAnsi="Times New Roman" w:cs="Times New Roman" w:hint="eastAsia"/>
          <w:color w:val="000000"/>
          <w:sz w:val="32"/>
          <w:szCs w:val="32"/>
        </w:rPr>
        <w:t>万元以下罚款；有违法所得的，没收违法所得。</w:t>
      </w:r>
    </w:p>
    <w:p w:rsidR="009F4135" w:rsidRPr="00F63973" w:rsidRDefault="009F4135" w:rsidP="00000DD8">
      <w:pPr>
        <w:pStyle w:val="PlainText"/>
        <w:topLinePunct/>
        <w:adjustRightInd w:val="0"/>
        <w:snapToGrid w:val="0"/>
        <w:spacing w:line="620" w:lineRule="exact"/>
        <w:ind w:firstLineChars="200" w:firstLine="640"/>
        <w:rPr>
          <w:rFonts w:ascii="Times New Roman" w:eastAsia="仿宋_GB2312" w:hAnsi="Times New Roman" w:cs="Times New Roman"/>
          <w:color w:val="000000"/>
          <w:sz w:val="32"/>
          <w:szCs w:val="32"/>
        </w:rPr>
      </w:pPr>
      <w:r w:rsidRPr="00F63973">
        <w:rPr>
          <w:rFonts w:ascii="黑体" w:eastAsia="黑体" w:hAnsi="黑体" w:cs="Times New Roman" w:hint="eastAsia"/>
          <w:color w:val="000000"/>
          <w:sz w:val="32"/>
          <w:szCs w:val="32"/>
        </w:rPr>
        <w:t>第三十一条</w:t>
      </w:r>
      <w:r w:rsidRPr="00F63973">
        <w:rPr>
          <w:rFonts w:ascii="Times New Roman" w:eastAsia="仿宋_GB2312" w:hAnsi="Times New Roman" w:cs="Times New Roman"/>
          <w:color w:val="000000"/>
          <w:sz w:val="32"/>
          <w:szCs w:val="32"/>
        </w:rPr>
        <w:t xml:space="preserve">  </w:t>
      </w:r>
      <w:r w:rsidRPr="00F63973">
        <w:rPr>
          <w:rFonts w:ascii="Times New Roman" w:eastAsia="仿宋_GB2312" w:hAnsi="Times New Roman" w:cs="Times New Roman" w:hint="eastAsia"/>
          <w:color w:val="000000"/>
          <w:sz w:val="32"/>
          <w:szCs w:val="32"/>
        </w:rPr>
        <w:t>非物质文化遗产代表性项目保护责任单位、代表性传承人、保护传承基地被举报或者经检查发现不履行保护传承义务的，由市、县（市、区）文化行政主管部门责令限期改正；逾期不改正的，由审批机关取消其资格以及享有的相应权利。</w:t>
      </w:r>
    </w:p>
    <w:p w:rsidR="009F4135" w:rsidRPr="00F63973" w:rsidRDefault="009F4135" w:rsidP="00000DD8">
      <w:pPr>
        <w:pStyle w:val="PlainText"/>
        <w:topLinePunct/>
        <w:adjustRightInd w:val="0"/>
        <w:snapToGrid w:val="0"/>
        <w:spacing w:line="620" w:lineRule="exact"/>
        <w:ind w:firstLineChars="200" w:firstLine="640"/>
        <w:rPr>
          <w:rFonts w:ascii="Times New Roman" w:eastAsia="仿宋_GB2312" w:hAnsi="Times New Roman" w:cs="Times New Roman"/>
          <w:color w:val="000000"/>
          <w:sz w:val="32"/>
          <w:szCs w:val="32"/>
        </w:rPr>
      </w:pPr>
      <w:r w:rsidRPr="00F63973">
        <w:rPr>
          <w:rFonts w:ascii="黑体" w:eastAsia="黑体" w:hAnsi="黑体" w:cs="Times New Roman" w:hint="eastAsia"/>
          <w:color w:val="000000"/>
          <w:sz w:val="32"/>
          <w:szCs w:val="32"/>
        </w:rPr>
        <w:t>第三十二条</w:t>
      </w:r>
      <w:r w:rsidRPr="00F63973">
        <w:rPr>
          <w:rFonts w:ascii="Times New Roman" w:eastAsia="仿宋_GB2312" w:hAnsi="Times New Roman" w:cs="Times New Roman"/>
          <w:color w:val="000000"/>
          <w:sz w:val="32"/>
          <w:szCs w:val="32"/>
        </w:rPr>
        <w:t xml:space="preserve">  </w:t>
      </w:r>
      <w:r w:rsidRPr="00F63973">
        <w:rPr>
          <w:rFonts w:ascii="Times New Roman" w:eastAsia="仿宋_GB2312" w:hAnsi="Times New Roman" w:cs="Times New Roman" w:hint="eastAsia"/>
          <w:color w:val="000000"/>
          <w:sz w:val="32"/>
          <w:szCs w:val="32"/>
        </w:rPr>
        <w:t>本条例自</w:t>
      </w:r>
      <w:r w:rsidRPr="00F63973">
        <w:rPr>
          <w:rFonts w:ascii="Times New Roman" w:eastAsia="仿宋_GB2312" w:hAnsi="Times New Roman" w:cs="Times New Roman"/>
          <w:color w:val="000000"/>
          <w:sz w:val="32"/>
          <w:szCs w:val="32"/>
        </w:rPr>
        <w:t>2018</w:t>
      </w:r>
      <w:r w:rsidRPr="00F63973">
        <w:rPr>
          <w:rFonts w:ascii="Times New Roman" w:eastAsia="仿宋_GB2312" w:hAnsi="Times New Roman" w:cs="Times New Roman" w:hint="eastAsia"/>
          <w:color w:val="000000"/>
          <w:sz w:val="32"/>
          <w:szCs w:val="32"/>
        </w:rPr>
        <w:t>年</w:t>
      </w:r>
      <w:r w:rsidRPr="00F63973">
        <w:rPr>
          <w:rFonts w:ascii="Times New Roman" w:eastAsia="仿宋_GB2312" w:hAnsi="Times New Roman" w:cs="Times New Roman"/>
          <w:color w:val="000000"/>
          <w:sz w:val="32"/>
          <w:szCs w:val="32"/>
        </w:rPr>
        <w:t>7</w:t>
      </w:r>
      <w:r w:rsidRPr="00F63973">
        <w:rPr>
          <w:rFonts w:ascii="Times New Roman" w:eastAsia="仿宋_GB2312" w:hAnsi="Times New Roman" w:cs="Times New Roman" w:hint="eastAsia"/>
          <w:color w:val="000000"/>
          <w:sz w:val="32"/>
          <w:szCs w:val="32"/>
        </w:rPr>
        <w:t>月</w:t>
      </w:r>
      <w:r w:rsidRPr="00F63973">
        <w:rPr>
          <w:rFonts w:ascii="Times New Roman" w:eastAsia="仿宋_GB2312" w:hAnsi="Times New Roman" w:cs="Times New Roman"/>
          <w:color w:val="000000"/>
          <w:sz w:val="32"/>
          <w:szCs w:val="32"/>
        </w:rPr>
        <w:t>1</w:t>
      </w:r>
      <w:r w:rsidRPr="00F63973">
        <w:rPr>
          <w:rFonts w:ascii="Times New Roman" w:eastAsia="仿宋_GB2312" w:hAnsi="Times New Roman" w:cs="Times New Roman" w:hint="eastAsia"/>
          <w:color w:val="000000"/>
          <w:sz w:val="32"/>
          <w:szCs w:val="32"/>
        </w:rPr>
        <w:t>日起施行。</w:t>
      </w:r>
    </w:p>
    <w:p w:rsidR="009F4135" w:rsidRPr="00F63973" w:rsidRDefault="009F4135" w:rsidP="00000DD8">
      <w:pPr>
        <w:pStyle w:val="PlainText"/>
        <w:adjustRightInd w:val="0"/>
        <w:snapToGrid w:val="0"/>
        <w:spacing w:line="620" w:lineRule="exact"/>
        <w:ind w:firstLineChars="200" w:firstLine="640"/>
        <w:rPr>
          <w:rFonts w:ascii="Times New Roman" w:eastAsia="仿宋_GB2312" w:hAnsi="Times New Roman" w:cs="Times New Roman"/>
          <w:color w:val="000000"/>
          <w:sz w:val="32"/>
          <w:szCs w:val="32"/>
        </w:rPr>
      </w:pPr>
    </w:p>
    <w:p w:rsidR="009F4135" w:rsidRPr="00F63973" w:rsidRDefault="009F4135" w:rsidP="00804521">
      <w:pPr>
        <w:topLinePunct/>
        <w:adjustRightInd w:val="0"/>
        <w:snapToGrid w:val="0"/>
        <w:spacing w:line="620" w:lineRule="exact"/>
        <w:ind w:firstLineChars="200" w:firstLine="640"/>
        <w:contextualSpacing/>
        <w:textAlignment w:val="center"/>
        <w:rPr>
          <w:rStyle w:val="CharCharChar0"/>
          <w:rFonts w:ascii="Times New Roman" w:hAnsi="Times New Roman" w:cs="Times New Roman"/>
          <w:color w:val="000000"/>
        </w:rPr>
      </w:pPr>
    </w:p>
    <w:p w:rsidR="009F4135" w:rsidRPr="00F63973" w:rsidRDefault="009F4135" w:rsidP="007B37DA">
      <w:pPr>
        <w:topLinePunct/>
        <w:adjustRightInd w:val="0"/>
        <w:snapToGrid w:val="0"/>
        <w:spacing w:line="620" w:lineRule="exact"/>
        <w:ind w:firstLineChars="200" w:firstLine="640"/>
        <w:rPr>
          <w:rFonts w:eastAsia="仿宋_GB2312"/>
          <w:bCs/>
          <w:snapToGrid w:val="0"/>
          <w:color w:val="000000"/>
          <w:sz w:val="32"/>
          <w:szCs w:val="32"/>
        </w:rPr>
      </w:pPr>
    </w:p>
    <w:p w:rsidR="009F4135" w:rsidRPr="00F63973" w:rsidRDefault="009F4135" w:rsidP="00D505F8">
      <w:pPr>
        <w:tabs>
          <w:tab w:val="left" w:pos="3760"/>
        </w:tabs>
        <w:topLinePunct/>
        <w:adjustRightInd w:val="0"/>
        <w:snapToGrid w:val="0"/>
        <w:spacing w:line="592" w:lineRule="exact"/>
        <w:ind w:left="8058" w:hangingChars="2518" w:hanging="8058"/>
        <w:rPr>
          <w:rFonts w:eastAsia="仿宋_GB2312"/>
          <w:snapToGrid w:val="0"/>
          <w:color w:val="000000"/>
          <w:sz w:val="32"/>
          <w:szCs w:val="32"/>
        </w:rPr>
      </w:pPr>
    </w:p>
    <w:p w:rsidR="009F4135" w:rsidRPr="00F63973" w:rsidRDefault="009F4135" w:rsidP="00B149A8">
      <w:pPr>
        <w:topLinePunct/>
        <w:adjustRightInd w:val="0"/>
        <w:snapToGrid w:val="0"/>
        <w:spacing w:line="592" w:lineRule="exact"/>
        <w:rPr>
          <w:snapToGrid w:val="0"/>
        </w:rPr>
      </w:pPr>
      <w:r w:rsidRPr="00F63973">
        <w:rPr>
          <w:snapToGrid w:val="0"/>
        </w:rPr>
        <w:t xml:space="preserve"> </w:t>
      </w:r>
    </w:p>
    <w:sectPr w:rsidR="009F4135" w:rsidRPr="00F63973" w:rsidSect="00453A20">
      <w:headerReference w:type="even" r:id="rId7"/>
      <w:headerReference w:type="default" r:id="rId8"/>
      <w:footerReference w:type="even" r:id="rId9"/>
      <w:footerReference w:type="default" r:id="rId10"/>
      <w:headerReference w:type="first" r:id="rId11"/>
      <w:footerReference w:type="first" r:id="rId12"/>
      <w:pgSz w:w="11906" w:h="16838"/>
      <w:pgMar w:top="1928" w:right="1588" w:bottom="1871" w:left="1588" w:header="1418" w:footer="1531" w:gutter="0"/>
      <w:cols w:space="720"/>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4135" w:rsidRDefault="009F4135">
      <w:r>
        <w:separator/>
      </w:r>
    </w:p>
  </w:endnote>
  <w:endnote w:type="continuationSeparator" w:id="0">
    <w:p w:rsidR="009F4135" w:rsidRDefault="009F413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auto"/>
    <w:pitch w:val="variable"/>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_GB2312">
    <w:altName w:val="Times New Roman"/>
    <w:panose1 w:val="00000000000000000000"/>
    <w:charset w:val="00"/>
    <w:family w:val="roman"/>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仿宋_GBK">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135" w:rsidRDefault="009F4135">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rsidR="009F4135" w:rsidRDefault="009F4135">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135" w:rsidRDefault="009F4135">
    <w:pPr>
      <w:pStyle w:val="Footer"/>
      <w:framePr w:wrap="around" w:vAnchor="text" w:hAnchor="margin" w:xAlign="outside" w:y="1"/>
      <w:rPr>
        <w:rStyle w:val="PageNumber"/>
        <w:sz w:val="28"/>
        <w:szCs w:val="28"/>
      </w:rPr>
    </w:pPr>
    <w:r>
      <w:rPr>
        <w:rStyle w:val="PageNumber"/>
        <w:color w:val="FFFFFF"/>
        <w:sz w:val="28"/>
        <w:szCs w:val="28"/>
      </w:rPr>
      <w:t>—</w:t>
    </w:r>
    <w:r>
      <w:rPr>
        <w:rStyle w:val="PageNumber"/>
        <w:sz w:val="28"/>
        <w:szCs w:val="28"/>
      </w:rPr>
      <w:t>—</w:t>
    </w:r>
    <w:r>
      <w:rPr>
        <w:rStyle w:val="PageNumber"/>
        <w:rFonts w:ascii="宋体" w:hAnsi="宋体"/>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10</w:t>
    </w:r>
    <w:r>
      <w:rPr>
        <w:rStyle w:val="PageNumber"/>
        <w:sz w:val="28"/>
        <w:szCs w:val="28"/>
      </w:rPr>
      <w:fldChar w:fldCharType="end"/>
    </w:r>
    <w:r>
      <w:rPr>
        <w:rStyle w:val="PageNumber"/>
        <w:rFonts w:ascii="宋体" w:hAnsi="宋体"/>
        <w:sz w:val="28"/>
        <w:szCs w:val="28"/>
      </w:rPr>
      <w:t xml:space="preserve"> </w:t>
    </w:r>
    <w:r>
      <w:rPr>
        <w:rStyle w:val="PageNumber"/>
        <w:sz w:val="28"/>
        <w:szCs w:val="28"/>
      </w:rPr>
      <w:t>—</w:t>
    </w:r>
    <w:r>
      <w:rPr>
        <w:rStyle w:val="PageNumber"/>
        <w:color w:val="FFFFFF"/>
        <w:sz w:val="28"/>
        <w:szCs w:val="28"/>
      </w:rPr>
      <w:t>—</w:t>
    </w:r>
  </w:p>
  <w:p w:rsidR="009F4135" w:rsidRDefault="009F4135">
    <w:pPr>
      <w:pStyle w:val="Footer"/>
      <w:ind w:right="360"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135" w:rsidRDefault="009F413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4135" w:rsidRDefault="009F4135">
      <w:r>
        <w:separator/>
      </w:r>
    </w:p>
  </w:footnote>
  <w:footnote w:type="continuationSeparator" w:id="0">
    <w:p w:rsidR="009F4135" w:rsidRDefault="009F413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135" w:rsidRDefault="009F413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135" w:rsidRDefault="009F4135">
    <w:pPr>
      <w:pStyle w:val="Header"/>
      <w:pBdr>
        <w:bottom w:val="none" w:sz="0" w:space="0" w:color="auto"/>
      </w:pBdr>
      <w:jc w:val="both"/>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135" w:rsidRDefault="009F413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7168BD"/>
    <w:multiLevelType w:val="singleLevel"/>
    <w:tmpl w:val="597168BD"/>
    <w:lvl w:ilvl="0">
      <w:start w:val="1"/>
      <w:numFmt w:val="chineseCounting"/>
      <w:suff w:val="nothing"/>
      <w:lvlText w:val="（%1）"/>
      <w:lvlJc w:val="left"/>
      <w:rPr>
        <w:rFonts w:cs="Times New Roman"/>
      </w:rPr>
    </w:lvl>
  </w:abstractNum>
  <w:abstractNum w:abstractNumId="1">
    <w:nsid w:val="59716CEB"/>
    <w:multiLevelType w:val="singleLevel"/>
    <w:tmpl w:val="59716CEB"/>
    <w:lvl w:ilvl="0">
      <w:start w:val="1"/>
      <w:numFmt w:val="chineseCounting"/>
      <w:suff w:val="nothing"/>
      <w:lvlText w:val="（%1）"/>
      <w:lvlJc w:val="left"/>
      <w:rPr>
        <w:rFonts w:cs="Times New Roman"/>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0DD8"/>
    <w:rsid w:val="000013A7"/>
    <w:rsid w:val="000016F2"/>
    <w:rsid w:val="00001A60"/>
    <w:rsid w:val="00002075"/>
    <w:rsid w:val="000023FC"/>
    <w:rsid w:val="00002AB2"/>
    <w:rsid w:val="00005BF7"/>
    <w:rsid w:val="00005DB4"/>
    <w:rsid w:val="000075A4"/>
    <w:rsid w:val="00007A8F"/>
    <w:rsid w:val="00007ACA"/>
    <w:rsid w:val="00007CB4"/>
    <w:rsid w:val="00007E33"/>
    <w:rsid w:val="000103C6"/>
    <w:rsid w:val="00010FED"/>
    <w:rsid w:val="00011921"/>
    <w:rsid w:val="00011E20"/>
    <w:rsid w:val="00012760"/>
    <w:rsid w:val="00012F5D"/>
    <w:rsid w:val="000163AD"/>
    <w:rsid w:val="00016C25"/>
    <w:rsid w:val="00016F76"/>
    <w:rsid w:val="00017A47"/>
    <w:rsid w:val="00017FBD"/>
    <w:rsid w:val="00021521"/>
    <w:rsid w:val="00023C1A"/>
    <w:rsid w:val="000240FA"/>
    <w:rsid w:val="00025644"/>
    <w:rsid w:val="00025AFA"/>
    <w:rsid w:val="00025ECD"/>
    <w:rsid w:val="00026448"/>
    <w:rsid w:val="00026FEC"/>
    <w:rsid w:val="00027255"/>
    <w:rsid w:val="00027FDD"/>
    <w:rsid w:val="00030B5C"/>
    <w:rsid w:val="00031AA4"/>
    <w:rsid w:val="00032B43"/>
    <w:rsid w:val="00035714"/>
    <w:rsid w:val="0003600E"/>
    <w:rsid w:val="000378DD"/>
    <w:rsid w:val="00043031"/>
    <w:rsid w:val="00043572"/>
    <w:rsid w:val="000439B3"/>
    <w:rsid w:val="00044749"/>
    <w:rsid w:val="00046FD5"/>
    <w:rsid w:val="00050ADC"/>
    <w:rsid w:val="00050E9F"/>
    <w:rsid w:val="00050F5A"/>
    <w:rsid w:val="00050FB2"/>
    <w:rsid w:val="000527E0"/>
    <w:rsid w:val="00052EB1"/>
    <w:rsid w:val="00053B36"/>
    <w:rsid w:val="000547A2"/>
    <w:rsid w:val="00054937"/>
    <w:rsid w:val="00056F02"/>
    <w:rsid w:val="000603DC"/>
    <w:rsid w:val="00061913"/>
    <w:rsid w:val="000636B5"/>
    <w:rsid w:val="00063912"/>
    <w:rsid w:val="0006394E"/>
    <w:rsid w:val="000642FD"/>
    <w:rsid w:val="00064B72"/>
    <w:rsid w:val="000651D3"/>
    <w:rsid w:val="00065D1F"/>
    <w:rsid w:val="00065FAE"/>
    <w:rsid w:val="0006675F"/>
    <w:rsid w:val="00066ACC"/>
    <w:rsid w:val="0006708D"/>
    <w:rsid w:val="000709B5"/>
    <w:rsid w:val="00071B85"/>
    <w:rsid w:val="00071C14"/>
    <w:rsid w:val="0007425F"/>
    <w:rsid w:val="00075AE7"/>
    <w:rsid w:val="00076AF9"/>
    <w:rsid w:val="00083AA5"/>
    <w:rsid w:val="00084B3D"/>
    <w:rsid w:val="00084CDC"/>
    <w:rsid w:val="00085800"/>
    <w:rsid w:val="00085E8A"/>
    <w:rsid w:val="00085ECE"/>
    <w:rsid w:val="00085ED2"/>
    <w:rsid w:val="00085FF6"/>
    <w:rsid w:val="00086001"/>
    <w:rsid w:val="0008608E"/>
    <w:rsid w:val="00086E1B"/>
    <w:rsid w:val="0009126E"/>
    <w:rsid w:val="00091378"/>
    <w:rsid w:val="000913F1"/>
    <w:rsid w:val="00092520"/>
    <w:rsid w:val="00093418"/>
    <w:rsid w:val="00093BC4"/>
    <w:rsid w:val="00094081"/>
    <w:rsid w:val="0009562B"/>
    <w:rsid w:val="000965A2"/>
    <w:rsid w:val="00096EE7"/>
    <w:rsid w:val="00097A1B"/>
    <w:rsid w:val="000A0EAE"/>
    <w:rsid w:val="000A12A8"/>
    <w:rsid w:val="000A1A6E"/>
    <w:rsid w:val="000A1DE5"/>
    <w:rsid w:val="000A27C5"/>
    <w:rsid w:val="000A3115"/>
    <w:rsid w:val="000A32E6"/>
    <w:rsid w:val="000A39D3"/>
    <w:rsid w:val="000A3BAC"/>
    <w:rsid w:val="000A4369"/>
    <w:rsid w:val="000A4F28"/>
    <w:rsid w:val="000A65A6"/>
    <w:rsid w:val="000A6F7E"/>
    <w:rsid w:val="000A7130"/>
    <w:rsid w:val="000B1083"/>
    <w:rsid w:val="000B170D"/>
    <w:rsid w:val="000B1BF0"/>
    <w:rsid w:val="000B1DA7"/>
    <w:rsid w:val="000B217C"/>
    <w:rsid w:val="000B2197"/>
    <w:rsid w:val="000B39BE"/>
    <w:rsid w:val="000B3DAC"/>
    <w:rsid w:val="000B3F1A"/>
    <w:rsid w:val="000B432F"/>
    <w:rsid w:val="000B470F"/>
    <w:rsid w:val="000B5BAC"/>
    <w:rsid w:val="000B62E4"/>
    <w:rsid w:val="000B6434"/>
    <w:rsid w:val="000B7F2C"/>
    <w:rsid w:val="000C049A"/>
    <w:rsid w:val="000C0FF6"/>
    <w:rsid w:val="000C2208"/>
    <w:rsid w:val="000C23C9"/>
    <w:rsid w:val="000C2817"/>
    <w:rsid w:val="000C339A"/>
    <w:rsid w:val="000C4718"/>
    <w:rsid w:val="000C4A75"/>
    <w:rsid w:val="000C5D37"/>
    <w:rsid w:val="000C5DF1"/>
    <w:rsid w:val="000C6EA6"/>
    <w:rsid w:val="000D1312"/>
    <w:rsid w:val="000D2BED"/>
    <w:rsid w:val="000D3F5A"/>
    <w:rsid w:val="000D4CB7"/>
    <w:rsid w:val="000D5EA4"/>
    <w:rsid w:val="000D61C7"/>
    <w:rsid w:val="000D656A"/>
    <w:rsid w:val="000D6A1B"/>
    <w:rsid w:val="000E0097"/>
    <w:rsid w:val="000E16E8"/>
    <w:rsid w:val="000E2BEC"/>
    <w:rsid w:val="000E498E"/>
    <w:rsid w:val="000E57F0"/>
    <w:rsid w:val="000E63AE"/>
    <w:rsid w:val="000E6989"/>
    <w:rsid w:val="000E69A8"/>
    <w:rsid w:val="000E6BEE"/>
    <w:rsid w:val="000E7EAE"/>
    <w:rsid w:val="000F06D8"/>
    <w:rsid w:val="000F0744"/>
    <w:rsid w:val="000F1535"/>
    <w:rsid w:val="000F252E"/>
    <w:rsid w:val="000F28A6"/>
    <w:rsid w:val="000F2B98"/>
    <w:rsid w:val="000F3E57"/>
    <w:rsid w:val="000F3E83"/>
    <w:rsid w:val="000F4EBC"/>
    <w:rsid w:val="000F5611"/>
    <w:rsid w:val="000F58B1"/>
    <w:rsid w:val="000F7FF3"/>
    <w:rsid w:val="0010372B"/>
    <w:rsid w:val="00103EDF"/>
    <w:rsid w:val="001041AF"/>
    <w:rsid w:val="001050BA"/>
    <w:rsid w:val="00107DF9"/>
    <w:rsid w:val="00110D74"/>
    <w:rsid w:val="001116E3"/>
    <w:rsid w:val="00112D79"/>
    <w:rsid w:val="001142BD"/>
    <w:rsid w:val="00114D63"/>
    <w:rsid w:val="00114E8C"/>
    <w:rsid w:val="0011549A"/>
    <w:rsid w:val="0011572E"/>
    <w:rsid w:val="001172D3"/>
    <w:rsid w:val="00117B70"/>
    <w:rsid w:val="001228FB"/>
    <w:rsid w:val="001248F9"/>
    <w:rsid w:val="00125195"/>
    <w:rsid w:val="001277C3"/>
    <w:rsid w:val="0013101B"/>
    <w:rsid w:val="00131258"/>
    <w:rsid w:val="00131BF2"/>
    <w:rsid w:val="00132779"/>
    <w:rsid w:val="001331EE"/>
    <w:rsid w:val="001334EF"/>
    <w:rsid w:val="00133660"/>
    <w:rsid w:val="001351BD"/>
    <w:rsid w:val="00137B2F"/>
    <w:rsid w:val="00137B6D"/>
    <w:rsid w:val="00140A5D"/>
    <w:rsid w:val="00140D38"/>
    <w:rsid w:val="0014156D"/>
    <w:rsid w:val="00141CCE"/>
    <w:rsid w:val="00141F95"/>
    <w:rsid w:val="0014244E"/>
    <w:rsid w:val="001426C9"/>
    <w:rsid w:val="00142A90"/>
    <w:rsid w:val="0014374E"/>
    <w:rsid w:val="00147CC0"/>
    <w:rsid w:val="001505ED"/>
    <w:rsid w:val="001506D1"/>
    <w:rsid w:val="001509CD"/>
    <w:rsid w:val="00150C8B"/>
    <w:rsid w:val="001512C4"/>
    <w:rsid w:val="001538E3"/>
    <w:rsid w:val="001545D0"/>
    <w:rsid w:val="00155276"/>
    <w:rsid w:val="00155415"/>
    <w:rsid w:val="00155EAE"/>
    <w:rsid w:val="00155F83"/>
    <w:rsid w:val="001567D4"/>
    <w:rsid w:val="0015695B"/>
    <w:rsid w:val="00156BFE"/>
    <w:rsid w:val="0015705E"/>
    <w:rsid w:val="001601DC"/>
    <w:rsid w:val="00160308"/>
    <w:rsid w:val="00160D26"/>
    <w:rsid w:val="00161244"/>
    <w:rsid w:val="00163384"/>
    <w:rsid w:val="001636FA"/>
    <w:rsid w:val="001637B3"/>
    <w:rsid w:val="0016394B"/>
    <w:rsid w:val="00163B98"/>
    <w:rsid w:val="00163F76"/>
    <w:rsid w:val="001656B6"/>
    <w:rsid w:val="0016570E"/>
    <w:rsid w:val="00165F1F"/>
    <w:rsid w:val="0016621B"/>
    <w:rsid w:val="001665B3"/>
    <w:rsid w:val="00166F58"/>
    <w:rsid w:val="00166F5A"/>
    <w:rsid w:val="001679C0"/>
    <w:rsid w:val="00170253"/>
    <w:rsid w:val="00170573"/>
    <w:rsid w:val="001708CC"/>
    <w:rsid w:val="00170D34"/>
    <w:rsid w:val="001713A1"/>
    <w:rsid w:val="0017141B"/>
    <w:rsid w:val="00171422"/>
    <w:rsid w:val="00172118"/>
    <w:rsid w:val="0017224B"/>
    <w:rsid w:val="001729D4"/>
    <w:rsid w:val="0017322E"/>
    <w:rsid w:val="001753F4"/>
    <w:rsid w:val="00175E15"/>
    <w:rsid w:val="00175FC6"/>
    <w:rsid w:val="00176D58"/>
    <w:rsid w:val="001771B4"/>
    <w:rsid w:val="00180502"/>
    <w:rsid w:val="0018196D"/>
    <w:rsid w:val="001822EF"/>
    <w:rsid w:val="001828F6"/>
    <w:rsid w:val="00183021"/>
    <w:rsid w:val="00183097"/>
    <w:rsid w:val="001832F4"/>
    <w:rsid w:val="00183CF2"/>
    <w:rsid w:val="00184A93"/>
    <w:rsid w:val="001852B3"/>
    <w:rsid w:val="001918A1"/>
    <w:rsid w:val="001918D9"/>
    <w:rsid w:val="00192449"/>
    <w:rsid w:val="00193445"/>
    <w:rsid w:val="00193E26"/>
    <w:rsid w:val="00194C64"/>
    <w:rsid w:val="00195C53"/>
    <w:rsid w:val="00197289"/>
    <w:rsid w:val="001A18A2"/>
    <w:rsid w:val="001A2520"/>
    <w:rsid w:val="001A26F9"/>
    <w:rsid w:val="001A2F48"/>
    <w:rsid w:val="001A5146"/>
    <w:rsid w:val="001A6057"/>
    <w:rsid w:val="001A7CED"/>
    <w:rsid w:val="001B0582"/>
    <w:rsid w:val="001B058E"/>
    <w:rsid w:val="001B1E9D"/>
    <w:rsid w:val="001B37F3"/>
    <w:rsid w:val="001B3EC4"/>
    <w:rsid w:val="001B5F7C"/>
    <w:rsid w:val="001B619C"/>
    <w:rsid w:val="001B7112"/>
    <w:rsid w:val="001B750D"/>
    <w:rsid w:val="001B759A"/>
    <w:rsid w:val="001C0365"/>
    <w:rsid w:val="001C09CC"/>
    <w:rsid w:val="001C24A4"/>
    <w:rsid w:val="001C26C6"/>
    <w:rsid w:val="001C39A3"/>
    <w:rsid w:val="001C3F74"/>
    <w:rsid w:val="001C5825"/>
    <w:rsid w:val="001C617D"/>
    <w:rsid w:val="001C77D0"/>
    <w:rsid w:val="001D0C56"/>
    <w:rsid w:val="001D0C5E"/>
    <w:rsid w:val="001D20BC"/>
    <w:rsid w:val="001D269D"/>
    <w:rsid w:val="001D32FE"/>
    <w:rsid w:val="001D345F"/>
    <w:rsid w:val="001D3982"/>
    <w:rsid w:val="001D4949"/>
    <w:rsid w:val="001D510C"/>
    <w:rsid w:val="001D5C98"/>
    <w:rsid w:val="001D669F"/>
    <w:rsid w:val="001D6A45"/>
    <w:rsid w:val="001D6B0C"/>
    <w:rsid w:val="001D7AA1"/>
    <w:rsid w:val="001E0FD2"/>
    <w:rsid w:val="001E1BBE"/>
    <w:rsid w:val="001E24E2"/>
    <w:rsid w:val="001E28C7"/>
    <w:rsid w:val="001E4CD5"/>
    <w:rsid w:val="001E56B4"/>
    <w:rsid w:val="001E5969"/>
    <w:rsid w:val="001E5F34"/>
    <w:rsid w:val="001E6B87"/>
    <w:rsid w:val="001E7E8D"/>
    <w:rsid w:val="001F22FE"/>
    <w:rsid w:val="001F2357"/>
    <w:rsid w:val="001F2CC6"/>
    <w:rsid w:val="001F4279"/>
    <w:rsid w:val="001F4F19"/>
    <w:rsid w:val="001F562C"/>
    <w:rsid w:val="001F5AD4"/>
    <w:rsid w:val="001F6A87"/>
    <w:rsid w:val="001F6B5D"/>
    <w:rsid w:val="001F6EDB"/>
    <w:rsid w:val="001F71E9"/>
    <w:rsid w:val="0020021D"/>
    <w:rsid w:val="00200CC3"/>
    <w:rsid w:val="00200D76"/>
    <w:rsid w:val="00201264"/>
    <w:rsid w:val="00202CD0"/>
    <w:rsid w:val="00202DF6"/>
    <w:rsid w:val="00202F11"/>
    <w:rsid w:val="002038CF"/>
    <w:rsid w:val="00203CC5"/>
    <w:rsid w:val="00204A1A"/>
    <w:rsid w:val="002079B4"/>
    <w:rsid w:val="0021017B"/>
    <w:rsid w:val="002111D7"/>
    <w:rsid w:val="00212954"/>
    <w:rsid w:val="00213AA5"/>
    <w:rsid w:val="00214006"/>
    <w:rsid w:val="002142D3"/>
    <w:rsid w:val="002144DA"/>
    <w:rsid w:val="0021481F"/>
    <w:rsid w:val="00214CB5"/>
    <w:rsid w:val="0021552A"/>
    <w:rsid w:val="00217411"/>
    <w:rsid w:val="002176B5"/>
    <w:rsid w:val="00220C9B"/>
    <w:rsid w:val="00220E72"/>
    <w:rsid w:val="002213AA"/>
    <w:rsid w:val="0022234D"/>
    <w:rsid w:val="00222E8C"/>
    <w:rsid w:val="00223DC8"/>
    <w:rsid w:val="00223FD1"/>
    <w:rsid w:val="00224521"/>
    <w:rsid w:val="00224C22"/>
    <w:rsid w:val="00224E6B"/>
    <w:rsid w:val="00226D23"/>
    <w:rsid w:val="00227C08"/>
    <w:rsid w:val="00227EA6"/>
    <w:rsid w:val="00230D12"/>
    <w:rsid w:val="0023175C"/>
    <w:rsid w:val="002319AB"/>
    <w:rsid w:val="00232676"/>
    <w:rsid w:val="00232E6E"/>
    <w:rsid w:val="002342A9"/>
    <w:rsid w:val="00234B34"/>
    <w:rsid w:val="0023580F"/>
    <w:rsid w:val="00236408"/>
    <w:rsid w:val="00236788"/>
    <w:rsid w:val="00236916"/>
    <w:rsid w:val="00237A7C"/>
    <w:rsid w:val="00240A58"/>
    <w:rsid w:val="00244713"/>
    <w:rsid w:val="00244EE6"/>
    <w:rsid w:val="00247054"/>
    <w:rsid w:val="002515BE"/>
    <w:rsid w:val="00252278"/>
    <w:rsid w:val="00252F86"/>
    <w:rsid w:val="00253228"/>
    <w:rsid w:val="0025330D"/>
    <w:rsid w:val="00253F7B"/>
    <w:rsid w:val="00254DEA"/>
    <w:rsid w:val="002553D9"/>
    <w:rsid w:val="00255D2D"/>
    <w:rsid w:val="00256788"/>
    <w:rsid w:val="00256D0E"/>
    <w:rsid w:val="00260E99"/>
    <w:rsid w:val="002626F8"/>
    <w:rsid w:val="0026270C"/>
    <w:rsid w:val="00262C5F"/>
    <w:rsid w:val="0026447C"/>
    <w:rsid w:val="00264525"/>
    <w:rsid w:val="0026462F"/>
    <w:rsid w:val="0026491A"/>
    <w:rsid w:val="00264C6F"/>
    <w:rsid w:val="002652AD"/>
    <w:rsid w:val="00265791"/>
    <w:rsid w:val="002665E9"/>
    <w:rsid w:val="0027173C"/>
    <w:rsid w:val="00271E9D"/>
    <w:rsid w:val="00272028"/>
    <w:rsid w:val="0027409E"/>
    <w:rsid w:val="0027470A"/>
    <w:rsid w:val="00274D29"/>
    <w:rsid w:val="0027530A"/>
    <w:rsid w:val="00277F15"/>
    <w:rsid w:val="00277F4B"/>
    <w:rsid w:val="00280EC9"/>
    <w:rsid w:val="00281967"/>
    <w:rsid w:val="002822CA"/>
    <w:rsid w:val="00283142"/>
    <w:rsid w:val="002841E8"/>
    <w:rsid w:val="002855FC"/>
    <w:rsid w:val="00285C32"/>
    <w:rsid w:val="0028618B"/>
    <w:rsid w:val="00286DB3"/>
    <w:rsid w:val="00287756"/>
    <w:rsid w:val="0029226D"/>
    <w:rsid w:val="002932EA"/>
    <w:rsid w:val="00294421"/>
    <w:rsid w:val="00294C98"/>
    <w:rsid w:val="00294E4B"/>
    <w:rsid w:val="00295A51"/>
    <w:rsid w:val="00295BE5"/>
    <w:rsid w:val="0029629D"/>
    <w:rsid w:val="002962CE"/>
    <w:rsid w:val="00296736"/>
    <w:rsid w:val="00296B25"/>
    <w:rsid w:val="002973C6"/>
    <w:rsid w:val="00297522"/>
    <w:rsid w:val="002A0629"/>
    <w:rsid w:val="002A0A8C"/>
    <w:rsid w:val="002A1B48"/>
    <w:rsid w:val="002A22BE"/>
    <w:rsid w:val="002A2682"/>
    <w:rsid w:val="002A2FA7"/>
    <w:rsid w:val="002A5D10"/>
    <w:rsid w:val="002B00EF"/>
    <w:rsid w:val="002B0C07"/>
    <w:rsid w:val="002B1B41"/>
    <w:rsid w:val="002B2A66"/>
    <w:rsid w:val="002B53D1"/>
    <w:rsid w:val="002B6C77"/>
    <w:rsid w:val="002C0B09"/>
    <w:rsid w:val="002C2303"/>
    <w:rsid w:val="002C2ACB"/>
    <w:rsid w:val="002C2C70"/>
    <w:rsid w:val="002C3247"/>
    <w:rsid w:val="002C71C4"/>
    <w:rsid w:val="002C7F6E"/>
    <w:rsid w:val="002D051D"/>
    <w:rsid w:val="002D0A7C"/>
    <w:rsid w:val="002D32FC"/>
    <w:rsid w:val="002D393B"/>
    <w:rsid w:val="002D3B15"/>
    <w:rsid w:val="002D3ED3"/>
    <w:rsid w:val="002D4016"/>
    <w:rsid w:val="002D4564"/>
    <w:rsid w:val="002D4C95"/>
    <w:rsid w:val="002E19A9"/>
    <w:rsid w:val="002E2F1D"/>
    <w:rsid w:val="002E35EE"/>
    <w:rsid w:val="002E3777"/>
    <w:rsid w:val="002E3F15"/>
    <w:rsid w:val="002E5499"/>
    <w:rsid w:val="002E5C9C"/>
    <w:rsid w:val="002E6B63"/>
    <w:rsid w:val="002E6D46"/>
    <w:rsid w:val="002E77EF"/>
    <w:rsid w:val="002F0747"/>
    <w:rsid w:val="002F273B"/>
    <w:rsid w:val="002F2909"/>
    <w:rsid w:val="002F496E"/>
    <w:rsid w:val="002F4B5E"/>
    <w:rsid w:val="002F5175"/>
    <w:rsid w:val="002F52A9"/>
    <w:rsid w:val="002F562A"/>
    <w:rsid w:val="002F5E89"/>
    <w:rsid w:val="002F63C1"/>
    <w:rsid w:val="002F64CE"/>
    <w:rsid w:val="002F7190"/>
    <w:rsid w:val="002F75F5"/>
    <w:rsid w:val="002F78F0"/>
    <w:rsid w:val="002F7F73"/>
    <w:rsid w:val="00300253"/>
    <w:rsid w:val="003003D6"/>
    <w:rsid w:val="00300A1C"/>
    <w:rsid w:val="00300B76"/>
    <w:rsid w:val="00300E1B"/>
    <w:rsid w:val="003014D4"/>
    <w:rsid w:val="00301A1D"/>
    <w:rsid w:val="00302836"/>
    <w:rsid w:val="0030311C"/>
    <w:rsid w:val="00303456"/>
    <w:rsid w:val="00303550"/>
    <w:rsid w:val="00307E5A"/>
    <w:rsid w:val="003112FB"/>
    <w:rsid w:val="00312247"/>
    <w:rsid w:val="00312876"/>
    <w:rsid w:val="00312C7B"/>
    <w:rsid w:val="0031315C"/>
    <w:rsid w:val="00313287"/>
    <w:rsid w:val="00313C15"/>
    <w:rsid w:val="00314115"/>
    <w:rsid w:val="00314722"/>
    <w:rsid w:val="00314C20"/>
    <w:rsid w:val="0031542B"/>
    <w:rsid w:val="0031605B"/>
    <w:rsid w:val="00317C67"/>
    <w:rsid w:val="00320B92"/>
    <w:rsid w:val="003218A7"/>
    <w:rsid w:val="00324661"/>
    <w:rsid w:val="00324A71"/>
    <w:rsid w:val="003258C5"/>
    <w:rsid w:val="00326291"/>
    <w:rsid w:val="003265DE"/>
    <w:rsid w:val="00327B8D"/>
    <w:rsid w:val="003303EA"/>
    <w:rsid w:val="00330909"/>
    <w:rsid w:val="00330A7B"/>
    <w:rsid w:val="00330F36"/>
    <w:rsid w:val="003321B5"/>
    <w:rsid w:val="00332DEF"/>
    <w:rsid w:val="00334682"/>
    <w:rsid w:val="00334A6E"/>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DD2"/>
    <w:rsid w:val="0034386E"/>
    <w:rsid w:val="00343CB2"/>
    <w:rsid w:val="003440AB"/>
    <w:rsid w:val="00344F98"/>
    <w:rsid w:val="00345811"/>
    <w:rsid w:val="00346668"/>
    <w:rsid w:val="00346AA2"/>
    <w:rsid w:val="00347B4B"/>
    <w:rsid w:val="00350ACE"/>
    <w:rsid w:val="003512E9"/>
    <w:rsid w:val="00351E70"/>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5A6"/>
    <w:rsid w:val="00376FC1"/>
    <w:rsid w:val="00377B5C"/>
    <w:rsid w:val="00377E15"/>
    <w:rsid w:val="003804A9"/>
    <w:rsid w:val="003810E0"/>
    <w:rsid w:val="003815FF"/>
    <w:rsid w:val="00382A47"/>
    <w:rsid w:val="00383D36"/>
    <w:rsid w:val="00383E48"/>
    <w:rsid w:val="00384BC5"/>
    <w:rsid w:val="00384E25"/>
    <w:rsid w:val="00385381"/>
    <w:rsid w:val="00385B43"/>
    <w:rsid w:val="00386643"/>
    <w:rsid w:val="00386903"/>
    <w:rsid w:val="00390E07"/>
    <w:rsid w:val="003913CB"/>
    <w:rsid w:val="00392354"/>
    <w:rsid w:val="003927FF"/>
    <w:rsid w:val="003956FF"/>
    <w:rsid w:val="0039570A"/>
    <w:rsid w:val="003961EB"/>
    <w:rsid w:val="00396840"/>
    <w:rsid w:val="0039746E"/>
    <w:rsid w:val="0039754D"/>
    <w:rsid w:val="003A43C4"/>
    <w:rsid w:val="003A4CDA"/>
    <w:rsid w:val="003A6D0F"/>
    <w:rsid w:val="003A76D9"/>
    <w:rsid w:val="003B0CDE"/>
    <w:rsid w:val="003B1C04"/>
    <w:rsid w:val="003B2169"/>
    <w:rsid w:val="003B2F47"/>
    <w:rsid w:val="003B3DDD"/>
    <w:rsid w:val="003B5124"/>
    <w:rsid w:val="003B526B"/>
    <w:rsid w:val="003B6997"/>
    <w:rsid w:val="003B6EAB"/>
    <w:rsid w:val="003C006A"/>
    <w:rsid w:val="003C030E"/>
    <w:rsid w:val="003C0A07"/>
    <w:rsid w:val="003C0CDA"/>
    <w:rsid w:val="003C0D7B"/>
    <w:rsid w:val="003C0E48"/>
    <w:rsid w:val="003C2014"/>
    <w:rsid w:val="003C206E"/>
    <w:rsid w:val="003C5258"/>
    <w:rsid w:val="003C5EA8"/>
    <w:rsid w:val="003C6A08"/>
    <w:rsid w:val="003C6EA0"/>
    <w:rsid w:val="003C736D"/>
    <w:rsid w:val="003C7429"/>
    <w:rsid w:val="003C745D"/>
    <w:rsid w:val="003C7DAD"/>
    <w:rsid w:val="003C7DE7"/>
    <w:rsid w:val="003D06C3"/>
    <w:rsid w:val="003D06C5"/>
    <w:rsid w:val="003D2787"/>
    <w:rsid w:val="003D27FF"/>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0FB7"/>
    <w:rsid w:val="003F2444"/>
    <w:rsid w:val="003F4350"/>
    <w:rsid w:val="003F52E6"/>
    <w:rsid w:val="003F793E"/>
    <w:rsid w:val="003F7F94"/>
    <w:rsid w:val="004004A2"/>
    <w:rsid w:val="004009EB"/>
    <w:rsid w:val="00400F84"/>
    <w:rsid w:val="00401231"/>
    <w:rsid w:val="00401BB3"/>
    <w:rsid w:val="004031C4"/>
    <w:rsid w:val="004033B0"/>
    <w:rsid w:val="00405038"/>
    <w:rsid w:val="004061AA"/>
    <w:rsid w:val="00407AB7"/>
    <w:rsid w:val="0041063C"/>
    <w:rsid w:val="00411CDC"/>
    <w:rsid w:val="00411D44"/>
    <w:rsid w:val="00412ACC"/>
    <w:rsid w:val="004135EC"/>
    <w:rsid w:val="00414B71"/>
    <w:rsid w:val="00414C72"/>
    <w:rsid w:val="004150E6"/>
    <w:rsid w:val="00415463"/>
    <w:rsid w:val="0041648D"/>
    <w:rsid w:val="00420759"/>
    <w:rsid w:val="004218B2"/>
    <w:rsid w:val="0042269F"/>
    <w:rsid w:val="00422782"/>
    <w:rsid w:val="00423260"/>
    <w:rsid w:val="0042392E"/>
    <w:rsid w:val="00423D11"/>
    <w:rsid w:val="00424529"/>
    <w:rsid w:val="00424A87"/>
    <w:rsid w:val="00424CE8"/>
    <w:rsid w:val="00427CCA"/>
    <w:rsid w:val="00427D0B"/>
    <w:rsid w:val="00430EA2"/>
    <w:rsid w:val="00431961"/>
    <w:rsid w:val="0043206F"/>
    <w:rsid w:val="00432940"/>
    <w:rsid w:val="00433E0E"/>
    <w:rsid w:val="00433EE8"/>
    <w:rsid w:val="00434C61"/>
    <w:rsid w:val="00435DA0"/>
    <w:rsid w:val="00435F12"/>
    <w:rsid w:val="00436C1D"/>
    <w:rsid w:val="004375C6"/>
    <w:rsid w:val="00437A0E"/>
    <w:rsid w:val="00437A15"/>
    <w:rsid w:val="00440FCF"/>
    <w:rsid w:val="00442FB5"/>
    <w:rsid w:val="00444695"/>
    <w:rsid w:val="00444749"/>
    <w:rsid w:val="00445DB5"/>
    <w:rsid w:val="004464C7"/>
    <w:rsid w:val="004468F9"/>
    <w:rsid w:val="00446DBB"/>
    <w:rsid w:val="00450750"/>
    <w:rsid w:val="004515B3"/>
    <w:rsid w:val="00451CA3"/>
    <w:rsid w:val="004538B3"/>
    <w:rsid w:val="00453A20"/>
    <w:rsid w:val="00454818"/>
    <w:rsid w:val="00454E30"/>
    <w:rsid w:val="0045501D"/>
    <w:rsid w:val="0045508E"/>
    <w:rsid w:val="0045534E"/>
    <w:rsid w:val="00455550"/>
    <w:rsid w:val="004562FF"/>
    <w:rsid w:val="00456DAB"/>
    <w:rsid w:val="00461EDA"/>
    <w:rsid w:val="00463100"/>
    <w:rsid w:val="00463F35"/>
    <w:rsid w:val="00463FE3"/>
    <w:rsid w:val="004705E3"/>
    <w:rsid w:val="00470D82"/>
    <w:rsid w:val="004712B0"/>
    <w:rsid w:val="00471B00"/>
    <w:rsid w:val="00472F2C"/>
    <w:rsid w:val="00474CBE"/>
    <w:rsid w:val="00475553"/>
    <w:rsid w:val="00476514"/>
    <w:rsid w:val="00476BBB"/>
    <w:rsid w:val="0047751B"/>
    <w:rsid w:val="00477D16"/>
    <w:rsid w:val="00477DC2"/>
    <w:rsid w:val="00477E53"/>
    <w:rsid w:val="00480151"/>
    <w:rsid w:val="004811DF"/>
    <w:rsid w:val="00481476"/>
    <w:rsid w:val="00482BB9"/>
    <w:rsid w:val="004837A0"/>
    <w:rsid w:val="0048391D"/>
    <w:rsid w:val="00484826"/>
    <w:rsid w:val="00484BE5"/>
    <w:rsid w:val="00485315"/>
    <w:rsid w:val="004908F1"/>
    <w:rsid w:val="0049121C"/>
    <w:rsid w:val="00491BE9"/>
    <w:rsid w:val="00491E85"/>
    <w:rsid w:val="00493374"/>
    <w:rsid w:val="0049448D"/>
    <w:rsid w:val="00494E7A"/>
    <w:rsid w:val="00495D11"/>
    <w:rsid w:val="00496816"/>
    <w:rsid w:val="00496E00"/>
    <w:rsid w:val="00497287"/>
    <w:rsid w:val="004976C5"/>
    <w:rsid w:val="004978C8"/>
    <w:rsid w:val="00497C94"/>
    <w:rsid w:val="004A02D6"/>
    <w:rsid w:val="004A045B"/>
    <w:rsid w:val="004A1574"/>
    <w:rsid w:val="004A5B9E"/>
    <w:rsid w:val="004B0832"/>
    <w:rsid w:val="004B28A9"/>
    <w:rsid w:val="004B4987"/>
    <w:rsid w:val="004B4E6F"/>
    <w:rsid w:val="004B609C"/>
    <w:rsid w:val="004B630E"/>
    <w:rsid w:val="004B79B9"/>
    <w:rsid w:val="004C12AD"/>
    <w:rsid w:val="004C14A8"/>
    <w:rsid w:val="004C2944"/>
    <w:rsid w:val="004C45DE"/>
    <w:rsid w:val="004C5639"/>
    <w:rsid w:val="004C5DCA"/>
    <w:rsid w:val="004C717C"/>
    <w:rsid w:val="004C7CB2"/>
    <w:rsid w:val="004D09B9"/>
    <w:rsid w:val="004D0D6E"/>
    <w:rsid w:val="004D0E03"/>
    <w:rsid w:val="004D17D6"/>
    <w:rsid w:val="004D28A8"/>
    <w:rsid w:val="004D35DF"/>
    <w:rsid w:val="004D4469"/>
    <w:rsid w:val="004D64EA"/>
    <w:rsid w:val="004D6518"/>
    <w:rsid w:val="004D73C2"/>
    <w:rsid w:val="004D78B4"/>
    <w:rsid w:val="004D7EDC"/>
    <w:rsid w:val="004E0580"/>
    <w:rsid w:val="004E073B"/>
    <w:rsid w:val="004E1ED1"/>
    <w:rsid w:val="004E25DD"/>
    <w:rsid w:val="004E26D2"/>
    <w:rsid w:val="004E2747"/>
    <w:rsid w:val="004E2BB2"/>
    <w:rsid w:val="004E38F1"/>
    <w:rsid w:val="004E49F7"/>
    <w:rsid w:val="004E4BC1"/>
    <w:rsid w:val="004E52FC"/>
    <w:rsid w:val="004E5C2E"/>
    <w:rsid w:val="004E7A34"/>
    <w:rsid w:val="004F0CA0"/>
    <w:rsid w:val="004F0E56"/>
    <w:rsid w:val="004F1E50"/>
    <w:rsid w:val="004F24CD"/>
    <w:rsid w:val="004F2845"/>
    <w:rsid w:val="004F3578"/>
    <w:rsid w:val="004F58AF"/>
    <w:rsid w:val="004F5B84"/>
    <w:rsid w:val="004F649B"/>
    <w:rsid w:val="004F692D"/>
    <w:rsid w:val="004F6A1B"/>
    <w:rsid w:val="004F760D"/>
    <w:rsid w:val="00500226"/>
    <w:rsid w:val="00500915"/>
    <w:rsid w:val="0050188E"/>
    <w:rsid w:val="005033BD"/>
    <w:rsid w:val="00503B18"/>
    <w:rsid w:val="00503B35"/>
    <w:rsid w:val="00504B56"/>
    <w:rsid w:val="0050552A"/>
    <w:rsid w:val="00506A30"/>
    <w:rsid w:val="00506AE9"/>
    <w:rsid w:val="00506B28"/>
    <w:rsid w:val="00507AF3"/>
    <w:rsid w:val="0051015C"/>
    <w:rsid w:val="00510676"/>
    <w:rsid w:val="005106BB"/>
    <w:rsid w:val="005113C5"/>
    <w:rsid w:val="00511D64"/>
    <w:rsid w:val="005132AD"/>
    <w:rsid w:val="00513A3B"/>
    <w:rsid w:val="00514D81"/>
    <w:rsid w:val="0051575F"/>
    <w:rsid w:val="005165A6"/>
    <w:rsid w:val="00516E9E"/>
    <w:rsid w:val="005212BC"/>
    <w:rsid w:val="005215A4"/>
    <w:rsid w:val="00521F56"/>
    <w:rsid w:val="00522761"/>
    <w:rsid w:val="00522DE3"/>
    <w:rsid w:val="00523476"/>
    <w:rsid w:val="0052382D"/>
    <w:rsid w:val="00523B71"/>
    <w:rsid w:val="00524310"/>
    <w:rsid w:val="00524BB7"/>
    <w:rsid w:val="00525139"/>
    <w:rsid w:val="0052518A"/>
    <w:rsid w:val="00525E19"/>
    <w:rsid w:val="005261FC"/>
    <w:rsid w:val="005265D0"/>
    <w:rsid w:val="00527298"/>
    <w:rsid w:val="00527A5D"/>
    <w:rsid w:val="005311AE"/>
    <w:rsid w:val="00531B35"/>
    <w:rsid w:val="005329E4"/>
    <w:rsid w:val="00532D97"/>
    <w:rsid w:val="005334DB"/>
    <w:rsid w:val="00533E22"/>
    <w:rsid w:val="0053502F"/>
    <w:rsid w:val="00535E67"/>
    <w:rsid w:val="00536058"/>
    <w:rsid w:val="005362BE"/>
    <w:rsid w:val="005373B7"/>
    <w:rsid w:val="00537CE8"/>
    <w:rsid w:val="0054107D"/>
    <w:rsid w:val="005419E3"/>
    <w:rsid w:val="00543023"/>
    <w:rsid w:val="00543DDA"/>
    <w:rsid w:val="00545F82"/>
    <w:rsid w:val="00545FD3"/>
    <w:rsid w:val="005462F5"/>
    <w:rsid w:val="00546537"/>
    <w:rsid w:val="005477A1"/>
    <w:rsid w:val="00547903"/>
    <w:rsid w:val="00552413"/>
    <w:rsid w:val="005539C4"/>
    <w:rsid w:val="005542BD"/>
    <w:rsid w:val="005542CA"/>
    <w:rsid w:val="0055440C"/>
    <w:rsid w:val="00554F6A"/>
    <w:rsid w:val="00555398"/>
    <w:rsid w:val="005553F7"/>
    <w:rsid w:val="0055690A"/>
    <w:rsid w:val="00556C09"/>
    <w:rsid w:val="005574CF"/>
    <w:rsid w:val="00560465"/>
    <w:rsid w:val="005608F0"/>
    <w:rsid w:val="00560DB7"/>
    <w:rsid w:val="00561B20"/>
    <w:rsid w:val="00561E58"/>
    <w:rsid w:val="00563CA5"/>
    <w:rsid w:val="00564336"/>
    <w:rsid w:val="0056477A"/>
    <w:rsid w:val="00564F8A"/>
    <w:rsid w:val="005657E6"/>
    <w:rsid w:val="005659D5"/>
    <w:rsid w:val="00565E5C"/>
    <w:rsid w:val="005663A0"/>
    <w:rsid w:val="005664BB"/>
    <w:rsid w:val="005668B8"/>
    <w:rsid w:val="005701FD"/>
    <w:rsid w:val="005702DD"/>
    <w:rsid w:val="005706CD"/>
    <w:rsid w:val="00571A42"/>
    <w:rsid w:val="00571A9A"/>
    <w:rsid w:val="00571FA3"/>
    <w:rsid w:val="00572373"/>
    <w:rsid w:val="00572D6E"/>
    <w:rsid w:val="0057307B"/>
    <w:rsid w:val="005732DB"/>
    <w:rsid w:val="00574C7D"/>
    <w:rsid w:val="00574F3E"/>
    <w:rsid w:val="005750FF"/>
    <w:rsid w:val="00576A4E"/>
    <w:rsid w:val="00576C43"/>
    <w:rsid w:val="00577524"/>
    <w:rsid w:val="00577762"/>
    <w:rsid w:val="005812C9"/>
    <w:rsid w:val="00581B52"/>
    <w:rsid w:val="00582B64"/>
    <w:rsid w:val="00582EC3"/>
    <w:rsid w:val="00583086"/>
    <w:rsid w:val="0058310B"/>
    <w:rsid w:val="0058312F"/>
    <w:rsid w:val="0058370C"/>
    <w:rsid w:val="00585D13"/>
    <w:rsid w:val="00586FA7"/>
    <w:rsid w:val="00587E13"/>
    <w:rsid w:val="005906E1"/>
    <w:rsid w:val="00590B05"/>
    <w:rsid w:val="00591953"/>
    <w:rsid w:val="005921CB"/>
    <w:rsid w:val="00592658"/>
    <w:rsid w:val="00593994"/>
    <w:rsid w:val="005942DD"/>
    <w:rsid w:val="005948C6"/>
    <w:rsid w:val="0059585B"/>
    <w:rsid w:val="00595A63"/>
    <w:rsid w:val="00596033"/>
    <w:rsid w:val="005966E7"/>
    <w:rsid w:val="00596816"/>
    <w:rsid w:val="0059799A"/>
    <w:rsid w:val="00597C3A"/>
    <w:rsid w:val="005A000E"/>
    <w:rsid w:val="005A015B"/>
    <w:rsid w:val="005A104E"/>
    <w:rsid w:val="005A3C22"/>
    <w:rsid w:val="005A3F86"/>
    <w:rsid w:val="005A5CAD"/>
    <w:rsid w:val="005A69FC"/>
    <w:rsid w:val="005A6A5A"/>
    <w:rsid w:val="005B05E9"/>
    <w:rsid w:val="005B062C"/>
    <w:rsid w:val="005B25AD"/>
    <w:rsid w:val="005B3B43"/>
    <w:rsid w:val="005B466A"/>
    <w:rsid w:val="005B4EFC"/>
    <w:rsid w:val="005B5DCC"/>
    <w:rsid w:val="005B63D7"/>
    <w:rsid w:val="005B7B98"/>
    <w:rsid w:val="005C275A"/>
    <w:rsid w:val="005C27D6"/>
    <w:rsid w:val="005C2CA1"/>
    <w:rsid w:val="005C3A0B"/>
    <w:rsid w:val="005C3C5E"/>
    <w:rsid w:val="005C41E5"/>
    <w:rsid w:val="005C5734"/>
    <w:rsid w:val="005C5CB7"/>
    <w:rsid w:val="005C5F92"/>
    <w:rsid w:val="005C7834"/>
    <w:rsid w:val="005C7E96"/>
    <w:rsid w:val="005D21EF"/>
    <w:rsid w:val="005D3C46"/>
    <w:rsid w:val="005D6305"/>
    <w:rsid w:val="005D6717"/>
    <w:rsid w:val="005D69A4"/>
    <w:rsid w:val="005D7425"/>
    <w:rsid w:val="005D7A47"/>
    <w:rsid w:val="005E06EF"/>
    <w:rsid w:val="005E096E"/>
    <w:rsid w:val="005E2138"/>
    <w:rsid w:val="005E3229"/>
    <w:rsid w:val="005E3F44"/>
    <w:rsid w:val="005E4426"/>
    <w:rsid w:val="005E4840"/>
    <w:rsid w:val="005E5CBF"/>
    <w:rsid w:val="005E6171"/>
    <w:rsid w:val="005E74D8"/>
    <w:rsid w:val="005E76C3"/>
    <w:rsid w:val="005F03A8"/>
    <w:rsid w:val="005F0B5E"/>
    <w:rsid w:val="005F190B"/>
    <w:rsid w:val="005F22BA"/>
    <w:rsid w:val="005F25DF"/>
    <w:rsid w:val="005F31E6"/>
    <w:rsid w:val="005F3C92"/>
    <w:rsid w:val="005F47CF"/>
    <w:rsid w:val="005F554C"/>
    <w:rsid w:val="005F59D8"/>
    <w:rsid w:val="005F5DC1"/>
    <w:rsid w:val="005F68C1"/>
    <w:rsid w:val="005F7293"/>
    <w:rsid w:val="005F74C1"/>
    <w:rsid w:val="00600691"/>
    <w:rsid w:val="00600BC6"/>
    <w:rsid w:val="00601AC2"/>
    <w:rsid w:val="00602492"/>
    <w:rsid w:val="00602A52"/>
    <w:rsid w:val="00603D99"/>
    <w:rsid w:val="006058A8"/>
    <w:rsid w:val="00605D56"/>
    <w:rsid w:val="00606A54"/>
    <w:rsid w:val="00607031"/>
    <w:rsid w:val="006071C6"/>
    <w:rsid w:val="00607ABF"/>
    <w:rsid w:val="00610AC3"/>
    <w:rsid w:val="0061143E"/>
    <w:rsid w:val="00612FA8"/>
    <w:rsid w:val="0061363C"/>
    <w:rsid w:val="006138BC"/>
    <w:rsid w:val="00613ABF"/>
    <w:rsid w:val="00613C54"/>
    <w:rsid w:val="00614448"/>
    <w:rsid w:val="00614D60"/>
    <w:rsid w:val="00615A94"/>
    <w:rsid w:val="00616760"/>
    <w:rsid w:val="006167C1"/>
    <w:rsid w:val="0062203E"/>
    <w:rsid w:val="00622B20"/>
    <w:rsid w:val="00622D34"/>
    <w:rsid w:val="00622EBB"/>
    <w:rsid w:val="006233D9"/>
    <w:rsid w:val="00623A5A"/>
    <w:rsid w:val="0062419B"/>
    <w:rsid w:val="00624368"/>
    <w:rsid w:val="00624F26"/>
    <w:rsid w:val="00624FE1"/>
    <w:rsid w:val="00625001"/>
    <w:rsid w:val="0062531C"/>
    <w:rsid w:val="00625F86"/>
    <w:rsid w:val="006260DA"/>
    <w:rsid w:val="00626C85"/>
    <w:rsid w:val="00626E20"/>
    <w:rsid w:val="00626FD6"/>
    <w:rsid w:val="00630264"/>
    <w:rsid w:val="006303EA"/>
    <w:rsid w:val="0063280F"/>
    <w:rsid w:val="006347E9"/>
    <w:rsid w:val="00635272"/>
    <w:rsid w:val="0063598F"/>
    <w:rsid w:val="0063679D"/>
    <w:rsid w:val="006367CA"/>
    <w:rsid w:val="00636B02"/>
    <w:rsid w:val="00636CD3"/>
    <w:rsid w:val="00637009"/>
    <w:rsid w:val="00637634"/>
    <w:rsid w:val="00637AEC"/>
    <w:rsid w:val="006404A6"/>
    <w:rsid w:val="006408FF"/>
    <w:rsid w:val="00640FC6"/>
    <w:rsid w:val="0064104F"/>
    <w:rsid w:val="0064173E"/>
    <w:rsid w:val="006428C7"/>
    <w:rsid w:val="00643666"/>
    <w:rsid w:val="00644677"/>
    <w:rsid w:val="00644FDF"/>
    <w:rsid w:val="006450C5"/>
    <w:rsid w:val="00646BC6"/>
    <w:rsid w:val="006503EB"/>
    <w:rsid w:val="00651025"/>
    <w:rsid w:val="006513B3"/>
    <w:rsid w:val="00652191"/>
    <w:rsid w:val="00652BE1"/>
    <w:rsid w:val="00652D7C"/>
    <w:rsid w:val="00653183"/>
    <w:rsid w:val="0065330F"/>
    <w:rsid w:val="0065726E"/>
    <w:rsid w:val="00661BF5"/>
    <w:rsid w:val="00661FC6"/>
    <w:rsid w:val="00662594"/>
    <w:rsid w:val="0066294F"/>
    <w:rsid w:val="00662F14"/>
    <w:rsid w:val="00663327"/>
    <w:rsid w:val="00664553"/>
    <w:rsid w:val="00665204"/>
    <w:rsid w:val="00665D70"/>
    <w:rsid w:val="00666686"/>
    <w:rsid w:val="00666AEB"/>
    <w:rsid w:val="00667180"/>
    <w:rsid w:val="00667934"/>
    <w:rsid w:val="00667BF4"/>
    <w:rsid w:val="00667C87"/>
    <w:rsid w:val="00667E99"/>
    <w:rsid w:val="0067024E"/>
    <w:rsid w:val="006708EE"/>
    <w:rsid w:val="00670ECB"/>
    <w:rsid w:val="00671C04"/>
    <w:rsid w:val="00672BE0"/>
    <w:rsid w:val="00673C93"/>
    <w:rsid w:val="00674682"/>
    <w:rsid w:val="006755B9"/>
    <w:rsid w:val="00676784"/>
    <w:rsid w:val="00677138"/>
    <w:rsid w:val="006772AC"/>
    <w:rsid w:val="00677D9C"/>
    <w:rsid w:val="00677FDB"/>
    <w:rsid w:val="0068023E"/>
    <w:rsid w:val="00680A4F"/>
    <w:rsid w:val="00680D3A"/>
    <w:rsid w:val="006823A5"/>
    <w:rsid w:val="006827C6"/>
    <w:rsid w:val="0068300F"/>
    <w:rsid w:val="00685049"/>
    <w:rsid w:val="006858CC"/>
    <w:rsid w:val="00685EB0"/>
    <w:rsid w:val="00686517"/>
    <w:rsid w:val="00686943"/>
    <w:rsid w:val="00687596"/>
    <w:rsid w:val="0068760C"/>
    <w:rsid w:val="00687E7F"/>
    <w:rsid w:val="0069084D"/>
    <w:rsid w:val="00690B1E"/>
    <w:rsid w:val="00691092"/>
    <w:rsid w:val="00692232"/>
    <w:rsid w:val="00692392"/>
    <w:rsid w:val="00692601"/>
    <w:rsid w:val="0069267A"/>
    <w:rsid w:val="006937C2"/>
    <w:rsid w:val="00694530"/>
    <w:rsid w:val="00694842"/>
    <w:rsid w:val="00694848"/>
    <w:rsid w:val="00695639"/>
    <w:rsid w:val="00695792"/>
    <w:rsid w:val="00695E64"/>
    <w:rsid w:val="006A0213"/>
    <w:rsid w:val="006A035B"/>
    <w:rsid w:val="006A0F19"/>
    <w:rsid w:val="006A1C2C"/>
    <w:rsid w:val="006A337C"/>
    <w:rsid w:val="006A34F9"/>
    <w:rsid w:val="006A37D4"/>
    <w:rsid w:val="006A3E9B"/>
    <w:rsid w:val="006A424B"/>
    <w:rsid w:val="006A492F"/>
    <w:rsid w:val="006A5FA9"/>
    <w:rsid w:val="006A608A"/>
    <w:rsid w:val="006A63EF"/>
    <w:rsid w:val="006A7A31"/>
    <w:rsid w:val="006B0AEA"/>
    <w:rsid w:val="006B1D90"/>
    <w:rsid w:val="006B1FBC"/>
    <w:rsid w:val="006B2D8C"/>
    <w:rsid w:val="006B43A3"/>
    <w:rsid w:val="006B6005"/>
    <w:rsid w:val="006B646B"/>
    <w:rsid w:val="006B651E"/>
    <w:rsid w:val="006B7A5F"/>
    <w:rsid w:val="006B7C53"/>
    <w:rsid w:val="006C0DEC"/>
    <w:rsid w:val="006C1A6A"/>
    <w:rsid w:val="006C1DE4"/>
    <w:rsid w:val="006C291E"/>
    <w:rsid w:val="006C306C"/>
    <w:rsid w:val="006C5F71"/>
    <w:rsid w:val="006C6444"/>
    <w:rsid w:val="006C670E"/>
    <w:rsid w:val="006C68B4"/>
    <w:rsid w:val="006C6D31"/>
    <w:rsid w:val="006C6F83"/>
    <w:rsid w:val="006C7304"/>
    <w:rsid w:val="006C749D"/>
    <w:rsid w:val="006C7A0C"/>
    <w:rsid w:val="006D08D2"/>
    <w:rsid w:val="006D1CE9"/>
    <w:rsid w:val="006D2E28"/>
    <w:rsid w:val="006D2E2F"/>
    <w:rsid w:val="006D3B45"/>
    <w:rsid w:val="006D3C50"/>
    <w:rsid w:val="006D3CB9"/>
    <w:rsid w:val="006D3FB1"/>
    <w:rsid w:val="006D452F"/>
    <w:rsid w:val="006D4A19"/>
    <w:rsid w:val="006D5126"/>
    <w:rsid w:val="006D53DD"/>
    <w:rsid w:val="006D5523"/>
    <w:rsid w:val="006D6065"/>
    <w:rsid w:val="006D61D7"/>
    <w:rsid w:val="006D7C4F"/>
    <w:rsid w:val="006E0A3E"/>
    <w:rsid w:val="006E3714"/>
    <w:rsid w:val="006E3BED"/>
    <w:rsid w:val="006E43F9"/>
    <w:rsid w:val="006E5A9B"/>
    <w:rsid w:val="006E6631"/>
    <w:rsid w:val="006E67B4"/>
    <w:rsid w:val="006E7580"/>
    <w:rsid w:val="006E7A90"/>
    <w:rsid w:val="006E7B08"/>
    <w:rsid w:val="006E7F9B"/>
    <w:rsid w:val="006F0308"/>
    <w:rsid w:val="006F170B"/>
    <w:rsid w:val="006F20DF"/>
    <w:rsid w:val="006F2F68"/>
    <w:rsid w:val="006F368C"/>
    <w:rsid w:val="006F4BBC"/>
    <w:rsid w:val="006F4EF0"/>
    <w:rsid w:val="006F5A86"/>
    <w:rsid w:val="006F796E"/>
    <w:rsid w:val="00700582"/>
    <w:rsid w:val="0070149A"/>
    <w:rsid w:val="00701632"/>
    <w:rsid w:val="00701F91"/>
    <w:rsid w:val="007023A6"/>
    <w:rsid w:val="00702D0B"/>
    <w:rsid w:val="007037F4"/>
    <w:rsid w:val="00704467"/>
    <w:rsid w:val="0070468A"/>
    <w:rsid w:val="00705025"/>
    <w:rsid w:val="00710D37"/>
    <w:rsid w:val="0071137A"/>
    <w:rsid w:val="007121AF"/>
    <w:rsid w:val="0071352C"/>
    <w:rsid w:val="00713626"/>
    <w:rsid w:val="00713BBE"/>
    <w:rsid w:val="00716201"/>
    <w:rsid w:val="00716410"/>
    <w:rsid w:val="00716902"/>
    <w:rsid w:val="00716D9F"/>
    <w:rsid w:val="00717735"/>
    <w:rsid w:val="00717A02"/>
    <w:rsid w:val="0072107A"/>
    <w:rsid w:val="007210AE"/>
    <w:rsid w:val="0072157B"/>
    <w:rsid w:val="00721C6B"/>
    <w:rsid w:val="00722199"/>
    <w:rsid w:val="00722D5E"/>
    <w:rsid w:val="007249C7"/>
    <w:rsid w:val="00724E4E"/>
    <w:rsid w:val="007268C0"/>
    <w:rsid w:val="00726D26"/>
    <w:rsid w:val="00732E08"/>
    <w:rsid w:val="00733FA4"/>
    <w:rsid w:val="00736656"/>
    <w:rsid w:val="0073717B"/>
    <w:rsid w:val="00740BB4"/>
    <w:rsid w:val="00740E76"/>
    <w:rsid w:val="00741835"/>
    <w:rsid w:val="00741E8C"/>
    <w:rsid w:val="0074264F"/>
    <w:rsid w:val="00742D61"/>
    <w:rsid w:val="0074304E"/>
    <w:rsid w:val="0074335E"/>
    <w:rsid w:val="0074395A"/>
    <w:rsid w:val="0074461F"/>
    <w:rsid w:val="00744E48"/>
    <w:rsid w:val="00745440"/>
    <w:rsid w:val="00746894"/>
    <w:rsid w:val="00746976"/>
    <w:rsid w:val="007471F6"/>
    <w:rsid w:val="007472E2"/>
    <w:rsid w:val="00747D55"/>
    <w:rsid w:val="00751D2B"/>
    <w:rsid w:val="0075382C"/>
    <w:rsid w:val="00753882"/>
    <w:rsid w:val="007545DF"/>
    <w:rsid w:val="007570A7"/>
    <w:rsid w:val="0076066E"/>
    <w:rsid w:val="00761BE1"/>
    <w:rsid w:val="00761DAD"/>
    <w:rsid w:val="0076259D"/>
    <w:rsid w:val="00763B02"/>
    <w:rsid w:val="00764823"/>
    <w:rsid w:val="00764A08"/>
    <w:rsid w:val="007653A4"/>
    <w:rsid w:val="00765C9A"/>
    <w:rsid w:val="007660CD"/>
    <w:rsid w:val="00767568"/>
    <w:rsid w:val="00767A43"/>
    <w:rsid w:val="00770DB1"/>
    <w:rsid w:val="00772AF9"/>
    <w:rsid w:val="00772FFC"/>
    <w:rsid w:val="007733AF"/>
    <w:rsid w:val="00773F4E"/>
    <w:rsid w:val="0077427A"/>
    <w:rsid w:val="00776185"/>
    <w:rsid w:val="00776449"/>
    <w:rsid w:val="00776A87"/>
    <w:rsid w:val="007775C0"/>
    <w:rsid w:val="00777AD4"/>
    <w:rsid w:val="00777EA8"/>
    <w:rsid w:val="00777EF5"/>
    <w:rsid w:val="00780BD0"/>
    <w:rsid w:val="00780CE3"/>
    <w:rsid w:val="00780D6D"/>
    <w:rsid w:val="00781BC1"/>
    <w:rsid w:val="00781D00"/>
    <w:rsid w:val="00782E64"/>
    <w:rsid w:val="00783028"/>
    <w:rsid w:val="00783B99"/>
    <w:rsid w:val="00784643"/>
    <w:rsid w:val="00785A9A"/>
    <w:rsid w:val="00785AAD"/>
    <w:rsid w:val="00785BD4"/>
    <w:rsid w:val="00786681"/>
    <w:rsid w:val="00787C8B"/>
    <w:rsid w:val="00790F21"/>
    <w:rsid w:val="007932A8"/>
    <w:rsid w:val="00793D4D"/>
    <w:rsid w:val="00793FA9"/>
    <w:rsid w:val="00796D47"/>
    <w:rsid w:val="007A0391"/>
    <w:rsid w:val="007A03B2"/>
    <w:rsid w:val="007A287A"/>
    <w:rsid w:val="007A2F56"/>
    <w:rsid w:val="007A2F8D"/>
    <w:rsid w:val="007A310F"/>
    <w:rsid w:val="007A3790"/>
    <w:rsid w:val="007A3A27"/>
    <w:rsid w:val="007A3B15"/>
    <w:rsid w:val="007A4A9B"/>
    <w:rsid w:val="007A4B23"/>
    <w:rsid w:val="007A5A6F"/>
    <w:rsid w:val="007A63E9"/>
    <w:rsid w:val="007A6950"/>
    <w:rsid w:val="007A7181"/>
    <w:rsid w:val="007A7A48"/>
    <w:rsid w:val="007A7E07"/>
    <w:rsid w:val="007B0157"/>
    <w:rsid w:val="007B1EE8"/>
    <w:rsid w:val="007B2F41"/>
    <w:rsid w:val="007B37DA"/>
    <w:rsid w:val="007B432D"/>
    <w:rsid w:val="007B538C"/>
    <w:rsid w:val="007B5670"/>
    <w:rsid w:val="007B7C57"/>
    <w:rsid w:val="007C1B78"/>
    <w:rsid w:val="007C5398"/>
    <w:rsid w:val="007C62D5"/>
    <w:rsid w:val="007C6E95"/>
    <w:rsid w:val="007D0AAB"/>
    <w:rsid w:val="007D0AFB"/>
    <w:rsid w:val="007D1628"/>
    <w:rsid w:val="007D1C51"/>
    <w:rsid w:val="007D1E4C"/>
    <w:rsid w:val="007D29B6"/>
    <w:rsid w:val="007D2B3F"/>
    <w:rsid w:val="007D3028"/>
    <w:rsid w:val="007D3A4E"/>
    <w:rsid w:val="007D4293"/>
    <w:rsid w:val="007D47BC"/>
    <w:rsid w:val="007D5C85"/>
    <w:rsid w:val="007D7FF2"/>
    <w:rsid w:val="007E0A96"/>
    <w:rsid w:val="007E3254"/>
    <w:rsid w:val="007E40B1"/>
    <w:rsid w:val="007E5098"/>
    <w:rsid w:val="007E61FF"/>
    <w:rsid w:val="007E7B2A"/>
    <w:rsid w:val="007E7D39"/>
    <w:rsid w:val="007F0080"/>
    <w:rsid w:val="007F0372"/>
    <w:rsid w:val="007F05E8"/>
    <w:rsid w:val="007F0836"/>
    <w:rsid w:val="007F25A9"/>
    <w:rsid w:val="007F274F"/>
    <w:rsid w:val="007F3171"/>
    <w:rsid w:val="007F3175"/>
    <w:rsid w:val="007F3DF9"/>
    <w:rsid w:val="007F4335"/>
    <w:rsid w:val="007F51F6"/>
    <w:rsid w:val="007F591E"/>
    <w:rsid w:val="007F5A47"/>
    <w:rsid w:val="007F6644"/>
    <w:rsid w:val="007F6D62"/>
    <w:rsid w:val="008004B0"/>
    <w:rsid w:val="008010AD"/>
    <w:rsid w:val="00802824"/>
    <w:rsid w:val="00802867"/>
    <w:rsid w:val="00802C02"/>
    <w:rsid w:val="00802C03"/>
    <w:rsid w:val="00804521"/>
    <w:rsid w:val="0080554E"/>
    <w:rsid w:val="00805BC6"/>
    <w:rsid w:val="00806EC5"/>
    <w:rsid w:val="008077E9"/>
    <w:rsid w:val="00810BC2"/>
    <w:rsid w:val="008119A1"/>
    <w:rsid w:val="00811DDB"/>
    <w:rsid w:val="00813BFB"/>
    <w:rsid w:val="00813DEE"/>
    <w:rsid w:val="00813FC9"/>
    <w:rsid w:val="008142E0"/>
    <w:rsid w:val="00814E1E"/>
    <w:rsid w:val="008151E6"/>
    <w:rsid w:val="008176E7"/>
    <w:rsid w:val="008204CE"/>
    <w:rsid w:val="00821148"/>
    <w:rsid w:val="00822240"/>
    <w:rsid w:val="0082224F"/>
    <w:rsid w:val="008224F4"/>
    <w:rsid w:val="00823124"/>
    <w:rsid w:val="008231C3"/>
    <w:rsid w:val="00823FF0"/>
    <w:rsid w:val="00824D89"/>
    <w:rsid w:val="008261C4"/>
    <w:rsid w:val="0082627D"/>
    <w:rsid w:val="008268B3"/>
    <w:rsid w:val="00826EAB"/>
    <w:rsid w:val="00826ED5"/>
    <w:rsid w:val="00826F15"/>
    <w:rsid w:val="00826FF1"/>
    <w:rsid w:val="00830558"/>
    <w:rsid w:val="008309D6"/>
    <w:rsid w:val="00831305"/>
    <w:rsid w:val="00831D9E"/>
    <w:rsid w:val="008323B0"/>
    <w:rsid w:val="0083340B"/>
    <w:rsid w:val="00833B24"/>
    <w:rsid w:val="008348B1"/>
    <w:rsid w:val="00835785"/>
    <w:rsid w:val="008358A8"/>
    <w:rsid w:val="00837A6B"/>
    <w:rsid w:val="00837AF3"/>
    <w:rsid w:val="00837E56"/>
    <w:rsid w:val="00837F9D"/>
    <w:rsid w:val="0084108F"/>
    <w:rsid w:val="0084156E"/>
    <w:rsid w:val="008416BF"/>
    <w:rsid w:val="008431A5"/>
    <w:rsid w:val="0084346C"/>
    <w:rsid w:val="00843551"/>
    <w:rsid w:val="00846A0D"/>
    <w:rsid w:val="00846DB7"/>
    <w:rsid w:val="008505C5"/>
    <w:rsid w:val="00850CED"/>
    <w:rsid w:val="00851408"/>
    <w:rsid w:val="00853B08"/>
    <w:rsid w:val="008558AC"/>
    <w:rsid w:val="00856C5C"/>
    <w:rsid w:val="00856DD4"/>
    <w:rsid w:val="00863DFC"/>
    <w:rsid w:val="00865CCB"/>
    <w:rsid w:val="00866AD0"/>
    <w:rsid w:val="00866C7E"/>
    <w:rsid w:val="008704E4"/>
    <w:rsid w:val="00870932"/>
    <w:rsid w:val="00870CD2"/>
    <w:rsid w:val="00873116"/>
    <w:rsid w:val="00874211"/>
    <w:rsid w:val="008742F8"/>
    <w:rsid w:val="00874FB6"/>
    <w:rsid w:val="00875083"/>
    <w:rsid w:val="00875414"/>
    <w:rsid w:val="00875885"/>
    <w:rsid w:val="00875938"/>
    <w:rsid w:val="008767B8"/>
    <w:rsid w:val="008772DB"/>
    <w:rsid w:val="0087793E"/>
    <w:rsid w:val="00877E16"/>
    <w:rsid w:val="0088113B"/>
    <w:rsid w:val="00881B13"/>
    <w:rsid w:val="00882601"/>
    <w:rsid w:val="008829A1"/>
    <w:rsid w:val="00882EFB"/>
    <w:rsid w:val="00884248"/>
    <w:rsid w:val="00885E2B"/>
    <w:rsid w:val="0088642B"/>
    <w:rsid w:val="00890112"/>
    <w:rsid w:val="008927E4"/>
    <w:rsid w:val="00892AE4"/>
    <w:rsid w:val="00892FD6"/>
    <w:rsid w:val="00895E2D"/>
    <w:rsid w:val="00896105"/>
    <w:rsid w:val="008A0A47"/>
    <w:rsid w:val="008A260F"/>
    <w:rsid w:val="008A315A"/>
    <w:rsid w:val="008A4A8E"/>
    <w:rsid w:val="008A4B97"/>
    <w:rsid w:val="008A67DB"/>
    <w:rsid w:val="008A6814"/>
    <w:rsid w:val="008B0787"/>
    <w:rsid w:val="008B0B47"/>
    <w:rsid w:val="008B1868"/>
    <w:rsid w:val="008B1EA8"/>
    <w:rsid w:val="008B204D"/>
    <w:rsid w:val="008B26F7"/>
    <w:rsid w:val="008B2B9D"/>
    <w:rsid w:val="008B3807"/>
    <w:rsid w:val="008B3B78"/>
    <w:rsid w:val="008B5896"/>
    <w:rsid w:val="008B61DC"/>
    <w:rsid w:val="008B640B"/>
    <w:rsid w:val="008B6E5A"/>
    <w:rsid w:val="008B74CA"/>
    <w:rsid w:val="008B7FD1"/>
    <w:rsid w:val="008C0AF3"/>
    <w:rsid w:val="008C1F9D"/>
    <w:rsid w:val="008C2355"/>
    <w:rsid w:val="008C31DA"/>
    <w:rsid w:val="008C4688"/>
    <w:rsid w:val="008C54C8"/>
    <w:rsid w:val="008C5ED2"/>
    <w:rsid w:val="008C712E"/>
    <w:rsid w:val="008C786C"/>
    <w:rsid w:val="008D01E5"/>
    <w:rsid w:val="008D02D4"/>
    <w:rsid w:val="008D0A12"/>
    <w:rsid w:val="008D16F7"/>
    <w:rsid w:val="008D1FA7"/>
    <w:rsid w:val="008D2DBA"/>
    <w:rsid w:val="008D43BD"/>
    <w:rsid w:val="008D4A09"/>
    <w:rsid w:val="008D4AAD"/>
    <w:rsid w:val="008D786C"/>
    <w:rsid w:val="008D7AA4"/>
    <w:rsid w:val="008E0651"/>
    <w:rsid w:val="008E2164"/>
    <w:rsid w:val="008E2200"/>
    <w:rsid w:val="008E377F"/>
    <w:rsid w:val="008E4530"/>
    <w:rsid w:val="008E5791"/>
    <w:rsid w:val="008E5C3E"/>
    <w:rsid w:val="008E6AD0"/>
    <w:rsid w:val="008E6B08"/>
    <w:rsid w:val="008E6C69"/>
    <w:rsid w:val="008E6DBA"/>
    <w:rsid w:val="008E7244"/>
    <w:rsid w:val="008E7DB3"/>
    <w:rsid w:val="008F28F7"/>
    <w:rsid w:val="008F2942"/>
    <w:rsid w:val="008F3368"/>
    <w:rsid w:val="008F5790"/>
    <w:rsid w:val="008F5C01"/>
    <w:rsid w:val="008F721F"/>
    <w:rsid w:val="00900761"/>
    <w:rsid w:val="0090111D"/>
    <w:rsid w:val="0090136C"/>
    <w:rsid w:val="009020AB"/>
    <w:rsid w:val="00902847"/>
    <w:rsid w:val="009040F7"/>
    <w:rsid w:val="009042D8"/>
    <w:rsid w:val="0090438D"/>
    <w:rsid w:val="009045AE"/>
    <w:rsid w:val="00906349"/>
    <w:rsid w:val="009068CC"/>
    <w:rsid w:val="009069CB"/>
    <w:rsid w:val="00906F67"/>
    <w:rsid w:val="009074A5"/>
    <w:rsid w:val="00907F4C"/>
    <w:rsid w:val="009110F4"/>
    <w:rsid w:val="00911572"/>
    <w:rsid w:val="009118DA"/>
    <w:rsid w:val="0091221A"/>
    <w:rsid w:val="009154D2"/>
    <w:rsid w:val="00915570"/>
    <w:rsid w:val="0091590A"/>
    <w:rsid w:val="0091706A"/>
    <w:rsid w:val="00920050"/>
    <w:rsid w:val="00920DD4"/>
    <w:rsid w:val="009221B5"/>
    <w:rsid w:val="0092332F"/>
    <w:rsid w:val="00924CC0"/>
    <w:rsid w:val="00924FAA"/>
    <w:rsid w:val="00925509"/>
    <w:rsid w:val="00925741"/>
    <w:rsid w:val="00926C69"/>
    <w:rsid w:val="0092745B"/>
    <w:rsid w:val="00927BA3"/>
    <w:rsid w:val="00927D4A"/>
    <w:rsid w:val="009306F9"/>
    <w:rsid w:val="009313D6"/>
    <w:rsid w:val="00932BF4"/>
    <w:rsid w:val="00934665"/>
    <w:rsid w:val="00934685"/>
    <w:rsid w:val="0093518F"/>
    <w:rsid w:val="00935247"/>
    <w:rsid w:val="009352D3"/>
    <w:rsid w:val="009359DB"/>
    <w:rsid w:val="00936124"/>
    <w:rsid w:val="009361E0"/>
    <w:rsid w:val="009367A2"/>
    <w:rsid w:val="0094073F"/>
    <w:rsid w:val="00941210"/>
    <w:rsid w:val="009416B2"/>
    <w:rsid w:val="0094177F"/>
    <w:rsid w:val="00941D45"/>
    <w:rsid w:val="00941F65"/>
    <w:rsid w:val="00942897"/>
    <w:rsid w:val="009431E6"/>
    <w:rsid w:val="0094527D"/>
    <w:rsid w:val="009463FD"/>
    <w:rsid w:val="00946790"/>
    <w:rsid w:val="0094785F"/>
    <w:rsid w:val="009479E4"/>
    <w:rsid w:val="00947AA3"/>
    <w:rsid w:val="00952092"/>
    <w:rsid w:val="0095253F"/>
    <w:rsid w:val="0095295A"/>
    <w:rsid w:val="00952DDA"/>
    <w:rsid w:val="0095433A"/>
    <w:rsid w:val="00955FB9"/>
    <w:rsid w:val="009574E8"/>
    <w:rsid w:val="009574F9"/>
    <w:rsid w:val="009602EF"/>
    <w:rsid w:val="009647C2"/>
    <w:rsid w:val="009654ED"/>
    <w:rsid w:val="00965B9A"/>
    <w:rsid w:val="00965E00"/>
    <w:rsid w:val="0096724C"/>
    <w:rsid w:val="009674BB"/>
    <w:rsid w:val="009711B5"/>
    <w:rsid w:val="009717BE"/>
    <w:rsid w:val="00971D03"/>
    <w:rsid w:val="00971DC8"/>
    <w:rsid w:val="009723E4"/>
    <w:rsid w:val="00972F62"/>
    <w:rsid w:val="00974B48"/>
    <w:rsid w:val="00974FFC"/>
    <w:rsid w:val="009751F1"/>
    <w:rsid w:val="00975DA0"/>
    <w:rsid w:val="00976066"/>
    <w:rsid w:val="00976AF4"/>
    <w:rsid w:val="00977172"/>
    <w:rsid w:val="00977CF2"/>
    <w:rsid w:val="0098109A"/>
    <w:rsid w:val="009810A1"/>
    <w:rsid w:val="00982A52"/>
    <w:rsid w:val="009836AD"/>
    <w:rsid w:val="00984256"/>
    <w:rsid w:val="00984C79"/>
    <w:rsid w:val="009860DD"/>
    <w:rsid w:val="00986A6F"/>
    <w:rsid w:val="00987F6A"/>
    <w:rsid w:val="00990018"/>
    <w:rsid w:val="00990266"/>
    <w:rsid w:val="00990D5B"/>
    <w:rsid w:val="009923AD"/>
    <w:rsid w:val="009926B5"/>
    <w:rsid w:val="00992BDA"/>
    <w:rsid w:val="009930ED"/>
    <w:rsid w:val="00995104"/>
    <w:rsid w:val="00997451"/>
    <w:rsid w:val="00997E91"/>
    <w:rsid w:val="00997FCE"/>
    <w:rsid w:val="009A23AA"/>
    <w:rsid w:val="009A276F"/>
    <w:rsid w:val="009A3253"/>
    <w:rsid w:val="009A3BEC"/>
    <w:rsid w:val="009A4029"/>
    <w:rsid w:val="009A42E1"/>
    <w:rsid w:val="009A492B"/>
    <w:rsid w:val="009A497E"/>
    <w:rsid w:val="009A6385"/>
    <w:rsid w:val="009A64CE"/>
    <w:rsid w:val="009A670D"/>
    <w:rsid w:val="009A6EE7"/>
    <w:rsid w:val="009B0448"/>
    <w:rsid w:val="009B10CF"/>
    <w:rsid w:val="009B116F"/>
    <w:rsid w:val="009B15CD"/>
    <w:rsid w:val="009B1629"/>
    <w:rsid w:val="009B2EEF"/>
    <w:rsid w:val="009B4D02"/>
    <w:rsid w:val="009B5495"/>
    <w:rsid w:val="009B54E6"/>
    <w:rsid w:val="009B5657"/>
    <w:rsid w:val="009B57A1"/>
    <w:rsid w:val="009B5C51"/>
    <w:rsid w:val="009B5CB6"/>
    <w:rsid w:val="009B628C"/>
    <w:rsid w:val="009B7829"/>
    <w:rsid w:val="009B7842"/>
    <w:rsid w:val="009B7F9C"/>
    <w:rsid w:val="009C0387"/>
    <w:rsid w:val="009C2500"/>
    <w:rsid w:val="009C26A9"/>
    <w:rsid w:val="009C4C31"/>
    <w:rsid w:val="009C5FA6"/>
    <w:rsid w:val="009C6F9F"/>
    <w:rsid w:val="009C7223"/>
    <w:rsid w:val="009C756D"/>
    <w:rsid w:val="009C7707"/>
    <w:rsid w:val="009D067D"/>
    <w:rsid w:val="009D1174"/>
    <w:rsid w:val="009D2A68"/>
    <w:rsid w:val="009D2E3F"/>
    <w:rsid w:val="009D30D7"/>
    <w:rsid w:val="009D3246"/>
    <w:rsid w:val="009D41AE"/>
    <w:rsid w:val="009D4CED"/>
    <w:rsid w:val="009D584D"/>
    <w:rsid w:val="009D68FA"/>
    <w:rsid w:val="009D7AEC"/>
    <w:rsid w:val="009E1ECE"/>
    <w:rsid w:val="009E2C3E"/>
    <w:rsid w:val="009E3411"/>
    <w:rsid w:val="009E34FB"/>
    <w:rsid w:val="009E3B51"/>
    <w:rsid w:val="009E3C61"/>
    <w:rsid w:val="009E5041"/>
    <w:rsid w:val="009E505C"/>
    <w:rsid w:val="009E63AA"/>
    <w:rsid w:val="009E685A"/>
    <w:rsid w:val="009E7426"/>
    <w:rsid w:val="009E761C"/>
    <w:rsid w:val="009F12CE"/>
    <w:rsid w:val="009F36E7"/>
    <w:rsid w:val="009F3726"/>
    <w:rsid w:val="009F4135"/>
    <w:rsid w:val="009F470E"/>
    <w:rsid w:val="009F5280"/>
    <w:rsid w:val="009F54E9"/>
    <w:rsid w:val="009F5CA5"/>
    <w:rsid w:val="009F6889"/>
    <w:rsid w:val="009F7348"/>
    <w:rsid w:val="009F7DCC"/>
    <w:rsid w:val="009F7DF2"/>
    <w:rsid w:val="009F7F69"/>
    <w:rsid w:val="00A00381"/>
    <w:rsid w:val="00A00639"/>
    <w:rsid w:val="00A00D8E"/>
    <w:rsid w:val="00A011BB"/>
    <w:rsid w:val="00A01BA4"/>
    <w:rsid w:val="00A0220D"/>
    <w:rsid w:val="00A024FD"/>
    <w:rsid w:val="00A04729"/>
    <w:rsid w:val="00A047CB"/>
    <w:rsid w:val="00A05448"/>
    <w:rsid w:val="00A0737E"/>
    <w:rsid w:val="00A10514"/>
    <w:rsid w:val="00A10E84"/>
    <w:rsid w:val="00A11D17"/>
    <w:rsid w:val="00A122A2"/>
    <w:rsid w:val="00A12CAB"/>
    <w:rsid w:val="00A13BAC"/>
    <w:rsid w:val="00A14D12"/>
    <w:rsid w:val="00A14EA3"/>
    <w:rsid w:val="00A15BED"/>
    <w:rsid w:val="00A16DBA"/>
    <w:rsid w:val="00A1727A"/>
    <w:rsid w:val="00A17540"/>
    <w:rsid w:val="00A20CAE"/>
    <w:rsid w:val="00A210B8"/>
    <w:rsid w:val="00A2110F"/>
    <w:rsid w:val="00A21BF4"/>
    <w:rsid w:val="00A22552"/>
    <w:rsid w:val="00A22A08"/>
    <w:rsid w:val="00A22DFD"/>
    <w:rsid w:val="00A24C93"/>
    <w:rsid w:val="00A25622"/>
    <w:rsid w:val="00A25EBA"/>
    <w:rsid w:val="00A260E3"/>
    <w:rsid w:val="00A26889"/>
    <w:rsid w:val="00A277D7"/>
    <w:rsid w:val="00A27FAB"/>
    <w:rsid w:val="00A3138E"/>
    <w:rsid w:val="00A334E6"/>
    <w:rsid w:val="00A3380A"/>
    <w:rsid w:val="00A33D88"/>
    <w:rsid w:val="00A33E84"/>
    <w:rsid w:val="00A379B9"/>
    <w:rsid w:val="00A41236"/>
    <w:rsid w:val="00A42C33"/>
    <w:rsid w:val="00A4303A"/>
    <w:rsid w:val="00A43A0A"/>
    <w:rsid w:val="00A43BDF"/>
    <w:rsid w:val="00A452C5"/>
    <w:rsid w:val="00A45455"/>
    <w:rsid w:val="00A459C5"/>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B8"/>
    <w:rsid w:val="00A5513C"/>
    <w:rsid w:val="00A56623"/>
    <w:rsid w:val="00A5670A"/>
    <w:rsid w:val="00A61257"/>
    <w:rsid w:val="00A6126E"/>
    <w:rsid w:val="00A6136A"/>
    <w:rsid w:val="00A61C0C"/>
    <w:rsid w:val="00A62C25"/>
    <w:rsid w:val="00A63154"/>
    <w:rsid w:val="00A63DD2"/>
    <w:rsid w:val="00A6445E"/>
    <w:rsid w:val="00A64B84"/>
    <w:rsid w:val="00A66387"/>
    <w:rsid w:val="00A66472"/>
    <w:rsid w:val="00A669C6"/>
    <w:rsid w:val="00A66C17"/>
    <w:rsid w:val="00A66C9C"/>
    <w:rsid w:val="00A67156"/>
    <w:rsid w:val="00A675B3"/>
    <w:rsid w:val="00A675D3"/>
    <w:rsid w:val="00A67CDD"/>
    <w:rsid w:val="00A67DED"/>
    <w:rsid w:val="00A704AA"/>
    <w:rsid w:val="00A70EC3"/>
    <w:rsid w:val="00A71AEC"/>
    <w:rsid w:val="00A71F60"/>
    <w:rsid w:val="00A72C31"/>
    <w:rsid w:val="00A72E28"/>
    <w:rsid w:val="00A73080"/>
    <w:rsid w:val="00A73B0B"/>
    <w:rsid w:val="00A73C42"/>
    <w:rsid w:val="00A74032"/>
    <w:rsid w:val="00A74944"/>
    <w:rsid w:val="00A7588C"/>
    <w:rsid w:val="00A7617D"/>
    <w:rsid w:val="00A7681D"/>
    <w:rsid w:val="00A76895"/>
    <w:rsid w:val="00A77215"/>
    <w:rsid w:val="00A772C9"/>
    <w:rsid w:val="00A77380"/>
    <w:rsid w:val="00A77546"/>
    <w:rsid w:val="00A80D15"/>
    <w:rsid w:val="00A80D7F"/>
    <w:rsid w:val="00A80F42"/>
    <w:rsid w:val="00A81800"/>
    <w:rsid w:val="00A818A0"/>
    <w:rsid w:val="00A8190B"/>
    <w:rsid w:val="00A81BD9"/>
    <w:rsid w:val="00A8206C"/>
    <w:rsid w:val="00A82296"/>
    <w:rsid w:val="00A825E2"/>
    <w:rsid w:val="00A82758"/>
    <w:rsid w:val="00A82D1B"/>
    <w:rsid w:val="00A82D92"/>
    <w:rsid w:val="00A8355E"/>
    <w:rsid w:val="00A83C30"/>
    <w:rsid w:val="00A84547"/>
    <w:rsid w:val="00A84CCF"/>
    <w:rsid w:val="00A85124"/>
    <w:rsid w:val="00A870DB"/>
    <w:rsid w:val="00A874F7"/>
    <w:rsid w:val="00A87CD9"/>
    <w:rsid w:val="00A90B79"/>
    <w:rsid w:val="00A9235B"/>
    <w:rsid w:val="00A9254B"/>
    <w:rsid w:val="00A930C6"/>
    <w:rsid w:val="00A93812"/>
    <w:rsid w:val="00A9442B"/>
    <w:rsid w:val="00A951F8"/>
    <w:rsid w:val="00A955E0"/>
    <w:rsid w:val="00A95644"/>
    <w:rsid w:val="00A95DE6"/>
    <w:rsid w:val="00A9731D"/>
    <w:rsid w:val="00A9738E"/>
    <w:rsid w:val="00A9778C"/>
    <w:rsid w:val="00A977D4"/>
    <w:rsid w:val="00A97E3B"/>
    <w:rsid w:val="00AA03D5"/>
    <w:rsid w:val="00AA103B"/>
    <w:rsid w:val="00AA1F3E"/>
    <w:rsid w:val="00AA57D7"/>
    <w:rsid w:val="00AA5843"/>
    <w:rsid w:val="00AA5BAB"/>
    <w:rsid w:val="00AA5BDD"/>
    <w:rsid w:val="00AA5F24"/>
    <w:rsid w:val="00AA6AD6"/>
    <w:rsid w:val="00AA7B48"/>
    <w:rsid w:val="00AB0B02"/>
    <w:rsid w:val="00AB1905"/>
    <w:rsid w:val="00AB2543"/>
    <w:rsid w:val="00AB388B"/>
    <w:rsid w:val="00AB487A"/>
    <w:rsid w:val="00AB5768"/>
    <w:rsid w:val="00AB5CC3"/>
    <w:rsid w:val="00AB6A10"/>
    <w:rsid w:val="00AC1867"/>
    <w:rsid w:val="00AC45DF"/>
    <w:rsid w:val="00AC4F25"/>
    <w:rsid w:val="00AC5160"/>
    <w:rsid w:val="00AC574A"/>
    <w:rsid w:val="00AC629A"/>
    <w:rsid w:val="00AC6E23"/>
    <w:rsid w:val="00AC74C4"/>
    <w:rsid w:val="00AC7F7F"/>
    <w:rsid w:val="00AD00EE"/>
    <w:rsid w:val="00AD0231"/>
    <w:rsid w:val="00AD037E"/>
    <w:rsid w:val="00AD0751"/>
    <w:rsid w:val="00AD0EBB"/>
    <w:rsid w:val="00AD10F7"/>
    <w:rsid w:val="00AD1D2C"/>
    <w:rsid w:val="00AD1E18"/>
    <w:rsid w:val="00AD226A"/>
    <w:rsid w:val="00AD2344"/>
    <w:rsid w:val="00AD23B3"/>
    <w:rsid w:val="00AD2C82"/>
    <w:rsid w:val="00AD3955"/>
    <w:rsid w:val="00AD45DB"/>
    <w:rsid w:val="00AD47DA"/>
    <w:rsid w:val="00AD4C26"/>
    <w:rsid w:val="00AD4C32"/>
    <w:rsid w:val="00AD53F2"/>
    <w:rsid w:val="00AD6E84"/>
    <w:rsid w:val="00AE0AB0"/>
    <w:rsid w:val="00AE0BDC"/>
    <w:rsid w:val="00AE2199"/>
    <w:rsid w:val="00AE23DC"/>
    <w:rsid w:val="00AE3F44"/>
    <w:rsid w:val="00AE48FD"/>
    <w:rsid w:val="00AE4ACD"/>
    <w:rsid w:val="00AE517C"/>
    <w:rsid w:val="00AE582A"/>
    <w:rsid w:val="00AE60CE"/>
    <w:rsid w:val="00AF06AE"/>
    <w:rsid w:val="00AF09BD"/>
    <w:rsid w:val="00AF15C7"/>
    <w:rsid w:val="00AF543A"/>
    <w:rsid w:val="00AF56DD"/>
    <w:rsid w:val="00AF5CD9"/>
    <w:rsid w:val="00B002E0"/>
    <w:rsid w:val="00B0093C"/>
    <w:rsid w:val="00B01F79"/>
    <w:rsid w:val="00B02879"/>
    <w:rsid w:val="00B0366F"/>
    <w:rsid w:val="00B036F9"/>
    <w:rsid w:val="00B03DD2"/>
    <w:rsid w:val="00B03F27"/>
    <w:rsid w:val="00B05312"/>
    <w:rsid w:val="00B053F5"/>
    <w:rsid w:val="00B058B9"/>
    <w:rsid w:val="00B05E91"/>
    <w:rsid w:val="00B0622A"/>
    <w:rsid w:val="00B06645"/>
    <w:rsid w:val="00B06FEA"/>
    <w:rsid w:val="00B07F82"/>
    <w:rsid w:val="00B10EAD"/>
    <w:rsid w:val="00B1147A"/>
    <w:rsid w:val="00B114DF"/>
    <w:rsid w:val="00B115C6"/>
    <w:rsid w:val="00B13772"/>
    <w:rsid w:val="00B13C05"/>
    <w:rsid w:val="00B1425A"/>
    <w:rsid w:val="00B14344"/>
    <w:rsid w:val="00B145C4"/>
    <w:rsid w:val="00B149A8"/>
    <w:rsid w:val="00B15BEF"/>
    <w:rsid w:val="00B15FDB"/>
    <w:rsid w:val="00B163A0"/>
    <w:rsid w:val="00B1650A"/>
    <w:rsid w:val="00B1679E"/>
    <w:rsid w:val="00B16C0C"/>
    <w:rsid w:val="00B22196"/>
    <w:rsid w:val="00B2225B"/>
    <w:rsid w:val="00B232E8"/>
    <w:rsid w:val="00B238A3"/>
    <w:rsid w:val="00B23B1D"/>
    <w:rsid w:val="00B241A8"/>
    <w:rsid w:val="00B24B0E"/>
    <w:rsid w:val="00B24E2A"/>
    <w:rsid w:val="00B276BB"/>
    <w:rsid w:val="00B27A12"/>
    <w:rsid w:val="00B27DDA"/>
    <w:rsid w:val="00B27F0C"/>
    <w:rsid w:val="00B30222"/>
    <w:rsid w:val="00B30E2A"/>
    <w:rsid w:val="00B31141"/>
    <w:rsid w:val="00B31F8A"/>
    <w:rsid w:val="00B32BE2"/>
    <w:rsid w:val="00B333E7"/>
    <w:rsid w:val="00B334B6"/>
    <w:rsid w:val="00B357D4"/>
    <w:rsid w:val="00B36D64"/>
    <w:rsid w:val="00B37254"/>
    <w:rsid w:val="00B37DA8"/>
    <w:rsid w:val="00B40A18"/>
    <w:rsid w:val="00B41B00"/>
    <w:rsid w:val="00B420DC"/>
    <w:rsid w:val="00B42F3A"/>
    <w:rsid w:val="00B44D85"/>
    <w:rsid w:val="00B4540A"/>
    <w:rsid w:val="00B45F56"/>
    <w:rsid w:val="00B478C3"/>
    <w:rsid w:val="00B50454"/>
    <w:rsid w:val="00B508CD"/>
    <w:rsid w:val="00B5107D"/>
    <w:rsid w:val="00B51701"/>
    <w:rsid w:val="00B51A15"/>
    <w:rsid w:val="00B51F22"/>
    <w:rsid w:val="00B5271C"/>
    <w:rsid w:val="00B52B33"/>
    <w:rsid w:val="00B535E1"/>
    <w:rsid w:val="00B539EE"/>
    <w:rsid w:val="00B542AF"/>
    <w:rsid w:val="00B546EF"/>
    <w:rsid w:val="00B54901"/>
    <w:rsid w:val="00B551A6"/>
    <w:rsid w:val="00B55351"/>
    <w:rsid w:val="00B57D2E"/>
    <w:rsid w:val="00B6025E"/>
    <w:rsid w:val="00B60D87"/>
    <w:rsid w:val="00B61867"/>
    <w:rsid w:val="00B61D5D"/>
    <w:rsid w:val="00B62096"/>
    <w:rsid w:val="00B62F56"/>
    <w:rsid w:val="00B63FCF"/>
    <w:rsid w:val="00B641F2"/>
    <w:rsid w:val="00B6432F"/>
    <w:rsid w:val="00B64BA2"/>
    <w:rsid w:val="00B65512"/>
    <w:rsid w:val="00B66768"/>
    <w:rsid w:val="00B67536"/>
    <w:rsid w:val="00B67B71"/>
    <w:rsid w:val="00B67D7D"/>
    <w:rsid w:val="00B708B5"/>
    <w:rsid w:val="00B70ADA"/>
    <w:rsid w:val="00B72180"/>
    <w:rsid w:val="00B72667"/>
    <w:rsid w:val="00B727BF"/>
    <w:rsid w:val="00B72B25"/>
    <w:rsid w:val="00B73635"/>
    <w:rsid w:val="00B763E2"/>
    <w:rsid w:val="00B766CE"/>
    <w:rsid w:val="00B7767F"/>
    <w:rsid w:val="00B77E61"/>
    <w:rsid w:val="00B80244"/>
    <w:rsid w:val="00B8047B"/>
    <w:rsid w:val="00B805FF"/>
    <w:rsid w:val="00B81380"/>
    <w:rsid w:val="00B8240B"/>
    <w:rsid w:val="00B82A98"/>
    <w:rsid w:val="00B84463"/>
    <w:rsid w:val="00B84E51"/>
    <w:rsid w:val="00B85505"/>
    <w:rsid w:val="00B85A4F"/>
    <w:rsid w:val="00B8680C"/>
    <w:rsid w:val="00B907ED"/>
    <w:rsid w:val="00B91D9D"/>
    <w:rsid w:val="00B92C31"/>
    <w:rsid w:val="00B92D1A"/>
    <w:rsid w:val="00B94709"/>
    <w:rsid w:val="00B955C0"/>
    <w:rsid w:val="00B95F69"/>
    <w:rsid w:val="00B960DB"/>
    <w:rsid w:val="00B97CEA"/>
    <w:rsid w:val="00BA1116"/>
    <w:rsid w:val="00BA15A0"/>
    <w:rsid w:val="00BA179C"/>
    <w:rsid w:val="00BA2FC7"/>
    <w:rsid w:val="00BA5370"/>
    <w:rsid w:val="00BA5718"/>
    <w:rsid w:val="00BA5A4E"/>
    <w:rsid w:val="00BA6505"/>
    <w:rsid w:val="00BA6D70"/>
    <w:rsid w:val="00BA7A74"/>
    <w:rsid w:val="00BB14D6"/>
    <w:rsid w:val="00BB1A58"/>
    <w:rsid w:val="00BB20A7"/>
    <w:rsid w:val="00BB3332"/>
    <w:rsid w:val="00BB348F"/>
    <w:rsid w:val="00BB50CF"/>
    <w:rsid w:val="00BB537C"/>
    <w:rsid w:val="00BB6475"/>
    <w:rsid w:val="00BB6FE2"/>
    <w:rsid w:val="00BB7764"/>
    <w:rsid w:val="00BC1C27"/>
    <w:rsid w:val="00BC27CB"/>
    <w:rsid w:val="00BC283A"/>
    <w:rsid w:val="00BC3094"/>
    <w:rsid w:val="00BC38BE"/>
    <w:rsid w:val="00BC3B1F"/>
    <w:rsid w:val="00BC3C6E"/>
    <w:rsid w:val="00BC4308"/>
    <w:rsid w:val="00BC4B38"/>
    <w:rsid w:val="00BC50FA"/>
    <w:rsid w:val="00BC60DA"/>
    <w:rsid w:val="00BC617E"/>
    <w:rsid w:val="00BC6849"/>
    <w:rsid w:val="00BD0382"/>
    <w:rsid w:val="00BD124D"/>
    <w:rsid w:val="00BD1E3D"/>
    <w:rsid w:val="00BD23EE"/>
    <w:rsid w:val="00BD2902"/>
    <w:rsid w:val="00BD2CA4"/>
    <w:rsid w:val="00BD3726"/>
    <w:rsid w:val="00BD372F"/>
    <w:rsid w:val="00BD3D65"/>
    <w:rsid w:val="00BD3DAA"/>
    <w:rsid w:val="00BD5CD9"/>
    <w:rsid w:val="00BD63B9"/>
    <w:rsid w:val="00BD6BA1"/>
    <w:rsid w:val="00BE06D0"/>
    <w:rsid w:val="00BE0AE7"/>
    <w:rsid w:val="00BE112B"/>
    <w:rsid w:val="00BE16BE"/>
    <w:rsid w:val="00BE4121"/>
    <w:rsid w:val="00BE4251"/>
    <w:rsid w:val="00BE45AE"/>
    <w:rsid w:val="00BE45B3"/>
    <w:rsid w:val="00BE469A"/>
    <w:rsid w:val="00BE52EF"/>
    <w:rsid w:val="00BE5AF1"/>
    <w:rsid w:val="00BE7515"/>
    <w:rsid w:val="00BE774A"/>
    <w:rsid w:val="00BE7ADC"/>
    <w:rsid w:val="00BF09DD"/>
    <w:rsid w:val="00BF1549"/>
    <w:rsid w:val="00BF1622"/>
    <w:rsid w:val="00BF361C"/>
    <w:rsid w:val="00BF38AB"/>
    <w:rsid w:val="00BF39CC"/>
    <w:rsid w:val="00BF440D"/>
    <w:rsid w:val="00BF4DF5"/>
    <w:rsid w:val="00BF57F3"/>
    <w:rsid w:val="00BF5D75"/>
    <w:rsid w:val="00BF5EBB"/>
    <w:rsid w:val="00BF7C11"/>
    <w:rsid w:val="00C00FA6"/>
    <w:rsid w:val="00C011C4"/>
    <w:rsid w:val="00C02437"/>
    <w:rsid w:val="00C02748"/>
    <w:rsid w:val="00C029E6"/>
    <w:rsid w:val="00C02A86"/>
    <w:rsid w:val="00C03637"/>
    <w:rsid w:val="00C03779"/>
    <w:rsid w:val="00C03AEB"/>
    <w:rsid w:val="00C05F16"/>
    <w:rsid w:val="00C060DF"/>
    <w:rsid w:val="00C06124"/>
    <w:rsid w:val="00C07227"/>
    <w:rsid w:val="00C077E3"/>
    <w:rsid w:val="00C116D6"/>
    <w:rsid w:val="00C1184D"/>
    <w:rsid w:val="00C118F8"/>
    <w:rsid w:val="00C1190D"/>
    <w:rsid w:val="00C127DA"/>
    <w:rsid w:val="00C14477"/>
    <w:rsid w:val="00C152A2"/>
    <w:rsid w:val="00C17591"/>
    <w:rsid w:val="00C2013E"/>
    <w:rsid w:val="00C2077A"/>
    <w:rsid w:val="00C20BBC"/>
    <w:rsid w:val="00C21B7E"/>
    <w:rsid w:val="00C2211B"/>
    <w:rsid w:val="00C231C8"/>
    <w:rsid w:val="00C2436A"/>
    <w:rsid w:val="00C259E7"/>
    <w:rsid w:val="00C26376"/>
    <w:rsid w:val="00C269BA"/>
    <w:rsid w:val="00C271A1"/>
    <w:rsid w:val="00C27CCD"/>
    <w:rsid w:val="00C313BE"/>
    <w:rsid w:val="00C31CA4"/>
    <w:rsid w:val="00C338C0"/>
    <w:rsid w:val="00C34E4B"/>
    <w:rsid w:val="00C352FE"/>
    <w:rsid w:val="00C360CF"/>
    <w:rsid w:val="00C36762"/>
    <w:rsid w:val="00C368DF"/>
    <w:rsid w:val="00C36AAE"/>
    <w:rsid w:val="00C36CE2"/>
    <w:rsid w:val="00C4029E"/>
    <w:rsid w:val="00C41AD2"/>
    <w:rsid w:val="00C4239F"/>
    <w:rsid w:val="00C4262E"/>
    <w:rsid w:val="00C42AF5"/>
    <w:rsid w:val="00C42C63"/>
    <w:rsid w:val="00C431B7"/>
    <w:rsid w:val="00C43AB4"/>
    <w:rsid w:val="00C440F3"/>
    <w:rsid w:val="00C516BA"/>
    <w:rsid w:val="00C54EB4"/>
    <w:rsid w:val="00C555C5"/>
    <w:rsid w:val="00C57085"/>
    <w:rsid w:val="00C57155"/>
    <w:rsid w:val="00C608E5"/>
    <w:rsid w:val="00C6327D"/>
    <w:rsid w:val="00C63FE2"/>
    <w:rsid w:val="00C64FFA"/>
    <w:rsid w:val="00C6517D"/>
    <w:rsid w:val="00C65B8E"/>
    <w:rsid w:val="00C66D18"/>
    <w:rsid w:val="00C678D6"/>
    <w:rsid w:val="00C70512"/>
    <w:rsid w:val="00C71F2D"/>
    <w:rsid w:val="00C72480"/>
    <w:rsid w:val="00C73562"/>
    <w:rsid w:val="00C739AC"/>
    <w:rsid w:val="00C73B1E"/>
    <w:rsid w:val="00C74ADC"/>
    <w:rsid w:val="00C751D8"/>
    <w:rsid w:val="00C7592C"/>
    <w:rsid w:val="00C75FB4"/>
    <w:rsid w:val="00C769F6"/>
    <w:rsid w:val="00C76D86"/>
    <w:rsid w:val="00C77735"/>
    <w:rsid w:val="00C77ACD"/>
    <w:rsid w:val="00C77EBC"/>
    <w:rsid w:val="00C80645"/>
    <w:rsid w:val="00C816DB"/>
    <w:rsid w:val="00C823C8"/>
    <w:rsid w:val="00C824DA"/>
    <w:rsid w:val="00C82E4E"/>
    <w:rsid w:val="00C831D3"/>
    <w:rsid w:val="00C834D6"/>
    <w:rsid w:val="00C8386E"/>
    <w:rsid w:val="00C83AFA"/>
    <w:rsid w:val="00C84A7F"/>
    <w:rsid w:val="00C86D11"/>
    <w:rsid w:val="00C86D81"/>
    <w:rsid w:val="00C87ACD"/>
    <w:rsid w:val="00C90D2E"/>
    <w:rsid w:val="00C918B7"/>
    <w:rsid w:val="00C91EC3"/>
    <w:rsid w:val="00C9285D"/>
    <w:rsid w:val="00C934B7"/>
    <w:rsid w:val="00C95EC4"/>
    <w:rsid w:val="00C9790F"/>
    <w:rsid w:val="00C97B93"/>
    <w:rsid w:val="00CA0585"/>
    <w:rsid w:val="00CA093D"/>
    <w:rsid w:val="00CA2BDE"/>
    <w:rsid w:val="00CA4BC0"/>
    <w:rsid w:val="00CA4C08"/>
    <w:rsid w:val="00CA5DC3"/>
    <w:rsid w:val="00CA709D"/>
    <w:rsid w:val="00CA70C0"/>
    <w:rsid w:val="00CA7580"/>
    <w:rsid w:val="00CA7C55"/>
    <w:rsid w:val="00CB16E8"/>
    <w:rsid w:val="00CB1833"/>
    <w:rsid w:val="00CB2F2B"/>
    <w:rsid w:val="00CB3D5D"/>
    <w:rsid w:val="00CB3F35"/>
    <w:rsid w:val="00CB49D2"/>
    <w:rsid w:val="00CB4A34"/>
    <w:rsid w:val="00CB4F3A"/>
    <w:rsid w:val="00CB510B"/>
    <w:rsid w:val="00CB6307"/>
    <w:rsid w:val="00CC1515"/>
    <w:rsid w:val="00CC2A05"/>
    <w:rsid w:val="00CC3858"/>
    <w:rsid w:val="00CC6A9B"/>
    <w:rsid w:val="00CD026D"/>
    <w:rsid w:val="00CD0290"/>
    <w:rsid w:val="00CD03C8"/>
    <w:rsid w:val="00CD1EA0"/>
    <w:rsid w:val="00CD2C31"/>
    <w:rsid w:val="00CD3075"/>
    <w:rsid w:val="00CD3664"/>
    <w:rsid w:val="00CD5C7D"/>
    <w:rsid w:val="00CD698E"/>
    <w:rsid w:val="00CE0A85"/>
    <w:rsid w:val="00CE1530"/>
    <w:rsid w:val="00CE1D02"/>
    <w:rsid w:val="00CE30D1"/>
    <w:rsid w:val="00CE32DA"/>
    <w:rsid w:val="00CE532B"/>
    <w:rsid w:val="00CE56F9"/>
    <w:rsid w:val="00CE62C3"/>
    <w:rsid w:val="00CE6690"/>
    <w:rsid w:val="00CE6840"/>
    <w:rsid w:val="00CF1048"/>
    <w:rsid w:val="00CF1464"/>
    <w:rsid w:val="00CF2765"/>
    <w:rsid w:val="00CF302F"/>
    <w:rsid w:val="00CF3232"/>
    <w:rsid w:val="00CF374F"/>
    <w:rsid w:val="00CF5F70"/>
    <w:rsid w:val="00CF79D4"/>
    <w:rsid w:val="00D0046D"/>
    <w:rsid w:val="00D00523"/>
    <w:rsid w:val="00D007FD"/>
    <w:rsid w:val="00D00DD5"/>
    <w:rsid w:val="00D01CD5"/>
    <w:rsid w:val="00D03012"/>
    <w:rsid w:val="00D0313B"/>
    <w:rsid w:val="00D0446A"/>
    <w:rsid w:val="00D04A58"/>
    <w:rsid w:val="00D06857"/>
    <w:rsid w:val="00D07276"/>
    <w:rsid w:val="00D116A3"/>
    <w:rsid w:val="00D126F4"/>
    <w:rsid w:val="00D127A5"/>
    <w:rsid w:val="00D12929"/>
    <w:rsid w:val="00D13358"/>
    <w:rsid w:val="00D135E2"/>
    <w:rsid w:val="00D14622"/>
    <w:rsid w:val="00D15CF8"/>
    <w:rsid w:val="00D15DF7"/>
    <w:rsid w:val="00D15E94"/>
    <w:rsid w:val="00D17AE4"/>
    <w:rsid w:val="00D20A7E"/>
    <w:rsid w:val="00D21375"/>
    <w:rsid w:val="00D213B6"/>
    <w:rsid w:val="00D21654"/>
    <w:rsid w:val="00D220E6"/>
    <w:rsid w:val="00D22EB8"/>
    <w:rsid w:val="00D230EC"/>
    <w:rsid w:val="00D23551"/>
    <w:rsid w:val="00D23852"/>
    <w:rsid w:val="00D25188"/>
    <w:rsid w:val="00D25E2B"/>
    <w:rsid w:val="00D26F70"/>
    <w:rsid w:val="00D27270"/>
    <w:rsid w:val="00D27F01"/>
    <w:rsid w:val="00D3042C"/>
    <w:rsid w:val="00D336A7"/>
    <w:rsid w:val="00D3396A"/>
    <w:rsid w:val="00D33F4F"/>
    <w:rsid w:val="00D352CA"/>
    <w:rsid w:val="00D36A38"/>
    <w:rsid w:val="00D36BDC"/>
    <w:rsid w:val="00D36C7D"/>
    <w:rsid w:val="00D37324"/>
    <w:rsid w:val="00D37431"/>
    <w:rsid w:val="00D40C70"/>
    <w:rsid w:val="00D41D38"/>
    <w:rsid w:val="00D42F73"/>
    <w:rsid w:val="00D43C91"/>
    <w:rsid w:val="00D441F6"/>
    <w:rsid w:val="00D4496A"/>
    <w:rsid w:val="00D449D2"/>
    <w:rsid w:val="00D45A18"/>
    <w:rsid w:val="00D45CC5"/>
    <w:rsid w:val="00D460F3"/>
    <w:rsid w:val="00D462C0"/>
    <w:rsid w:val="00D47321"/>
    <w:rsid w:val="00D47DB0"/>
    <w:rsid w:val="00D50124"/>
    <w:rsid w:val="00D505F8"/>
    <w:rsid w:val="00D506C1"/>
    <w:rsid w:val="00D51A00"/>
    <w:rsid w:val="00D51B9A"/>
    <w:rsid w:val="00D52BA8"/>
    <w:rsid w:val="00D52F12"/>
    <w:rsid w:val="00D55989"/>
    <w:rsid w:val="00D56434"/>
    <w:rsid w:val="00D564FD"/>
    <w:rsid w:val="00D566BE"/>
    <w:rsid w:val="00D56AAF"/>
    <w:rsid w:val="00D57267"/>
    <w:rsid w:val="00D57319"/>
    <w:rsid w:val="00D60A92"/>
    <w:rsid w:val="00D60BAC"/>
    <w:rsid w:val="00D60DEE"/>
    <w:rsid w:val="00D61724"/>
    <w:rsid w:val="00D62376"/>
    <w:rsid w:val="00D632E4"/>
    <w:rsid w:val="00D63716"/>
    <w:rsid w:val="00D6584D"/>
    <w:rsid w:val="00D65DDB"/>
    <w:rsid w:val="00D662CA"/>
    <w:rsid w:val="00D66951"/>
    <w:rsid w:val="00D6753B"/>
    <w:rsid w:val="00D7075B"/>
    <w:rsid w:val="00D708B9"/>
    <w:rsid w:val="00D70DE0"/>
    <w:rsid w:val="00D70EC8"/>
    <w:rsid w:val="00D71705"/>
    <w:rsid w:val="00D7248F"/>
    <w:rsid w:val="00D741F2"/>
    <w:rsid w:val="00D7663B"/>
    <w:rsid w:val="00D770B1"/>
    <w:rsid w:val="00D776D1"/>
    <w:rsid w:val="00D77CCA"/>
    <w:rsid w:val="00D80236"/>
    <w:rsid w:val="00D805DA"/>
    <w:rsid w:val="00D806CE"/>
    <w:rsid w:val="00D819F6"/>
    <w:rsid w:val="00D81E03"/>
    <w:rsid w:val="00D823E3"/>
    <w:rsid w:val="00D82D34"/>
    <w:rsid w:val="00D83E75"/>
    <w:rsid w:val="00D841C0"/>
    <w:rsid w:val="00D84FA7"/>
    <w:rsid w:val="00D85694"/>
    <w:rsid w:val="00D85ACB"/>
    <w:rsid w:val="00D867C7"/>
    <w:rsid w:val="00D86C2F"/>
    <w:rsid w:val="00D8744C"/>
    <w:rsid w:val="00D87A0C"/>
    <w:rsid w:val="00D900B0"/>
    <w:rsid w:val="00D911E1"/>
    <w:rsid w:val="00D9189B"/>
    <w:rsid w:val="00D91A59"/>
    <w:rsid w:val="00D91C56"/>
    <w:rsid w:val="00D92E82"/>
    <w:rsid w:val="00D932CA"/>
    <w:rsid w:val="00D95C90"/>
    <w:rsid w:val="00D97B66"/>
    <w:rsid w:val="00DA00C1"/>
    <w:rsid w:val="00DA0452"/>
    <w:rsid w:val="00DA0641"/>
    <w:rsid w:val="00DA0AA7"/>
    <w:rsid w:val="00DA16CA"/>
    <w:rsid w:val="00DA1B84"/>
    <w:rsid w:val="00DA25C6"/>
    <w:rsid w:val="00DA2639"/>
    <w:rsid w:val="00DA3635"/>
    <w:rsid w:val="00DA3846"/>
    <w:rsid w:val="00DA3A09"/>
    <w:rsid w:val="00DA4730"/>
    <w:rsid w:val="00DA4F05"/>
    <w:rsid w:val="00DA6964"/>
    <w:rsid w:val="00DB01BC"/>
    <w:rsid w:val="00DB02AF"/>
    <w:rsid w:val="00DB0DF3"/>
    <w:rsid w:val="00DB0E6C"/>
    <w:rsid w:val="00DB0EA1"/>
    <w:rsid w:val="00DB1066"/>
    <w:rsid w:val="00DB1577"/>
    <w:rsid w:val="00DB1A7B"/>
    <w:rsid w:val="00DB1AC5"/>
    <w:rsid w:val="00DB1C40"/>
    <w:rsid w:val="00DB2904"/>
    <w:rsid w:val="00DB2D0F"/>
    <w:rsid w:val="00DB3105"/>
    <w:rsid w:val="00DB3113"/>
    <w:rsid w:val="00DB58F0"/>
    <w:rsid w:val="00DB5DEE"/>
    <w:rsid w:val="00DB783E"/>
    <w:rsid w:val="00DC243B"/>
    <w:rsid w:val="00DC5334"/>
    <w:rsid w:val="00DC6A90"/>
    <w:rsid w:val="00DC7BF1"/>
    <w:rsid w:val="00DD09C4"/>
    <w:rsid w:val="00DD3A61"/>
    <w:rsid w:val="00DD3BA6"/>
    <w:rsid w:val="00DD4163"/>
    <w:rsid w:val="00DD4C69"/>
    <w:rsid w:val="00DD4D98"/>
    <w:rsid w:val="00DD6911"/>
    <w:rsid w:val="00DD6989"/>
    <w:rsid w:val="00DD6B3A"/>
    <w:rsid w:val="00DD6EBD"/>
    <w:rsid w:val="00DD6F95"/>
    <w:rsid w:val="00DE004E"/>
    <w:rsid w:val="00DE0718"/>
    <w:rsid w:val="00DE1C68"/>
    <w:rsid w:val="00DE237E"/>
    <w:rsid w:val="00DE427E"/>
    <w:rsid w:val="00DE5E6B"/>
    <w:rsid w:val="00DE6017"/>
    <w:rsid w:val="00DE714A"/>
    <w:rsid w:val="00DE7446"/>
    <w:rsid w:val="00DE74ED"/>
    <w:rsid w:val="00DE76B6"/>
    <w:rsid w:val="00DF1840"/>
    <w:rsid w:val="00DF2D6B"/>
    <w:rsid w:val="00DF3AF5"/>
    <w:rsid w:val="00DF3B3F"/>
    <w:rsid w:val="00DF58F8"/>
    <w:rsid w:val="00DF5BDF"/>
    <w:rsid w:val="00DF634E"/>
    <w:rsid w:val="00DF694D"/>
    <w:rsid w:val="00E001DF"/>
    <w:rsid w:val="00E012EB"/>
    <w:rsid w:val="00E0186E"/>
    <w:rsid w:val="00E02292"/>
    <w:rsid w:val="00E03C5F"/>
    <w:rsid w:val="00E03DAE"/>
    <w:rsid w:val="00E050AD"/>
    <w:rsid w:val="00E058BD"/>
    <w:rsid w:val="00E05CA7"/>
    <w:rsid w:val="00E06655"/>
    <w:rsid w:val="00E07DE8"/>
    <w:rsid w:val="00E07E5A"/>
    <w:rsid w:val="00E10A06"/>
    <w:rsid w:val="00E10EEF"/>
    <w:rsid w:val="00E10F1B"/>
    <w:rsid w:val="00E114A5"/>
    <w:rsid w:val="00E134F2"/>
    <w:rsid w:val="00E15156"/>
    <w:rsid w:val="00E15D2E"/>
    <w:rsid w:val="00E16333"/>
    <w:rsid w:val="00E16D54"/>
    <w:rsid w:val="00E1769D"/>
    <w:rsid w:val="00E17AA7"/>
    <w:rsid w:val="00E17DE7"/>
    <w:rsid w:val="00E20A48"/>
    <w:rsid w:val="00E21CA3"/>
    <w:rsid w:val="00E23C0A"/>
    <w:rsid w:val="00E23D77"/>
    <w:rsid w:val="00E25BEB"/>
    <w:rsid w:val="00E270A2"/>
    <w:rsid w:val="00E27500"/>
    <w:rsid w:val="00E277F0"/>
    <w:rsid w:val="00E27E4D"/>
    <w:rsid w:val="00E30129"/>
    <w:rsid w:val="00E309A2"/>
    <w:rsid w:val="00E31290"/>
    <w:rsid w:val="00E330AA"/>
    <w:rsid w:val="00E3341A"/>
    <w:rsid w:val="00E33ACE"/>
    <w:rsid w:val="00E33B2D"/>
    <w:rsid w:val="00E34427"/>
    <w:rsid w:val="00E35A7F"/>
    <w:rsid w:val="00E35ADE"/>
    <w:rsid w:val="00E35B82"/>
    <w:rsid w:val="00E36CD0"/>
    <w:rsid w:val="00E36F2D"/>
    <w:rsid w:val="00E3735E"/>
    <w:rsid w:val="00E377A9"/>
    <w:rsid w:val="00E37C5A"/>
    <w:rsid w:val="00E407E7"/>
    <w:rsid w:val="00E40B4A"/>
    <w:rsid w:val="00E412CB"/>
    <w:rsid w:val="00E41D48"/>
    <w:rsid w:val="00E44CB5"/>
    <w:rsid w:val="00E45AC6"/>
    <w:rsid w:val="00E46137"/>
    <w:rsid w:val="00E473FB"/>
    <w:rsid w:val="00E500D9"/>
    <w:rsid w:val="00E509E2"/>
    <w:rsid w:val="00E50E1F"/>
    <w:rsid w:val="00E513FB"/>
    <w:rsid w:val="00E53330"/>
    <w:rsid w:val="00E54303"/>
    <w:rsid w:val="00E555E5"/>
    <w:rsid w:val="00E565F4"/>
    <w:rsid w:val="00E61C13"/>
    <w:rsid w:val="00E6215A"/>
    <w:rsid w:val="00E635BE"/>
    <w:rsid w:val="00E638B1"/>
    <w:rsid w:val="00E655FE"/>
    <w:rsid w:val="00E65DB7"/>
    <w:rsid w:val="00E65E81"/>
    <w:rsid w:val="00E66589"/>
    <w:rsid w:val="00E6682B"/>
    <w:rsid w:val="00E6708F"/>
    <w:rsid w:val="00E7027A"/>
    <w:rsid w:val="00E70689"/>
    <w:rsid w:val="00E72FD4"/>
    <w:rsid w:val="00E73067"/>
    <w:rsid w:val="00E73081"/>
    <w:rsid w:val="00E730D0"/>
    <w:rsid w:val="00E73F60"/>
    <w:rsid w:val="00E75EF2"/>
    <w:rsid w:val="00E75F63"/>
    <w:rsid w:val="00E765F6"/>
    <w:rsid w:val="00E80370"/>
    <w:rsid w:val="00E80FD3"/>
    <w:rsid w:val="00E81413"/>
    <w:rsid w:val="00E828B1"/>
    <w:rsid w:val="00E82FF0"/>
    <w:rsid w:val="00E84322"/>
    <w:rsid w:val="00E85057"/>
    <w:rsid w:val="00E850E2"/>
    <w:rsid w:val="00E855D0"/>
    <w:rsid w:val="00E86F04"/>
    <w:rsid w:val="00E900AF"/>
    <w:rsid w:val="00E920CA"/>
    <w:rsid w:val="00E92705"/>
    <w:rsid w:val="00E9302C"/>
    <w:rsid w:val="00E932AB"/>
    <w:rsid w:val="00E9345A"/>
    <w:rsid w:val="00E9368B"/>
    <w:rsid w:val="00E93D56"/>
    <w:rsid w:val="00E93EE3"/>
    <w:rsid w:val="00E94840"/>
    <w:rsid w:val="00E95045"/>
    <w:rsid w:val="00E968C3"/>
    <w:rsid w:val="00E97315"/>
    <w:rsid w:val="00E979C3"/>
    <w:rsid w:val="00EA0FAA"/>
    <w:rsid w:val="00EA1204"/>
    <w:rsid w:val="00EA1943"/>
    <w:rsid w:val="00EA1FCE"/>
    <w:rsid w:val="00EA38FF"/>
    <w:rsid w:val="00EA49B0"/>
    <w:rsid w:val="00EA5269"/>
    <w:rsid w:val="00EA64D6"/>
    <w:rsid w:val="00EA6A07"/>
    <w:rsid w:val="00EB1603"/>
    <w:rsid w:val="00EB16E6"/>
    <w:rsid w:val="00EB214F"/>
    <w:rsid w:val="00EB2B4D"/>
    <w:rsid w:val="00EB3FFE"/>
    <w:rsid w:val="00EB4178"/>
    <w:rsid w:val="00EB41B2"/>
    <w:rsid w:val="00EB4381"/>
    <w:rsid w:val="00EB605E"/>
    <w:rsid w:val="00EB61BF"/>
    <w:rsid w:val="00EB74A5"/>
    <w:rsid w:val="00EB76CD"/>
    <w:rsid w:val="00EC0B1F"/>
    <w:rsid w:val="00EC1214"/>
    <w:rsid w:val="00EC12D5"/>
    <w:rsid w:val="00EC3232"/>
    <w:rsid w:val="00EC4537"/>
    <w:rsid w:val="00EC4BCA"/>
    <w:rsid w:val="00EC5AE0"/>
    <w:rsid w:val="00ED07CF"/>
    <w:rsid w:val="00ED0A7A"/>
    <w:rsid w:val="00ED22BF"/>
    <w:rsid w:val="00ED29BC"/>
    <w:rsid w:val="00ED33FC"/>
    <w:rsid w:val="00ED3E7E"/>
    <w:rsid w:val="00ED40E9"/>
    <w:rsid w:val="00ED515A"/>
    <w:rsid w:val="00ED5701"/>
    <w:rsid w:val="00ED5EDB"/>
    <w:rsid w:val="00ED62CC"/>
    <w:rsid w:val="00ED65F2"/>
    <w:rsid w:val="00ED6CD8"/>
    <w:rsid w:val="00ED6D0C"/>
    <w:rsid w:val="00ED72AA"/>
    <w:rsid w:val="00ED7D67"/>
    <w:rsid w:val="00EE18E9"/>
    <w:rsid w:val="00EE1F4C"/>
    <w:rsid w:val="00EE474F"/>
    <w:rsid w:val="00EE5017"/>
    <w:rsid w:val="00EE56F4"/>
    <w:rsid w:val="00EE56F6"/>
    <w:rsid w:val="00EE6191"/>
    <w:rsid w:val="00EE634A"/>
    <w:rsid w:val="00EF1057"/>
    <w:rsid w:val="00EF1879"/>
    <w:rsid w:val="00EF1FBC"/>
    <w:rsid w:val="00EF30DA"/>
    <w:rsid w:val="00EF35E9"/>
    <w:rsid w:val="00EF60A5"/>
    <w:rsid w:val="00EF60C2"/>
    <w:rsid w:val="00EF6571"/>
    <w:rsid w:val="00EF7117"/>
    <w:rsid w:val="00F00AEB"/>
    <w:rsid w:val="00F00C63"/>
    <w:rsid w:val="00F02B10"/>
    <w:rsid w:val="00F0390D"/>
    <w:rsid w:val="00F03A53"/>
    <w:rsid w:val="00F03F33"/>
    <w:rsid w:val="00F0561F"/>
    <w:rsid w:val="00F05ED5"/>
    <w:rsid w:val="00F063FF"/>
    <w:rsid w:val="00F06517"/>
    <w:rsid w:val="00F06F97"/>
    <w:rsid w:val="00F071C5"/>
    <w:rsid w:val="00F07855"/>
    <w:rsid w:val="00F07E77"/>
    <w:rsid w:val="00F102FA"/>
    <w:rsid w:val="00F10CD1"/>
    <w:rsid w:val="00F13025"/>
    <w:rsid w:val="00F13741"/>
    <w:rsid w:val="00F13966"/>
    <w:rsid w:val="00F14210"/>
    <w:rsid w:val="00F15504"/>
    <w:rsid w:val="00F166B1"/>
    <w:rsid w:val="00F21ED1"/>
    <w:rsid w:val="00F226A3"/>
    <w:rsid w:val="00F233BF"/>
    <w:rsid w:val="00F235D7"/>
    <w:rsid w:val="00F236D0"/>
    <w:rsid w:val="00F2474E"/>
    <w:rsid w:val="00F24A94"/>
    <w:rsid w:val="00F24FA4"/>
    <w:rsid w:val="00F25125"/>
    <w:rsid w:val="00F26292"/>
    <w:rsid w:val="00F266C6"/>
    <w:rsid w:val="00F26C41"/>
    <w:rsid w:val="00F26E63"/>
    <w:rsid w:val="00F30E3B"/>
    <w:rsid w:val="00F31572"/>
    <w:rsid w:val="00F316C1"/>
    <w:rsid w:val="00F31F55"/>
    <w:rsid w:val="00F31FA3"/>
    <w:rsid w:val="00F33077"/>
    <w:rsid w:val="00F33A0B"/>
    <w:rsid w:val="00F36658"/>
    <w:rsid w:val="00F369CB"/>
    <w:rsid w:val="00F36A24"/>
    <w:rsid w:val="00F36B72"/>
    <w:rsid w:val="00F378E8"/>
    <w:rsid w:val="00F37FCB"/>
    <w:rsid w:val="00F413E2"/>
    <w:rsid w:val="00F424BB"/>
    <w:rsid w:val="00F4299A"/>
    <w:rsid w:val="00F42CDF"/>
    <w:rsid w:val="00F44498"/>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2A"/>
    <w:rsid w:val="00F5613B"/>
    <w:rsid w:val="00F56DC4"/>
    <w:rsid w:val="00F575EC"/>
    <w:rsid w:val="00F57BEC"/>
    <w:rsid w:val="00F60BAE"/>
    <w:rsid w:val="00F61E35"/>
    <w:rsid w:val="00F62569"/>
    <w:rsid w:val="00F62E1C"/>
    <w:rsid w:val="00F62F8E"/>
    <w:rsid w:val="00F6357B"/>
    <w:rsid w:val="00F63973"/>
    <w:rsid w:val="00F63EA5"/>
    <w:rsid w:val="00F64423"/>
    <w:rsid w:val="00F645E7"/>
    <w:rsid w:val="00F65DFB"/>
    <w:rsid w:val="00F65E02"/>
    <w:rsid w:val="00F65EF2"/>
    <w:rsid w:val="00F70037"/>
    <w:rsid w:val="00F71324"/>
    <w:rsid w:val="00F7160E"/>
    <w:rsid w:val="00F7166C"/>
    <w:rsid w:val="00F74F05"/>
    <w:rsid w:val="00F76343"/>
    <w:rsid w:val="00F807A0"/>
    <w:rsid w:val="00F81481"/>
    <w:rsid w:val="00F819A5"/>
    <w:rsid w:val="00F81F2A"/>
    <w:rsid w:val="00F833F5"/>
    <w:rsid w:val="00F83DA5"/>
    <w:rsid w:val="00F8497D"/>
    <w:rsid w:val="00F86A2B"/>
    <w:rsid w:val="00F86E5A"/>
    <w:rsid w:val="00F90D2D"/>
    <w:rsid w:val="00F90F62"/>
    <w:rsid w:val="00F916F5"/>
    <w:rsid w:val="00F91C85"/>
    <w:rsid w:val="00F91EC8"/>
    <w:rsid w:val="00F9273A"/>
    <w:rsid w:val="00F9373E"/>
    <w:rsid w:val="00F93F67"/>
    <w:rsid w:val="00F9410F"/>
    <w:rsid w:val="00F94CAF"/>
    <w:rsid w:val="00F95C41"/>
    <w:rsid w:val="00F965F4"/>
    <w:rsid w:val="00F96700"/>
    <w:rsid w:val="00FA0743"/>
    <w:rsid w:val="00FA14CC"/>
    <w:rsid w:val="00FA3CB6"/>
    <w:rsid w:val="00FA65B4"/>
    <w:rsid w:val="00FA6B38"/>
    <w:rsid w:val="00FB174D"/>
    <w:rsid w:val="00FB297F"/>
    <w:rsid w:val="00FB2AEE"/>
    <w:rsid w:val="00FB370E"/>
    <w:rsid w:val="00FB3B6E"/>
    <w:rsid w:val="00FB4757"/>
    <w:rsid w:val="00FB4E39"/>
    <w:rsid w:val="00FB5265"/>
    <w:rsid w:val="00FB5D2D"/>
    <w:rsid w:val="00FB6A08"/>
    <w:rsid w:val="00FC20D7"/>
    <w:rsid w:val="00FC27EE"/>
    <w:rsid w:val="00FC34E2"/>
    <w:rsid w:val="00FC39E7"/>
    <w:rsid w:val="00FC4A72"/>
    <w:rsid w:val="00FC4D30"/>
    <w:rsid w:val="00FC5EB8"/>
    <w:rsid w:val="00FC629B"/>
    <w:rsid w:val="00FC6F20"/>
    <w:rsid w:val="00FD026D"/>
    <w:rsid w:val="00FD0384"/>
    <w:rsid w:val="00FD129F"/>
    <w:rsid w:val="00FD130A"/>
    <w:rsid w:val="00FD1316"/>
    <w:rsid w:val="00FD28DE"/>
    <w:rsid w:val="00FD4196"/>
    <w:rsid w:val="00FD4712"/>
    <w:rsid w:val="00FD5044"/>
    <w:rsid w:val="00FD5451"/>
    <w:rsid w:val="00FD56A2"/>
    <w:rsid w:val="00FD5CC1"/>
    <w:rsid w:val="00FD5F9D"/>
    <w:rsid w:val="00FD602D"/>
    <w:rsid w:val="00FD638C"/>
    <w:rsid w:val="00FD65B3"/>
    <w:rsid w:val="00FD6E76"/>
    <w:rsid w:val="00FE03BB"/>
    <w:rsid w:val="00FE08C2"/>
    <w:rsid w:val="00FE08C6"/>
    <w:rsid w:val="00FE08FB"/>
    <w:rsid w:val="00FE1A87"/>
    <w:rsid w:val="00FE1E30"/>
    <w:rsid w:val="00FE1FE9"/>
    <w:rsid w:val="00FE222C"/>
    <w:rsid w:val="00FE23CD"/>
    <w:rsid w:val="00FE2C7C"/>
    <w:rsid w:val="00FE312C"/>
    <w:rsid w:val="00FE351C"/>
    <w:rsid w:val="00FE3CD4"/>
    <w:rsid w:val="00FE3E58"/>
    <w:rsid w:val="00FE57F2"/>
    <w:rsid w:val="00FE6361"/>
    <w:rsid w:val="00FE66E6"/>
    <w:rsid w:val="00FE6A7E"/>
    <w:rsid w:val="00FE7441"/>
    <w:rsid w:val="00FE77DB"/>
    <w:rsid w:val="00FF0017"/>
    <w:rsid w:val="00FF0883"/>
    <w:rsid w:val="00FF0D88"/>
    <w:rsid w:val="00FF0E28"/>
    <w:rsid w:val="00FF10B5"/>
    <w:rsid w:val="00FF1540"/>
    <w:rsid w:val="00FF23AF"/>
    <w:rsid w:val="00FF2A2B"/>
    <w:rsid w:val="00FF5E13"/>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448"/>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CharChar">
    <w:name w:val="样式1 Char Char"/>
    <w:basedOn w:val="DefaultParagraphFont"/>
    <w:link w:val="1"/>
    <w:uiPriority w:val="99"/>
    <w:locked/>
    <w:rsid w:val="00614448"/>
    <w:rPr>
      <w:rFonts w:ascii="黑体" w:eastAsia="黑体" w:hAnsi="Courier New" w:cs="Courier New"/>
      <w:snapToGrid w:val="0"/>
      <w:kern w:val="2"/>
      <w:sz w:val="32"/>
      <w:szCs w:val="32"/>
      <w:lang w:val="en-US" w:eastAsia="zh-CN" w:bidi="ar-SA"/>
    </w:rPr>
  </w:style>
  <w:style w:type="character" w:customStyle="1" w:styleId="ca-41">
    <w:name w:val="ca-41"/>
    <w:uiPriority w:val="99"/>
    <w:rsid w:val="00614448"/>
    <w:rPr>
      <w:rFonts w:ascii="??_GB2312" w:eastAsia="Times New Roman"/>
      <w:color w:val="000000"/>
      <w:sz w:val="32"/>
    </w:rPr>
  </w:style>
  <w:style w:type="character" w:customStyle="1" w:styleId="ca-01">
    <w:name w:val="ca-01"/>
    <w:uiPriority w:val="99"/>
    <w:rsid w:val="00614448"/>
    <w:rPr>
      <w:rFonts w:ascii="Times New Roman"/>
      <w:b/>
      <w:color w:val="000000"/>
      <w:spacing w:val="-20"/>
      <w:sz w:val="44"/>
    </w:rPr>
  </w:style>
  <w:style w:type="character" w:customStyle="1" w:styleId="PlainTextChar2">
    <w:name w:val="Plain Text Char2"/>
    <w:basedOn w:val="DefaultParagraphFont"/>
    <w:link w:val="PlainText"/>
    <w:uiPriority w:val="99"/>
    <w:locked/>
    <w:rsid w:val="00614448"/>
    <w:rPr>
      <w:rFonts w:ascii="宋体" w:eastAsia="宋体" w:hAnsi="Courier New" w:cs="Courier New"/>
      <w:kern w:val="2"/>
      <w:sz w:val="21"/>
      <w:szCs w:val="21"/>
      <w:lang w:val="en-US" w:eastAsia="zh-CN" w:bidi="ar-SA"/>
    </w:rPr>
  </w:style>
  <w:style w:type="character" w:customStyle="1" w:styleId="CharChar2">
    <w:name w:val="Char Char2"/>
    <w:basedOn w:val="DefaultParagraphFont"/>
    <w:uiPriority w:val="99"/>
    <w:rsid w:val="00614448"/>
    <w:rPr>
      <w:rFonts w:ascii="黑体" w:eastAsia="黑体" w:cs="Times New Roman"/>
      <w:sz w:val="24"/>
      <w:szCs w:val="24"/>
      <w:lang w:val="en-US" w:eastAsia="zh-CN" w:bidi="ar-SA"/>
    </w:rPr>
  </w:style>
  <w:style w:type="character" w:customStyle="1" w:styleId="1Char">
    <w:name w:val="样式1 Char"/>
    <w:basedOn w:val="DefaultParagraphFont"/>
    <w:uiPriority w:val="99"/>
    <w:rsid w:val="00614448"/>
    <w:rPr>
      <w:rFonts w:ascii="黑体" w:eastAsia="黑体" w:hAnsi="Courier New" w:cs="Courier New"/>
      <w:snapToGrid w:val="0"/>
      <w:kern w:val="2"/>
      <w:sz w:val="32"/>
      <w:szCs w:val="32"/>
      <w:lang w:val="en-US" w:eastAsia="zh-CN" w:bidi="ar-SA"/>
    </w:rPr>
  </w:style>
  <w:style w:type="character" w:customStyle="1" w:styleId="Char">
    <w:name w:val="纯文本 Char"/>
    <w:basedOn w:val="DefaultParagraphFont"/>
    <w:uiPriority w:val="99"/>
    <w:rsid w:val="00614448"/>
    <w:rPr>
      <w:rFonts w:ascii="宋体" w:eastAsia="宋体" w:hAnsi="Courier New" w:cs="Courier New"/>
      <w:kern w:val="2"/>
      <w:sz w:val="21"/>
      <w:szCs w:val="21"/>
      <w:lang w:val="en-US" w:eastAsia="zh-CN" w:bidi="ar-SA"/>
    </w:rPr>
  </w:style>
  <w:style w:type="character" w:customStyle="1" w:styleId="2Char">
    <w:name w:val="样式2 Char"/>
    <w:basedOn w:val="Char"/>
    <w:link w:val="2"/>
    <w:uiPriority w:val="99"/>
    <w:locked/>
    <w:rsid w:val="00614448"/>
    <w:rPr>
      <w:rFonts w:ascii="楷体_GB2312" w:eastAsia="楷体_GB2312"/>
      <w:snapToGrid w:val="0"/>
      <w:sz w:val="32"/>
      <w:szCs w:val="32"/>
    </w:rPr>
  </w:style>
  <w:style w:type="character" w:styleId="Strong">
    <w:name w:val="Strong"/>
    <w:basedOn w:val="DefaultParagraphFont"/>
    <w:uiPriority w:val="99"/>
    <w:qFormat/>
    <w:rsid w:val="00614448"/>
    <w:rPr>
      <w:rFonts w:eastAsia="仿宋_GB2312" w:cs="Times New Roman"/>
      <w:sz w:val="32"/>
      <w:szCs w:val="32"/>
    </w:rPr>
  </w:style>
  <w:style w:type="character" w:customStyle="1" w:styleId="PlainTextChar">
    <w:name w:val="Plain Text Char"/>
    <w:link w:val="PlainText"/>
    <w:uiPriority w:val="99"/>
    <w:locked/>
    <w:rsid w:val="00614448"/>
    <w:rPr>
      <w:rFonts w:ascii="宋体" w:eastAsia="宋体" w:hAnsi="Courier New" w:cs="Courier New"/>
      <w:kern w:val="2"/>
      <w:sz w:val="21"/>
      <w:szCs w:val="21"/>
      <w:lang w:val="en-US" w:eastAsia="zh-CN"/>
    </w:rPr>
  </w:style>
  <w:style w:type="character" w:customStyle="1" w:styleId="CharChar">
    <w:name w:val="Char Char"/>
    <w:basedOn w:val="DefaultParagraphFont"/>
    <w:uiPriority w:val="99"/>
    <w:rsid w:val="00614448"/>
    <w:rPr>
      <w:rFonts w:ascii="宋体" w:eastAsia="宋体" w:hAnsi="Courier New" w:cs="Courier New"/>
      <w:kern w:val="2"/>
      <w:sz w:val="21"/>
      <w:szCs w:val="21"/>
      <w:lang w:val="en-US" w:eastAsia="zh-CN" w:bidi="ar-SA"/>
    </w:rPr>
  </w:style>
  <w:style w:type="character" w:styleId="PageNumber">
    <w:name w:val="page number"/>
    <w:basedOn w:val="DefaultParagraphFont"/>
    <w:uiPriority w:val="99"/>
    <w:rsid w:val="00614448"/>
    <w:rPr>
      <w:rFonts w:cs="Times New Roman"/>
    </w:rPr>
  </w:style>
  <w:style w:type="character" w:customStyle="1" w:styleId="BodyTextChar1">
    <w:name w:val="Body Text Char1"/>
    <w:link w:val="BodyText"/>
    <w:uiPriority w:val="99"/>
    <w:locked/>
    <w:rsid w:val="00614448"/>
    <w:rPr>
      <w:rFonts w:eastAsia="华文中宋" w:cs="Times New Roman"/>
      <w:kern w:val="2"/>
      <w:sz w:val="24"/>
      <w:szCs w:val="24"/>
      <w:lang w:val="en-US" w:eastAsia="zh-CN" w:bidi="ar-SA"/>
    </w:rPr>
  </w:style>
  <w:style w:type="character" w:customStyle="1" w:styleId="ca-11">
    <w:name w:val="ca-11"/>
    <w:uiPriority w:val="99"/>
    <w:rsid w:val="00614448"/>
    <w:rPr>
      <w:rFonts w:ascii="??" w:eastAsia="Times New Roman"/>
      <w:b/>
      <w:color w:val="000000"/>
      <w:spacing w:val="-20"/>
      <w:sz w:val="4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614448"/>
    <w:pPr>
      <w:widowControl w:val="0"/>
      <w:jc w:val="both"/>
    </w:pPr>
    <w:rPr>
      <w:szCs w:val="24"/>
    </w:rPr>
  </w:style>
  <w:style w:type="paragraph" w:styleId="BodyText2">
    <w:name w:val="Body Text 2"/>
    <w:basedOn w:val="Normal"/>
    <w:link w:val="BodyText2Char"/>
    <w:uiPriority w:val="99"/>
    <w:rsid w:val="00614448"/>
    <w:pPr>
      <w:spacing w:after="120" w:line="480" w:lineRule="auto"/>
    </w:pPr>
  </w:style>
  <w:style w:type="character" w:customStyle="1" w:styleId="BodyText2Char">
    <w:name w:val="Body Text 2 Char"/>
    <w:basedOn w:val="DefaultParagraphFont"/>
    <w:link w:val="BodyText2"/>
    <w:uiPriority w:val="99"/>
    <w:semiHidden/>
    <w:locked/>
    <w:rPr>
      <w:rFonts w:cs="Times New Roman"/>
      <w:sz w:val="24"/>
      <w:szCs w:val="24"/>
    </w:rPr>
  </w:style>
  <w:style w:type="paragraph" w:customStyle="1" w:styleId="p0">
    <w:name w:val="p0"/>
    <w:basedOn w:val="Normal"/>
    <w:uiPriority w:val="99"/>
    <w:rsid w:val="00614448"/>
    <w:pPr>
      <w:widowControl/>
      <w:spacing w:line="365" w:lineRule="atLeast"/>
      <w:ind w:left="1"/>
      <w:textAlignment w:val="bottom"/>
    </w:pPr>
    <w:rPr>
      <w:kern w:val="0"/>
      <w:sz w:val="20"/>
      <w:szCs w:val="20"/>
    </w:rPr>
  </w:style>
  <w:style w:type="paragraph" w:customStyle="1" w:styleId="2">
    <w:name w:val="样式2"/>
    <w:basedOn w:val="PlainText"/>
    <w:link w:val="2Char"/>
    <w:uiPriority w:val="99"/>
    <w:rsid w:val="00614448"/>
    <w:pPr>
      <w:adjustRightInd w:val="0"/>
      <w:snapToGrid w:val="0"/>
      <w:spacing w:line="610" w:lineRule="exact"/>
      <w:ind w:firstLineChars="200" w:firstLine="640"/>
    </w:pPr>
    <w:rPr>
      <w:rFonts w:ascii="楷体_GB2312" w:eastAsia="楷体_GB2312" w:hAnsi="Times New Roman" w:cs="Times New Roman"/>
      <w:kern w:val="0"/>
      <w:sz w:val="32"/>
      <w:szCs w:val="32"/>
    </w:rPr>
  </w:style>
  <w:style w:type="paragraph" w:customStyle="1" w:styleId="Char0">
    <w:name w:val="Char"/>
    <w:basedOn w:val="Normal"/>
    <w:uiPriority w:val="99"/>
    <w:semiHidden/>
    <w:rsid w:val="00614448"/>
  </w:style>
  <w:style w:type="paragraph" w:customStyle="1" w:styleId="p16">
    <w:name w:val="p16"/>
    <w:basedOn w:val="Normal"/>
    <w:uiPriority w:val="99"/>
    <w:rsid w:val="00614448"/>
    <w:pPr>
      <w:widowControl/>
    </w:pPr>
    <w:rPr>
      <w:kern w:val="0"/>
      <w:szCs w:val="21"/>
    </w:rPr>
  </w:style>
  <w:style w:type="paragraph" w:styleId="BodyText">
    <w:name w:val="Body Text"/>
    <w:basedOn w:val="Normal"/>
    <w:link w:val="BodyTextChar"/>
    <w:uiPriority w:val="99"/>
    <w:rsid w:val="00614448"/>
    <w:pPr>
      <w:spacing w:line="100" w:lineRule="atLeast"/>
      <w:jc w:val="center"/>
    </w:pPr>
    <w:rPr>
      <w:rFonts w:eastAsia="华文中宋"/>
      <w:sz w:val="44"/>
    </w:rPr>
  </w:style>
  <w:style w:type="character" w:customStyle="1" w:styleId="BodyTextChar">
    <w:name w:val="Body Text Char"/>
    <w:basedOn w:val="DefaultParagraphFont"/>
    <w:link w:val="BodyText"/>
    <w:uiPriority w:val="99"/>
    <w:semiHidden/>
    <w:locked/>
    <w:rPr>
      <w:rFonts w:cs="Times New Roman"/>
      <w:sz w:val="24"/>
      <w:szCs w:val="24"/>
    </w:rPr>
  </w:style>
  <w:style w:type="paragraph" w:styleId="Date">
    <w:name w:val="Date"/>
    <w:basedOn w:val="Normal"/>
    <w:next w:val="Normal"/>
    <w:link w:val="DateChar"/>
    <w:uiPriority w:val="99"/>
    <w:rsid w:val="00614448"/>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Pr>
      <w:rFonts w:cs="Times New Roman"/>
      <w:sz w:val="24"/>
      <w:szCs w:val="24"/>
    </w:rPr>
  </w:style>
  <w:style w:type="paragraph" w:styleId="Header">
    <w:name w:val="header"/>
    <w:basedOn w:val="Normal"/>
    <w:link w:val="HeaderChar"/>
    <w:uiPriority w:val="99"/>
    <w:rsid w:val="0061444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Pr>
      <w:rFonts w:cs="Times New Roman"/>
      <w:sz w:val="18"/>
      <w:szCs w:val="18"/>
    </w:rPr>
  </w:style>
  <w:style w:type="paragraph" w:styleId="List">
    <w:name w:val="List"/>
    <w:basedOn w:val="Normal"/>
    <w:uiPriority w:val="99"/>
    <w:rsid w:val="00614448"/>
    <w:pPr>
      <w:ind w:left="200" w:hangingChars="200" w:hanging="200"/>
    </w:pPr>
  </w:style>
  <w:style w:type="paragraph" w:customStyle="1" w:styleId="1">
    <w:name w:val="样式1"/>
    <w:basedOn w:val="PlainText"/>
    <w:link w:val="1CharChar"/>
    <w:uiPriority w:val="99"/>
    <w:rsid w:val="00614448"/>
    <w:pPr>
      <w:adjustRightInd w:val="0"/>
      <w:snapToGrid w:val="0"/>
      <w:spacing w:line="610" w:lineRule="exact"/>
      <w:ind w:firstLineChars="200" w:firstLine="640"/>
    </w:pPr>
    <w:rPr>
      <w:rFonts w:ascii="黑体" w:eastAsia="黑体"/>
      <w:sz w:val="32"/>
      <w:szCs w:val="32"/>
    </w:rPr>
  </w:style>
  <w:style w:type="paragraph" w:styleId="BodyTextIndent">
    <w:name w:val="Body Text Indent"/>
    <w:basedOn w:val="Normal"/>
    <w:link w:val="BodyTextIndentChar"/>
    <w:uiPriority w:val="99"/>
    <w:rsid w:val="00614448"/>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Pr>
      <w:rFonts w:cs="Times New Roman"/>
      <w:sz w:val="24"/>
      <w:szCs w:val="24"/>
    </w:rPr>
  </w:style>
  <w:style w:type="paragraph" w:styleId="Footer">
    <w:name w:val="footer"/>
    <w:basedOn w:val="Normal"/>
    <w:link w:val="FooterChar"/>
    <w:uiPriority w:val="99"/>
    <w:rsid w:val="0061444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Pr>
      <w:rFonts w:cs="Times New Roman"/>
      <w:sz w:val="18"/>
      <w:szCs w:val="18"/>
    </w:rPr>
  </w:style>
  <w:style w:type="paragraph" w:styleId="NormalWeb">
    <w:name w:val="Normal (Web)"/>
    <w:basedOn w:val="Normal"/>
    <w:uiPriority w:val="99"/>
    <w:rsid w:val="00614448"/>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2"/>
    <w:uiPriority w:val="99"/>
    <w:rsid w:val="00614448"/>
    <w:rPr>
      <w:rFonts w:ascii="宋体" w:hAnsi="Courier New" w:cs="Courier New"/>
      <w:szCs w:val="21"/>
    </w:rPr>
  </w:style>
  <w:style w:type="character" w:customStyle="1" w:styleId="PlainTextChar1">
    <w:name w:val="Plain Text Char1"/>
    <w:basedOn w:val="DefaultParagraphFont"/>
    <w:link w:val="PlainText"/>
    <w:uiPriority w:val="99"/>
    <w:semiHidden/>
    <w:locked/>
    <w:rPr>
      <w:rFonts w:ascii="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614448"/>
  </w:style>
  <w:style w:type="paragraph" w:customStyle="1" w:styleId="content-parag">
    <w:name w:val="content-parag"/>
    <w:basedOn w:val="Normal"/>
    <w:uiPriority w:val="99"/>
    <w:rsid w:val="00614448"/>
    <w:pPr>
      <w:widowControl/>
      <w:spacing w:before="100" w:beforeAutospacing="1" w:after="100" w:afterAutospacing="1"/>
      <w:jc w:val="left"/>
    </w:pPr>
    <w:rPr>
      <w:rFonts w:ascii="宋体" w:hAnsi="宋体"/>
      <w:kern w:val="0"/>
      <w:sz w:val="24"/>
    </w:rPr>
  </w:style>
  <w:style w:type="paragraph" w:customStyle="1" w:styleId="New">
    <w:name w:val="纯文本 New"/>
    <w:basedOn w:val="Normal"/>
    <w:uiPriority w:val="99"/>
    <w:rsid w:val="00614448"/>
    <w:rPr>
      <w:rFonts w:ascii="宋体" w:hAnsi="Courier New"/>
      <w:szCs w:val="20"/>
    </w:rPr>
  </w:style>
  <w:style w:type="paragraph" w:customStyle="1" w:styleId="5">
    <w:name w:val="样式5"/>
    <w:basedOn w:val="1"/>
    <w:uiPriority w:val="99"/>
    <w:rsid w:val="00614448"/>
    <w:pPr>
      <w:ind w:firstLineChars="0" w:firstLine="0"/>
      <w:jc w:val="center"/>
    </w:pPr>
  </w:style>
  <w:style w:type="paragraph" w:customStyle="1" w:styleId="a">
    <w:name w:val="列出段落"/>
    <w:basedOn w:val="Normal"/>
    <w:uiPriority w:val="99"/>
    <w:rsid w:val="00614448"/>
    <w:pPr>
      <w:ind w:firstLineChars="200" w:firstLine="420"/>
    </w:pPr>
  </w:style>
  <w:style w:type="paragraph" w:customStyle="1" w:styleId="NewNewNewNewNewNewNew">
    <w:name w:val="正文 New New New New New New New"/>
    <w:uiPriority w:val="99"/>
    <w:rsid w:val="00614448"/>
    <w:pPr>
      <w:widowControl w:val="0"/>
      <w:jc w:val="both"/>
    </w:pPr>
    <w:rPr>
      <w:szCs w:val="24"/>
    </w:rPr>
  </w:style>
  <w:style w:type="paragraph" w:customStyle="1" w:styleId="New0">
    <w:name w:val="正文 New"/>
    <w:uiPriority w:val="99"/>
    <w:rsid w:val="00614448"/>
    <w:pPr>
      <w:widowControl w:val="0"/>
      <w:jc w:val="both"/>
    </w:pPr>
  </w:style>
  <w:style w:type="paragraph" w:customStyle="1" w:styleId="CharCharCharCharCharCharChar">
    <w:name w:val="Char Char Char Char Char Char Char"/>
    <w:basedOn w:val="Normal"/>
    <w:uiPriority w:val="99"/>
    <w:semiHidden/>
    <w:rsid w:val="00614448"/>
  </w:style>
  <w:style w:type="paragraph" w:customStyle="1" w:styleId="Char1">
    <w:name w:val="Char1"/>
    <w:basedOn w:val="Normal"/>
    <w:uiPriority w:val="99"/>
    <w:semiHidden/>
    <w:rsid w:val="00614448"/>
  </w:style>
  <w:style w:type="paragraph" w:customStyle="1" w:styleId="CharCharCharChar">
    <w:name w:val="Char Char Char Char"/>
    <w:basedOn w:val="Normal"/>
    <w:uiPriority w:val="99"/>
    <w:semiHidden/>
    <w:rsid w:val="00614448"/>
  </w:style>
  <w:style w:type="paragraph" w:customStyle="1" w:styleId="reader-word-layerreader-word-s1-2">
    <w:name w:val="reader-word-layer reader-word-s1-2"/>
    <w:basedOn w:val="Normal"/>
    <w:uiPriority w:val="99"/>
    <w:rsid w:val="00614448"/>
    <w:pPr>
      <w:widowControl/>
      <w:spacing w:before="100" w:beforeAutospacing="1" w:after="100" w:afterAutospacing="1"/>
      <w:jc w:val="left"/>
    </w:pPr>
    <w:rPr>
      <w:rFonts w:ascii="宋体" w:hAnsi="宋体"/>
      <w:kern w:val="0"/>
      <w:sz w:val="24"/>
    </w:rPr>
  </w:style>
  <w:style w:type="paragraph" w:customStyle="1" w:styleId="NewNewNewNewNewNewNewNewNew">
    <w:name w:val="正文 New New New New New New New New New"/>
    <w:uiPriority w:val="99"/>
    <w:rsid w:val="00614448"/>
    <w:pPr>
      <w:widowControl w:val="0"/>
      <w:jc w:val="both"/>
    </w:pPr>
    <w:rPr>
      <w:szCs w:val="24"/>
    </w:rPr>
  </w:style>
  <w:style w:type="paragraph" w:customStyle="1" w:styleId="CharCharChar">
    <w:name w:val="Char Char Char"/>
    <w:basedOn w:val="Normal"/>
    <w:uiPriority w:val="99"/>
    <w:rsid w:val="00614448"/>
    <w:rPr>
      <w:rFonts w:eastAsia="仿宋_GB2312"/>
      <w:sz w:val="32"/>
      <w:szCs w:val="20"/>
    </w:rPr>
  </w:style>
  <w:style w:type="paragraph" w:customStyle="1" w:styleId="4">
    <w:name w:val="样式4"/>
    <w:basedOn w:val="PlainText"/>
    <w:uiPriority w:val="99"/>
    <w:rsid w:val="00614448"/>
    <w:pPr>
      <w:adjustRightInd w:val="0"/>
      <w:snapToGrid w:val="0"/>
      <w:spacing w:line="610" w:lineRule="exact"/>
      <w:jc w:val="center"/>
    </w:pPr>
    <w:rPr>
      <w:rFonts w:ascii="方正小标宋简体" w:eastAsia="方正小标宋简体" w:hAnsi="Times New Roman" w:cs="Times New Roman"/>
      <w:kern w:val="0"/>
      <w:sz w:val="44"/>
      <w:szCs w:val="44"/>
    </w:rPr>
  </w:style>
  <w:style w:type="table" w:styleId="TableGrid">
    <w:name w:val="Table Grid"/>
    <w:basedOn w:val="TableNormal"/>
    <w:uiPriority w:val="99"/>
    <w:rsid w:val="00614448"/>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F70037"/>
    <w:pPr>
      <w:widowControl w:val="0"/>
      <w:jc w:val="both"/>
    </w:pPr>
    <w:rPr>
      <w:rFonts w:ascii="Calibri" w:eastAsia="方正仿宋_GBK" w:hAnsi="Calibri"/>
      <w:sz w:val="32"/>
      <w:szCs w:val="24"/>
    </w:rPr>
  </w:style>
  <w:style w:type="paragraph" w:styleId="BodyTextIndent2">
    <w:name w:val="Body Text Indent 2"/>
    <w:basedOn w:val="Normal"/>
    <w:link w:val="BodyTextIndent2Char"/>
    <w:uiPriority w:val="99"/>
    <w:rsid w:val="00804521"/>
    <w:pPr>
      <w:spacing w:after="120" w:line="480" w:lineRule="auto"/>
      <w:ind w:leftChars="200" w:left="420"/>
    </w:pPr>
    <w:rPr>
      <w:rFonts w:eastAsia="仿宋_GB2312"/>
      <w:sz w:val="32"/>
      <w:szCs w:val="20"/>
    </w:rPr>
  </w:style>
  <w:style w:type="character" w:customStyle="1" w:styleId="BodyTextIndent2Char">
    <w:name w:val="Body Text Indent 2 Char"/>
    <w:basedOn w:val="DefaultParagraphFont"/>
    <w:link w:val="BodyTextIndent2"/>
    <w:uiPriority w:val="99"/>
    <w:semiHidden/>
    <w:locked/>
    <w:rPr>
      <w:rFonts w:cs="Times New Roman"/>
      <w:sz w:val="24"/>
      <w:szCs w:val="24"/>
    </w:rPr>
  </w:style>
  <w:style w:type="character" w:customStyle="1" w:styleId="Char2">
    <w:name w:val="Char2"/>
    <w:basedOn w:val="DefaultParagraphFont"/>
    <w:uiPriority w:val="99"/>
    <w:rsid w:val="00804521"/>
    <w:rPr>
      <w:rFonts w:ascii="宋体" w:eastAsia="仿宋_GB2312" w:hAnsi="Courier New" w:cs="Times New Roman"/>
      <w:kern w:val="2"/>
      <w:sz w:val="30"/>
      <w:lang w:val="en-US" w:eastAsia="zh-CN" w:bidi="ar-SA"/>
    </w:rPr>
  </w:style>
  <w:style w:type="character" w:customStyle="1" w:styleId="CharCharChar0">
    <w:name w:val="纯文本 Char Char Char"/>
    <w:basedOn w:val="DefaultParagraphFont"/>
    <w:uiPriority w:val="99"/>
    <w:rsid w:val="00804521"/>
    <w:rPr>
      <w:rFonts w:ascii="仿宋_GB2312" w:eastAsia="仿宋_GB2312" w:hAnsi="Courier New" w:cs="Courier New"/>
      <w:kern w:val="2"/>
      <w:sz w:val="32"/>
      <w:szCs w:val="32"/>
      <w:lang w:val="en-US" w:eastAsia="zh-CN" w:bidi="ar-SA"/>
    </w:rPr>
  </w:style>
  <w:style w:type="character" w:customStyle="1" w:styleId="HTMLPreformattedChar">
    <w:name w:val="HTML Preformatted Char"/>
    <w:link w:val="HTMLPreformatted"/>
    <w:uiPriority w:val="99"/>
    <w:locked/>
    <w:rsid w:val="00804521"/>
    <w:rPr>
      <w:rFonts w:ascii="宋体" w:eastAsia="宋体" w:cs="Times New Roman"/>
      <w:sz w:val="24"/>
      <w:szCs w:val="24"/>
      <w:lang w:bidi="ar-SA"/>
    </w:rPr>
  </w:style>
  <w:style w:type="paragraph" w:styleId="HTMLPreformatted">
    <w:name w:val="HTML Preformatted"/>
    <w:basedOn w:val="Normal"/>
    <w:link w:val="HTMLPreformattedChar1"/>
    <w:uiPriority w:val="99"/>
    <w:rsid w:val="008045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noProof/>
      <w:kern w:val="0"/>
      <w:sz w:val="24"/>
    </w:rPr>
  </w:style>
  <w:style w:type="character" w:customStyle="1" w:styleId="HTMLPreformattedChar1">
    <w:name w:val="HTML Preformatted Char1"/>
    <w:basedOn w:val="DefaultParagraphFont"/>
    <w:link w:val="HTMLPreformatted"/>
    <w:uiPriority w:val="99"/>
    <w:semiHidden/>
    <w:locked/>
    <w:rPr>
      <w:rFonts w:ascii="Courier New"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48126871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10</Pages>
  <Words>640</Words>
  <Characters>3654</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rdt</cp:lastModifiedBy>
  <cp:revision>4</cp:revision>
  <cp:lastPrinted>2018-05-10T02:46:00Z</cp:lastPrinted>
  <dcterms:created xsi:type="dcterms:W3CDTF">2018-05-11T07:11:00Z</dcterms:created>
  <dcterms:modified xsi:type="dcterms:W3CDTF">2018-05-11T07:13:00Z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