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829" w:rsidRPr="00B93EAA" w:rsidRDefault="003F7829" w:rsidP="00E417C7">
      <w:pPr>
        <w:topLinePunct/>
        <w:adjustRightInd w:val="0"/>
        <w:snapToGrid w:val="0"/>
        <w:spacing w:line="592" w:lineRule="exact"/>
        <w:ind w:firstLineChars="200" w:firstLine="640"/>
        <w:rPr>
          <w:rFonts w:eastAsia="仿宋_GB2312"/>
          <w:snapToGrid w:val="0"/>
          <w:color w:val="000000"/>
          <w:sz w:val="32"/>
          <w:szCs w:val="32"/>
        </w:rPr>
      </w:pPr>
    </w:p>
    <w:p w:rsidR="003F7829" w:rsidRPr="00B93EAA" w:rsidRDefault="003F7829" w:rsidP="00435A96">
      <w:pPr>
        <w:topLinePunct/>
        <w:adjustRightInd w:val="0"/>
        <w:snapToGrid w:val="0"/>
        <w:spacing w:line="592" w:lineRule="exact"/>
        <w:jc w:val="center"/>
        <w:rPr>
          <w:rFonts w:ascii="宋体"/>
          <w:snapToGrid w:val="0"/>
          <w:color w:val="000000"/>
          <w:sz w:val="44"/>
          <w:szCs w:val="44"/>
        </w:rPr>
      </w:pPr>
      <w:r w:rsidRPr="00B93EAA">
        <w:rPr>
          <w:rFonts w:ascii="宋体" w:hAnsi="宋体" w:hint="eastAsia"/>
          <w:snapToGrid w:val="0"/>
          <w:color w:val="000000"/>
          <w:sz w:val="44"/>
          <w:szCs w:val="44"/>
        </w:rPr>
        <w:t>昭通市城市管理条例</w:t>
      </w:r>
    </w:p>
    <w:p w:rsidR="003F7829" w:rsidRPr="00B93EAA" w:rsidRDefault="003F7829" w:rsidP="00435A96">
      <w:pPr>
        <w:topLinePunct/>
        <w:adjustRightInd w:val="0"/>
        <w:snapToGrid w:val="0"/>
        <w:spacing w:line="592" w:lineRule="exact"/>
        <w:jc w:val="center"/>
        <w:rPr>
          <w:rFonts w:ascii="宋体"/>
          <w:snapToGrid w:val="0"/>
          <w:color w:val="000000"/>
          <w:sz w:val="44"/>
          <w:szCs w:val="44"/>
        </w:rPr>
      </w:pPr>
    </w:p>
    <w:p w:rsidR="003F7829" w:rsidRPr="00B93EAA" w:rsidRDefault="003F7829" w:rsidP="00E417C7">
      <w:pPr>
        <w:topLinePunct/>
        <w:adjustRightInd w:val="0"/>
        <w:snapToGrid w:val="0"/>
        <w:spacing w:line="592" w:lineRule="exact"/>
        <w:ind w:leftChars="200" w:left="420" w:rightChars="200" w:right="420"/>
        <w:jc w:val="center"/>
        <w:rPr>
          <w:rFonts w:eastAsia="楷体_GB2312"/>
          <w:snapToGrid w:val="0"/>
          <w:color w:val="000000"/>
          <w:sz w:val="32"/>
          <w:szCs w:val="32"/>
        </w:rPr>
      </w:pPr>
      <w:r w:rsidRPr="00B93EAA">
        <w:rPr>
          <w:rFonts w:eastAsia="楷体_GB2312" w:hint="eastAsia"/>
          <w:snapToGrid w:val="0"/>
          <w:color w:val="000000"/>
          <w:spacing w:val="-4"/>
          <w:sz w:val="32"/>
          <w:szCs w:val="32"/>
        </w:rPr>
        <w:t>（</w:t>
      </w:r>
      <w:r w:rsidRPr="00B93EAA">
        <w:rPr>
          <w:rFonts w:eastAsia="楷体_GB2312"/>
          <w:snapToGrid w:val="0"/>
          <w:color w:val="000000"/>
          <w:spacing w:val="-4"/>
          <w:sz w:val="32"/>
          <w:szCs w:val="32"/>
        </w:rPr>
        <w:t>2017</w:t>
      </w:r>
      <w:r w:rsidRPr="00B93EAA">
        <w:rPr>
          <w:rFonts w:eastAsia="楷体_GB2312" w:hint="eastAsia"/>
          <w:snapToGrid w:val="0"/>
          <w:color w:val="000000"/>
          <w:spacing w:val="-4"/>
          <w:sz w:val="32"/>
          <w:szCs w:val="32"/>
        </w:rPr>
        <w:t>年</w:t>
      </w:r>
      <w:r w:rsidRPr="00B93EAA">
        <w:rPr>
          <w:rFonts w:eastAsia="楷体_GB2312"/>
          <w:snapToGrid w:val="0"/>
          <w:color w:val="000000"/>
          <w:spacing w:val="-4"/>
          <w:sz w:val="32"/>
          <w:szCs w:val="32"/>
        </w:rPr>
        <w:t>12</w:t>
      </w:r>
      <w:r w:rsidRPr="00B93EAA">
        <w:rPr>
          <w:rFonts w:eastAsia="楷体_GB2312" w:hint="eastAsia"/>
          <w:snapToGrid w:val="0"/>
          <w:color w:val="000000"/>
          <w:spacing w:val="-4"/>
          <w:sz w:val="32"/>
          <w:szCs w:val="32"/>
        </w:rPr>
        <w:t>月</w:t>
      </w:r>
      <w:r w:rsidRPr="00B93EAA">
        <w:rPr>
          <w:rFonts w:eastAsia="楷体_GB2312"/>
          <w:snapToGrid w:val="0"/>
          <w:color w:val="000000"/>
          <w:spacing w:val="-4"/>
          <w:sz w:val="32"/>
          <w:szCs w:val="32"/>
        </w:rPr>
        <w:t>21</w:t>
      </w:r>
      <w:r w:rsidRPr="00B93EAA">
        <w:rPr>
          <w:rFonts w:eastAsia="楷体_GB2312" w:hint="eastAsia"/>
          <w:snapToGrid w:val="0"/>
          <w:color w:val="000000"/>
          <w:spacing w:val="-4"/>
          <w:sz w:val="32"/>
          <w:szCs w:val="32"/>
        </w:rPr>
        <w:t>日昭通市第四届人民代表大会常务委员会</w:t>
      </w:r>
      <w:r w:rsidRPr="00B93EAA">
        <w:rPr>
          <w:rFonts w:eastAsia="楷体_GB2312" w:hint="eastAsia"/>
          <w:snapToGrid w:val="0"/>
          <w:color w:val="000000"/>
          <w:sz w:val="32"/>
          <w:szCs w:val="32"/>
        </w:rPr>
        <w:t>第七次会议通过</w:t>
      </w:r>
      <w:r w:rsidRPr="00B93EAA">
        <w:rPr>
          <w:rFonts w:eastAsia="楷体_GB2312"/>
          <w:snapToGrid w:val="0"/>
          <w:color w:val="000000"/>
          <w:sz w:val="32"/>
          <w:szCs w:val="32"/>
        </w:rPr>
        <w:t xml:space="preserve">  2018</w:t>
      </w:r>
      <w:r w:rsidRPr="00B93EAA">
        <w:rPr>
          <w:rFonts w:eastAsia="楷体_GB2312" w:hint="eastAsia"/>
          <w:snapToGrid w:val="0"/>
          <w:color w:val="000000"/>
          <w:sz w:val="32"/>
          <w:szCs w:val="32"/>
        </w:rPr>
        <w:t>年</w:t>
      </w:r>
      <w:r w:rsidRPr="00B93EAA">
        <w:rPr>
          <w:rFonts w:eastAsia="楷体_GB2312"/>
          <w:snapToGrid w:val="0"/>
          <w:color w:val="000000"/>
          <w:sz w:val="32"/>
          <w:szCs w:val="32"/>
        </w:rPr>
        <w:t>3</w:t>
      </w:r>
      <w:r w:rsidRPr="00B93EAA">
        <w:rPr>
          <w:rFonts w:eastAsia="楷体_GB2312" w:hint="eastAsia"/>
          <w:snapToGrid w:val="0"/>
          <w:color w:val="000000"/>
          <w:sz w:val="32"/>
          <w:szCs w:val="32"/>
        </w:rPr>
        <w:t>月</w:t>
      </w:r>
      <w:r w:rsidRPr="00B93EAA">
        <w:rPr>
          <w:rFonts w:eastAsia="楷体_GB2312"/>
          <w:snapToGrid w:val="0"/>
          <w:color w:val="000000"/>
          <w:sz w:val="32"/>
          <w:szCs w:val="32"/>
        </w:rPr>
        <w:t>31</w:t>
      </w:r>
      <w:r w:rsidRPr="00B93EAA">
        <w:rPr>
          <w:rFonts w:eastAsia="楷体_GB2312" w:hint="eastAsia"/>
          <w:snapToGrid w:val="0"/>
          <w:color w:val="000000"/>
          <w:sz w:val="32"/>
          <w:szCs w:val="32"/>
        </w:rPr>
        <w:t>日云南省第十三届人民代表大会常务委员会第二次会议批准）</w:t>
      </w:r>
    </w:p>
    <w:p w:rsidR="003F7829" w:rsidRPr="00B93EAA" w:rsidRDefault="003F7829" w:rsidP="00E417C7">
      <w:pPr>
        <w:topLinePunct/>
        <w:adjustRightInd w:val="0"/>
        <w:snapToGrid w:val="0"/>
        <w:spacing w:line="592" w:lineRule="exact"/>
        <w:ind w:firstLineChars="200" w:firstLine="640"/>
        <w:rPr>
          <w:rFonts w:eastAsia="仿宋_GB2312"/>
          <w:snapToGrid w:val="0"/>
          <w:color w:val="000000"/>
          <w:sz w:val="32"/>
          <w:szCs w:val="32"/>
        </w:rPr>
      </w:pPr>
    </w:p>
    <w:p w:rsidR="003F7829" w:rsidRPr="00B93EAA" w:rsidRDefault="003F7829" w:rsidP="00E417C7">
      <w:pPr>
        <w:topLinePunct/>
        <w:adjustRightInd w:val="0"/>
        <w:snapToGrid w:val="0"/>
        <w:spacing w:line="54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第一条</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为了规范城市管理，提高城市公共服务水平，建设整洁有序、文明和谐、生态宜居的城市环境，根据有关法律、法规，结合本市实际，制定本条例。</w:t>
      </w:r>
    </w:p>
    <w:p w:rsidR="003F7829" w:rsidRPr="00B93EAA" w:rsidRDefault="003F7829" w:rsidP="00E417C7">
      <w:pPr>
        <w:shd w:val="clear" w:color="auto" w:fill="FFFFFF"/>
        <w:topLinePunct/>
        <w:adjustRightInd w:val="0"/>
        <w:snapToGrid w:val="0"/>
        <w:spacing w:line="54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第二条</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市、县两级人民政府所在地城市规划区内的城市管理活动，适用本条例。</w:t>
      </w:r>
    </w:p>
    <w:p w:rsidR="003F7829" w:rsidRPr="00B93EAA" w:rsidRDefault="003F7829" w:rsidP="00E417C7">
      <w:pPr>
        <w:topLinePunct/>
        <w:adjustRightInd w:val="0"/>
        <w:snapToGrid w:val="0"/>
        <w:spacing w:line="54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第三条</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本条例所称城市管理，包括城市建设、市政公用设施、市容与环境卫生、道路交通等公共事务的管理和监督。</w:t>
      </w:r>
    </w:p>
    <w:p w:rsidR="003F7829" w:rsidRPr="00B93EAA" w:rsidRDefault="003F7829" w:rsidP="00E417C7">
      <w:pPr>
        <w:shd w:val="clear" w:color="auto" w:fill="FFFFFF"/>
        <w:topLinePunct/>
        <w:adjustRightInd w:val="0"/>
        <w:snapToGrid w:val="0"/>
        <w:spacing w:line="54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第四条</w:t>
      </w:r>
      <w:r w:rsidRPr="00B93EAA">
        <w:rPr>
          <w:rFonts w:eastAsia="仿宋_GB2312"/>
          <w:b/>
          <w:snapToGrid w:val="0"/>
          <w:color w:val="000000"/>
          <w:sz w:val="32"/>
          <w:szCs w:val="32"/>
        </w:rPr>
        <w:t xml:space="preserve"> </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市、县两级人民政府应当将城市管理纳入国民经济和社会发展规划，加强市政基础设施和公共服务设施建设，完善城市功能，提高城市文明程度。</w:t>
      </w:r>
    </w:p>
    <w:p w:rsidR="003F7829" w:rsidRPr="00B93EAA" w:rsidRDefault="003F7829" w:rsidP="00E417C7">
      <w:pPr>
        <w:topLinePunct/>
        <w:adjustRightInd w:val="0"/>
        <w:snapToGrid w:val="0"/>
        <w:spacing w:line="54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住房和城乡建设行政主管部门负责城市管理、协调工作。</w:t>
      </w:r>
    </w:p>
    <w:p w:rsidR="003F7829" w:rsidRPr="00B93EAA" w:rsidRDefault="003F7829" w:rsidP="00E417C7">
      <w:pPr>
        <w:topLinePunct/>
        <w:adjustRightInd w:val="0"/>
        <w:snapToGrid w:val="0"/>
        <w:spacing w:line="54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其他行政管理部门按照各自的职责做好城市管理工作。</w:t>
      </w:r>
    </w:p>
    <w:p w:rsidR="003F7829" w:rsidRPr="00B93EAA" w:rsidRDefault="003F7829" w:rsidP="00E417C7">
      <w:pPr>
        <w:topLinePunct/>
        <w:adjustRightInd w:val="0"/>
        <w:snapToGrid w:val="0"/>
        <w:spacing w:line="54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第五条</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市人民政府城市管理综合行政执法部门主要负责城市管理和执法工作的指导、监督、考核，以及跨区域及重大复杂违法违规案件的查处。</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县级人民政府城市管理综合行政执法部门主要负责市政公用设施运行管理、市容环境卫生管理、园林绿化管理等方面的全部工作，公共空间秩序管理、违法建设治理、环境保护管理、交通管理等方面的部分工作，相对集中行使上述范围内法律法规规定的行政处罚权及相应的行政强制权。</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已由城市管理综合行政执法部门相对集中行使的行政执法权，原行政管理部门不再行使。</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城市管理行政执法应当依法、公开、公正，坚持教育与处罚、疏导与治理相结合，增强服务意识，严格执法、文明执法、规范执法。</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第六条</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城市管理应当坚持以人为本、分级负责、公众参与、社会监督的原则。</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第七条</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市、县两级人民政府应当严格执行批准的城市规划，建设城市道路、停车场、公交站点和出租汽车停靠点、绿地、环境卫生设施、公厕、户外广告专栏、人行过街设施、消防设施、无障碍设施、应急避难场所等市政公用设施，并设置规范的标识标牌。</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新建城市道路时，供排水、电力、通信、燃气、有线电视、消防、治安监控等涉及的各种管线和绿化、路灯、交通信号装置、标识标牌等各种设施应当与城市道路同步规划、同步建设、同步投入使用。</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新建城市管线应当埋地敷设，已建的架空管线应当逐步改造入地或者采取隐蔽措施。</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第八条</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县级人民政府应当按照合理布局、方便群众的原则，规划建设集贸市场。</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县级人民政府在不影响消防安全、道路通行和居民生活的前提下，可以划定特定时段临时设摊经营区域并向社会公布。</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集贸市场和临时设摊经营区域的经营者应当遵守有关规定，保持场地清洁。</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第九条</w:t>
      </w:r>
      <w:r w:rsidRPr="00B93EAA">
        <w:rPr>
          <w:rFonts w:eastAsia="仿宋_GB2312" w:hint="eastAsia"/>
          <w:snapToGrid w:val="0"/>
          <w:color w:val="000000"/>
          <w:sz w:val="32"/>
          <w:szCs w:val="32"/>
        </w:rPr>
        <w:t xml:space="preserve">　新建、改建、扩建的城市道路交付使用后</w:t>
      </w:r>
      <w:r w:rsidRPr="00B93EAA">
        <w:rPr>
          <w:rFonts w:eastAsia="仿宋_GB2312"/>
          <w:snapToGrid w:val="0"/>
          <w:color w:val="000000"/>
          <w:sz w:val="32"/>
          <w:szCs w:val="32"/>
        </w:rPr>
        <w:t>5</w:t>
      </w:r>
      <w:r w:rsidRPr="00B93EAA">
        <w:rPr>
          <w:rFonts w:eastAsia="仿宋_GB2312" w:hint="eastAsia"/>
          <w:snapToGrid w:val="0"/>
          <w:color w:val="000000"/>
          <w:sz w:val="32"/>
          <w:szCs w:val="32"/>
        </w:rPr>
        <w:t>年内、大修的城市道路竣工后</w:t>
      </w:r>
      <w:r w:rsidRPr="00B93EAA">
        <w:rPr>
          <w:rFonts w:eastAsia="仿宋_GB2312"/>
          <w:snapToGrid w:val="0"/>
          <w:color w:val="000000"/>
          <w:sz w:val="32"/>
          <w:szCs w:val="32"/>
        </w:rPr>
        <w:t>3</w:t>
      </w:r>
      <w:r w:rsidRPr="00B93EAA">
        <w:rPr>
          <w:rFonts w:eastAsia="仿宋_GB2312" w:hint="eastAsia"/>
          <w:snapToGrid w:val="0"/>
          <w:color w:val="000000"/>
          <w:sz w:val="32"/>
          <w:szCs w:val="32"/>
        </w:rPr>
        <w:t>年内不得挖掘。因抢险救灾、重点建设项目等特殊情况确需挖掘的，应当经市人民政府批准，限期完工，恢复原状。</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u w:val="single"/>
        </w:rPr>
      </w:pPr>
      <w:r w:rsidRPr="00B93EAA">
        <w:rPr>
          <w:rFonts w:ascii="黑体" w:eastAsia="黑体" w:hAnsi="黑体" w:hint="eastAsia"/>
          <w:snapToGrid w:val="0"/>
          <w:color w:val="000000"/>
          <w:sz w:val="32"/>
          <w:szCs w:val="32"/>
        </w:rPr>
        <w:t>第十条</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新建、改建、扩建的建设工程项目，应当按照规划审批要求配建、增建停车场。</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禁止将规划建设和投入使用的停车场改作他用。</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第十一条</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建设工程施工现场应当遵守下列规定：</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（一）设置连续、封闭、高度不低于</w:t>
      </w:r>
      <w:r w:rsidRPr="00B93EAA">
        <w:rPr>
          <w:rFonts w:eastAsia="仿宋_GB2312"/>
          <w:snapToGrid w:val="0"/>
          <w:color w:val="000000"/>
          <w:sz w:val="32"/>
          <w:szCs w:val="32"/>
        </w:rPr>
        <w:t>2</w:t>
      </w:r>
      <w:r w:rsidRPr="00B93EAA">
        <w:rPr>
          <w:rFonts w:eastAsia="仿宋_GB2312" w:hint="eastAsia"/>
          <w:snapToGrid w:val="0"/>
          <w:color w:val="000000"/>
          <w:sz w:val="32"/>
          <w:szCs w:val="32"/>
        </w:rPr>
        <w:t>米的围挡，实行封闭式施工；</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（二）物料、机具和废弃物等有序堆放在建设工地内；</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（三）采取湿式拆除作业，对裸露场地和集中堆放的土方、散料，采取覆盖、固化或者拦挡等措施；</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（四）对出入口道路进行硬化处理，配备冲洗设施，保持出入口道路、运输车辆清洁；</w:t>
      </w:r>
    </w:p>
    <w:p w:rsidR="003F7829" w:rsidRPr="00B93EAA" w:rsidRDefault="003F7829" w:rsidP="00E417C7">
      <w:pPr>
        <w:topLinePunct/>
        <w:adjustRightInd w:val="0"/>
        <w:snapToGrid w:val="0"/>
        <w:spacing w:line="566" w:lineRule="exact"/>
        <w:ind w:firstLineChars="200" w:firstLine="640"/>
        <w:rPr>
          <w:rFonts w:eastAsia="仿宋_GB2312"/>
          <w:strike/>
          <w:snapToGrid w:val="0"/>
          <w:color w:val="000000"/>
          <w:sz w:val="32"/>
          <w:szCs w:val="32"/>
        </w:rPr>
      </w:pPr>
      <w:r w:rsidRPr="00B93EAA">
        <w:rPr>
          <w:rFonts w:eastAsia="仿宋_GB2312" w:hint="eastAsia"/>
          <w:snapToGrid w:val="0"/>
          <w:color w:val="000000"/>
          <w:sz w:val="32"/>
          <w:szCs w:val="32"/>
        </w:rPr>
        <w:t>（五）配置污水处理设施，对施工产生的废水、泥浆进行处理；</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（六）竣工后及时清理、平整场地，及时修复因施工损坏的周边环境。</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第十二条</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市政公用设施应当保障市民生活的安全与便利，并保持市政公用设施整洁、完好、安全；市政公用设施出现污损的，应当及时保洁、修复或者更换。</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第十三条</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禁止下列危害市政公用设施的行为：</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（一）损坏城市道路，擅自拆除、移动市政公用设施，修筑道路出入口；</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（二）损毁、移动窨井盖、路名牌等道路附属设施；</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（三）污损公共客运交通设施；</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（四）在专用地下管线处挖掘、钻探、打桩、堆压物品；</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（五）擅自接用城市道路照明电源；</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（六）危害市政公用设施的其他行为。</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第十四条</w:t>
      </w:r>
      <w:r w:rsidRPr="00B93EAA">
        <w:rPr>
          <w:rFonts w:eastAsia="仿宋_GB2312"/>
          <w:b/>
          <w:snapToGrid w:val="0"/>
          <w:color w:val="000000"/>
          <w:sz w:val="32"/>
          <w:szCs w:val="32"/>
        </w:rPr>
        <w:t xml:space="preserve"> </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城市市容与环境卫生工作实行责任制。</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（一）环境卫生管理部门是城市道路、广场等公共区域的市容与环境卫生责任人；</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（二）建筑物、构筑物或者其他设施、场所的所有权人是市容与环境卫生责任人。所有权人与使用人、管理人之间约定市容与环境卫生管理责任的，从其约定；</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（三）临街门店的经营者与环境卫生管理部门是门店和门前人行道的市容与环境卫生共同责任人。</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第十五条</w:t>
      </w:r>
      <w:r w:rsidRPr="00B93EAA">
        <w:rPr>
          <w:rFonts w:eastAsia="仿宋_GB2312"/>
          <w:b/>
          <w:bCs/>
          <w:snapToGrid w:val="0"/>
          <w:color w:val="000000"/>
          <w:sz w:val="32"/>
          <w:szCs w:val="32"/>
        </w:rPr>
        <w:t xml:space="preserve">  </w:t>
      </w:r>
      <w:r w:rsidRPr="00B93EAA">
        <w:rPr>
          <w:rFonts w:eastAsia="仿宋_GB2312" w:hint="eastAsia"/>
          <w:snapToGrid w:val="0"/>
          <w:color w:val="000000"/>
          <w:sz w:val="32"/>
          <w:szCs w:val="32"/>
        </w:rPr>
        <w:t>市容与环境卫生责任人在责任区内应当履行下列责任：</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（一）按照规定设置环境卫生设施，并保持整洁、完好；</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（二）按照责任分工定时清扫、保洁，及时清除责任区内的违法广告、标语、传单等；</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（三）保持市容整洁，劝阻或者举报乱停车、乱设摊、乱搭建、乱吊挂、乱占用等行为；</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（四）市容与环境卫生管理规定以及责任书约定的其他责任。</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从事市容与环境卫生作业，应当遵循作业规范，减少对道路交通和市民的影响。</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第十六条</w:t>
      </w:r>
      <w:r w:rsidRPr="00B93EAA">
        <w:rPr>
          <w:rFonts w:eastAsia="仿宋_GB2312"/>
          <w:b/>
          <w:snapToGrid w:val="0"/>
          <w:color w:val="000000"/>
          <w:sz w:val="32"/>
          <w:szCs w:val="32"/>
        </w:rPr>
        <w:t xml:space="preserve">  </w:t>
      </w:r>
      <w:r w:rsidRPr="00B93EAA">
        <w:rPr>
          <w:rFonts w:eastAsia="仿宋_GB2312" w:hint="eastAsia"/>
          <w:snapToGrid w:val="0"/>
          <w:color w:val="000000"/>
          <w:sz w:val="32"/>
          <w:szCs w:val="32"/>
        </w:rPr>
        <w:t>城市建筑物、构筑物外立面应当保持整洁完好，出现污损的，所有权人或者管理人应当及时保洁、修复或者更换。</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第十七条</w:t>
      </w:r>
      <w:r w:rsidRPr="00B93EAA">
        <w:rPr>
          <w:rFonts w:eastAsia="仿宋_GB2312"/>
          <w:b/>
          <w:snapToGrid w:val="0"/>
          <w:color w:val="000000"/>
          <w:sz w:val="32"/>
          <w:szCs w:val="32"/>
        </w:rPr>
        <w:t xml:space="preserve">  </w:t>
      </w:r>
      <w:r w:rsidRPr="00B93EAA">
        <w:rPr>
          <w:rFonts w:eastAsia="仿宋_GB2312" w:hint="eastAsia"/>
          <w:snapToGrid w:val="0"/>
          <w:color w:val="000000"/>
          <w:sz w:val="32"/>
          <w:szCs w:val="32"/>
        </w:rPr>
        <w:t>设置户外广告和招牌等设施，应当保持外型美观、安全牢固、整洁完好，整体效果与周围环境相协调；出现污损的，所有权人或者管理人应当及时保洁、修复或者更换。</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第十八条</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新建、改建、扩建的建筑物、构筑物，不得违反规定在临街立面设置遮阳雨篷或者吊挂空调室外机及其他有碍市容的物品。</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主要街道两侧的建筑物前，不得修建实体围墙，可以设置透景、半透景围栏、栅栏，或者采用绿篱、花坛、草坪等作为分界。</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第十九条</w:t>
      </w:r>
      <w:r w:rsidRPr="00B93EAA">
        <w:rPr>
          <w:rFonts w:eastAsia="仿宋_GB2312"/>
          <w:b/>
          <w:snapToGrid w:val="0"/>
          <w:color w:val="000000"/>
          <w:sz w:val="32"/>
          <w:szCs w:val="32"/>
        </w:rPr>
        <w:t xml:space="preserve">  </w:t>
      </w:r>
      <w:r w:rsidRPr="00B93EAA">
        <w:rPr>
          <w:rFonts w:eastAsia="仿宋_GB2312" w:hint="eastAsia"/>
          <w:snapToGrid w:val="0"/>
          <w:color w:val="000000"/>
          <w:sz w:val="32"/>
          <w:szCs w:val="32"/>
        </w:rPr>
        <w:t>从事车辆修理、洗车、材料加工、仓储物流、食品生产、洗浴等经营活动的场所应当配备污水、污泥处理设施及垃圾收集容器，对产生的污水、污泥和垃圾进行规范处理。</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第二十条</w:t>
      </w:r>
      <w:r w:rsidRPr="00B93EAA">
        <w:rPr>
          <w:rFonts w:eastAsia="仿宋_GB2312"/>
          <w:b/>
          <w:snapToGrid w:val="0"/>
          <w:color w:val="000000"/>
          <w:sz w:val="32"/>
          <w:szCs w:val="32"/>
        </w:rPr>
        <w:t xml:space="preserve">  </w:t>
      </w:r>
      <w:r w:rsidRPr="00B93EAA">
        <w:rPr>
          <w:rFonts w:eastAsia="仿宋_GB2312" w:hint="eastAsia"/>
          <w:snapToGrid w:val="0"/>
          <w:color w:val="000000"/>
          <w:sz w:val="32"/>
          <w:szCs w:val="32"/>
        </w:rPr>
        <w:t>运输建筑垃圾、生活垃圾等城市垃圾的车辆，应当遵守下列规定：</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（一）密闭或者遮盖运输；</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（二）不得沿途抛、撒、滴、漏；</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（三）按照规定的时间和线路运送到指定场地。</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第二十一条</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禁止下列影响环境卫生的行为：</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（一）随地吐痰、便溺，乱贴广告，乱扔果皮、纸屑、烟头、饮料罐等废弃物；</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（二）放任犬只、宠物在城市道路和其他公共场地排泄粪便；</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（三）在露天场所、生活垃圾收集容器内焚烧树叶、秸秆、生活垃圾；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（四）倾倒建筑废弃物、渣土等垃圾。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第二十二条</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在城市河道内，禁止倾倒废弃物和垃圾，排放污水，以及违规取土。</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第二十三条</w:t>
      </w:r>
      <w:r w:rsidRPr="00B93EAA">
        <w:rPr>
          <w:rFonts w:eastAsia="仿宋_GB2312"/>
          <w:b/>
          <w:snapToGrid w:val="0"/>
          <w:color w:val="000000"/>
          <w:sz w:val="32"/>
          <w:szCs w:val="32"/>
        </w:rPr>
        <w:t xml:space="preserve">  </w:t>
      </w:r>
      <w:r w:rsidRPr="00B93EAA">
        <w:rPr>
          <w:rFonts w:eastAsia="仿宋_GB2312" w:hint="eastAsia"/>
          <w:snapToGrid w:val="0"/>
          <w:color w:val="000000"/>
          <w:sz w:val="32"/>
          <w:szCs w:val="32"/>
        </w:rPr>
        <w:t>禁止下列破坏城市绿化的行为：</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（一）穿行隔离绿化带、翻越园林围墙护栏，攀折花木、采摘果实；</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（二）在公共绿地内或者树木旁搭架设棚、生火置炉，在树上拴绳挂物、架设管线；</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（三）损坏草坪、绿篱、花坛或者损坏护树桩架等绿化设施；</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（四）在公共绿地内倾倒废弃物、排放污水、堆置物品、挖坑取土、钻井取水、开垦种植；</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（五）擅自砍伐、挖掘、损毁树木。</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第二十四条</w:t>
      </w:r>
      <w:r w:rsidRPr="00B93EAA">
        <w:rPr>
          <w:rFonts w:eastAsia="仿宋_GB2312"/>
          <w:b/>
          <w:snapToGrid w:val="0"/>
          <w:color w:val="000000"/>
          <w:sz w:val="32"/>
          <w:szCs w:val="32"/>
        </w:rPr>
        <w:t xml:space="preserve">  </w:t>
      </w:r>
      <w:r w:rsidRPr="00B93EAA">
        <w:rPr>
          <w:rFonts w:eastAsia="仿宋_GB2312" w:hint="eastAsia"/>
          <w:snapToGrid w:val="0"/>
          <w:color w:val="000000"/>
          <w:sz w:val="32"/>
          <w:szCs w:val="32"/>
        </w:rPr>
        <w:t>建设或者开办产生油烟、异味、粉尘等污染</w:t>
      </w:r>
      <w:r w:rsidRPr="00B93EAA">
        <w:rPr>
          <w:rFonts w:eastAsia="仿宋_GB2312" w:hint="eastAsia"/>
          <w:snapToGrid w:val="0"/>
          <w:color w:val="000000"/>
          <w:spacing w:val="-4"/>
          <w:sz w:val="32"/>
          <w:szCs w:val="32"/>
        </w:rPr>
        <w:t>的饮食、加工、服务等项目，应当配套建设相应的环境保护设施。</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从事食品加工、餐饮服务的单位和个人，应当配置并使用油烟净化装置或者油烟排放管道。</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第二十五条</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禁止下列产生噪声污染的行为：</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（一）从事营销宣传活动产生超标噪声；</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（二）在公共场所开展健身等活动产生超标噪声；</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（三）在室内进行严重影响周围居民生活的娱乐、健身等活动；</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（四）除抢修、抢险等工程及特殊需要必须连续作业以外，</w:t>
      </w:r>
      <w:r w:rsidRPr="00B93EAA">
        <w:rPr>
          <w:rFonts w:eastAsia="仿宋_GB2312"/>
          <w:snapToGrid w:val="0"/>
          <w:color w:val="000000"/>
          <w:sz w:val="32"/>
          <w:szCs w:val="32"/>
        </w:rPr>
        <w:t xml:space="preserve"> 22</w:t>
      </w:r>
      <w:r w:rsidRPr="00B93EAA">
        <w:rPr>
          <w:rFonts w:eastAsia="仿宋_GB2312" w:hint="eastAsia"/>
          <w:snapToGrid w:val="0"/>
          <w:color w:val="000000"/>
          <w:sz w:val="32"/>
          <w:szCs w:val="32"/>
        </w:rPr>
        <w:t>时至次日</w:t>
      </w:r>
      <w:r w:rsidRPr="00B93EAA">
        <w:rPr>
          <w:rFonts w:eastAsia="仿宋_GB2312"/>
          <w:snapToGrid w:val="0"/>
          <w:color w:val="000000"/>
          <w:sz w:val="32"/>
          <w:szCs w:val="32"/>
        </w:rPr>
        <w:t>7</w:t>
      </w:r>
      <w:r w:rsidRPr="00B93EAA">
        <w:rPr>
          <w:rFonts w:eastAsia="仿宋_GB2312" w:hint="eastAsia"/>
          <w:snapToGrid w:val="0"/>
          <w:color w:val="000000"/>
          <w:sz w:val="32"/>
          <w:szCs w:val="32"/>
        </w:rPr>
        <w:t>时进行产生噪声的施工、装修、加工等活动；</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（五）中考、高考等重大社会活动期间，产生噪声污染的行为；</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（六）其他产生噪声污染的行为。</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第二十六条</w:t>
      </w:r>
      <w:r w:rsidRPr="00B93EAA">
        <w:rPr>
          <w:rFonts w:eastAsia="仿宋_GB2312" w:hint="eastAsia"/>
          <w:snapToGrid w:val="0"/>
          <w:color w:val="000000"/>
          <w:sz w:val="32"/>
          <w:szCs w:val="32"/>
        </w:rPr>
        <w:t xml:space="preserve">　任何单位和个人，不得在县级人民政府禁止的时段和区域内燃放烟花爆竹。</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第二十七条</w:t>
      </w:r>
      <w:r w:rsidRPr="00B93EAA">
        <w:rPr>
          <w:rFonts w:eastAsia="仿宋_GB2312"/>
          <w:b/>
          <w:snapToGrid w:val="0"/>
          <w:color w:val="000000"/>
          <w:sz w:val="32"/>
          <w:szCs w:val="32"/>
        </w:rPr>
        <w:t xml:space="preserve">  </w:t>
      </w:r>
      <w:r w:rsidRPr="00B93EAA">
        <w:rPr>
          <w:rFonts w:eastAsia="仿宋_GB2312" w:hint="eastAsia"/>
          <w:snapToGrid w:val="0"/>
          <w:color w:val="000000"/>
          <w:sz w:val="32"/>
          <w:szCs w:val="32"/>
        </w:rPr>
        <w:t>临时占用城市道路、公共场地举办各类公益、商业活动的，应当经住房和城乡建设行政主管部门及公安交通管理部门批准。活动结束或者占用期满后，应当及时清理现场，恢复原状。</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禁止擅自在城市道路、广场及其他公共场所摆摊设点。</w:t>
      </w:r>
    </w:p>
    <w:p w:rsidR="003F7829" w:rsidRPr="00B93EAA" w:rsidRDefault="003F7829" w:rsidP="00E417C7">
      <w:pPr>
        <w:topLinePunct/>
        <w:adjustRightInd w:val="0"/>
        <w:snapToGrid w:val="0"/>
        <w:spacing w:line="566" w:lineRule="exact"/>
        <w:ind w:firstLineChars="200" w:firstLine="616"/>
        <w:rPr>
          <w:rFonts w:eastAsia="仿宋_GB2312"/>
          <w:snapToGrid w:val="0"/>
          <w:color w:val="000000"/>
          <w:spacing w:val="-6"/>
          <w:sz w:val="32"/>
          <w:szCs w:val="32"/>
        </w:rPr>
      </w:pPr>
      <w:r w:rsidRPr="00B93EAA">
        <w:rPr>
          <w:rFonts w:eastAsia="仿宋_GB2312" w:hint="eastAsia"/>
          <w:snapToGrid w:val="0"/>
          <w:color w:val="000000"/>
          <w:spacing w:val="-6"/>
          <w:sz w:val="32"/>
          <w:szCs w:val="32"/>
        </w:rPr>
        <w:t>禁止超出铺面门窗外墙占用城市道路和公共场地经营、作业。</w:t>
      </w:r>
    </w:p>
    <w:p w:rsidR="003F7829" w:rsidRPr="00B93EAA" w:rsidRDefault="003F7829" w:rsidP="00E417C7">
      <w:pPr>
        <w:topLinePunct/>
        <w:adjustRightInd w:val="0"/>
        <w:snapToGrid w:val="0"/>
        <w:spacing w:line="566" w:lineRule="exact"/>
        <w:ind w:firstLineChars="200" w:firstLine="616"/>
        <w:rPr>
          <w:rFonts w:eastAsia="仿宋_GB2312"/>
          <w:snapToGrid w:val="0"/>
          <w:color w:val="000000"/>
          <w:spacing w:val="-6"/>
          <w:sz w:val="32"/>
          <w:szCs w:val="32"/>
        </w:rPr>
      </w:pPr>
      <w:r w:rsidRPr="00B93EAA">
        <w:rPr>
          <w:rFonts w:eastAsia="仿宋_GB2312" w:hint="eastAsia"/>
          <w:snapToGrid w:val="0"/>
          <w:color w:val="000000"/>
          <w:spacing w:val="-6"/>
          <w:sz w:val="32"/>
          <w:szCs w:val="32"/>
        </w:rPr>
        <w:t>禁止擅自组织车辆或者人员在城市道路、广场进行广告宣传。</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第二十八条</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住房和城乡建设行政主管部门、公安交通管理部门应当结合城区道路状况、交通流量和停车实际需求，对部分路段施划停车泊位和摩托车、非机动车停放点，在不影响行人安全通行的人行道上设置摩托车、非机动车停放点。</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第二十九条</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机动车、非机动车应当在规定地点停靠或者停放。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在城市道路上，禁止以下交通违法行为：</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（一）机动车、非机动车不按规定区域、位置和划定的停车泊位、停放点停放；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（二）机动车、非机动车不按规定停车入位，越线、跨线停放；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（三）机动车逆向停放，摩托车、非机动车不按规定方向停放；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（四）擅自设置、占用、撤除停车泊位或者摩托车、非机动车停放点，在停车泊位或者摩托车、非机动车停放点设置障碍。</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第三十条</w:t>
      </w:r>
      <w:r w:rsidRPr="00B93EAA">
        <w:rPr>
          <w:rFonts w:eastAsia="仿宋_GB2312"/>
          <w:b/>
          <w:snapToGrid w:val="0"/>
          <w:color w:val="000000"/>
          <w:sz w:val="32"/>
          <w:szCs w:val="32"/>
        </w:rPr>
        <w:t xml:space="preserve">  </w:t>
      </w:r>
      <w:r w:rsidRPr="00B93EAA">
        <w:rPr>
          <w:rFonts w:eastAsia="仿宋_GB2312" w:hint="eastAsia"/>
          <w:snapToGrid w:val="0"/>
          <w:color w:val="000000"/>
          <w:sz w:val="32"/>
          <w:szCs w:val="32"/>
        </w:rPr>
        <w:t>饲养宠物不得影响他人生活，危及他人安全。大型犬、烈性犬应当圈养或者拴养，不得放养。携带其他宠物出户的，应当牵系。</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第三十一条</w:t>
      </w:r>
      <w:r w:rsidRPr="00B93EAA">
        <w:rPr>
          <w:rFonts w:eastAsia="仿宋_GB2312"/>
          <w:b/>
          <w:snapToGrid w:val="0"/>
          <w:color w:val="000000"/>
          <w:sz w:val="32"/>
          <w:szCs w:val="32"/>
        </w:rPr>
        <w:t xml:space="preserve">  </w:t>
      </w:r>
      <w:r w:rsidRPr="00B93EAA">
        <w:rPr>
          <w:rFonts w:eastAsia="仿宋_GB2312" w:hint="eastAsia"/>
          <w:snapToGrid w:val="0"/>
          <w:color w:val="000000"/>
          <w:sz w:val="32"/>
          <w:szCs w:val="32"/>
        </w:rPr>
        <w:t>市、县两级人民政府应当建立并整合公共设施信息和公共基础服务平台，完善市民投诉、举报处置后及时反馈与回访机制。</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第三十二条</w:t>
      </w:r>
      <w:r w:rsidRPr="00B93EAA">
        <w:rPr>
          <w:rFonts w:eastAsia="仿宋_GB2312"/>
          <w:b/>
          <w:snapToGrid w:val="0"/>
          <w:color w:val="000000"/>
          <w:sz w:val="32"/>
          <w:szCs w:val="32"/>
        </w:rPr>
        <w:t xml:space="preserve"> </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城市管理行政部门及其工作人员有下列行为之一的，对直接负责的主管人员和其他直接责任人员依法给予行政处分；构成犯罪的，由司法机关依法追究刑事责任：</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（一）未按照法定程序实施行政管理和执法的；</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（二）违规收费或者收缴罚款后不出具专用票据的；</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（三）侵犯当事人合法权益的；</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（四）其他违反法律、法规规定的行为。</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第三十三条</w:t>
      </w:r>
      <w:r w:rsidRPr="00B93EAA">
        <w:rPr>
          <w:rFonts w:eastAsia="仿宋_GB2312" w:hint="eastAsia"/>
          <w:snapToGrid w:val="0"/>
          <w:color w:val="000000"/>
          <w:sz w:val="32"/>
          <w:szCs w:val="32"/>
        </w:rPr>
        <w:t xml:space="preserve">　违反本条例第九条规定的，由城市管理综合行政执法部门责令限期改正、恢复原状，对个人处</w:t>
      </w:r>
      <w:r w:rsidRPr="00B93EAA">
        <w:rPr>
          <w:rFonts w:eastAsia="仿宋_GB2312"/>
          <w:snapToGrid w:val="0"/>
          <w:color w:val="000000"/>
          <w:sz w:val="32"/>
          <w:szCs w:val="32"/>
        </w:rPr>
        <w:t>500</w:t>
      </w:r>
      <w:r w:rsidRPr="00B93EAA">
        <w:rPr>
          <w:rFonts w:eastAsia="仿宋_GB2312" w:hint="eastAsia"/>
          <w:snapToGrid w:val="0"/>
          <w:color w:val="000000"/>
          <w:sz w:val="32"/>
          <w:szCs w:val="32"/>
        </w:rPr>
        <w:t>元以上</w:t>
      </w:r>
      <w:r w:rsidRPr="00B93EAA">
        <w:rPr>
          <w:rFonts w:eastAsia="仿宋_GB2312"/>
          <w:snapToGrid w:val="0"/>
          <w:color w:val="000000"/>
          <w:sz w:val="32"/>
          <w:szCs w:val="32"/>
        </w:rPr>
        <w:t>2000</w:t>
      </w:r>
      <w:r w:rsidRPr="00B93EAA">
        <w:rPr>
          <w:rFonts w:eastAsia="仿宋_GB2312" w:hint="eastAsia"/>
          <w:snapToGrid w:val="0"/>
          <w:color w:val="000000"/>
          <w:sz w:val="32"/>
          <w:szCs w:val="32"/>
        </w:rPr>
        <w:t>元以下罚款，对单位处</w:t>
      </w:r>
      <w:r w:rsidRPr="00B93EAA">
        <w:rPr>
          <w:rFonts w:eastAsia="仿宋_GB2312"/>
          <w:snapToGrid w:val="0"/>
          <w:color w:val="000000"/>
          <w:sz w:val="32"/>
          <w:szCs w:val="32"/>
        </w:rPr>
        <w:t>1</w:t>
      </w:r>
      <w:r w:rsidRPr="00B93EAA">
        <w:rPr>
          <w:rFonts w:eastAsia="仿宋_GB2312" w:hint="eastAsia"/>
          <w:snapToGrid w:val="0"/>
          <w:color w:val="000000"/>
          <w:sz w:val="32"/>
          <w:szCs w:val="32"/>
        </w:rPr>
        <w:t>万元以上</w:t>
      </w:r>
      <w:r w:rsidRPr="00B93EAA">
        <w:rPr>
          <w:rFonts w:eastAsia="仿宋_GB2312"/>
          <w:snapToGrid w:val="0"/>
          <w:color w:val="000000"/>
          <w:sz w:val="32"/>
          <w:szCs w:val="32"/>
        </w:rPr>
        <w:t>5</w:t>
      </w:r>
      <w:r w:rsidRPr="00B93EAA">
        <w:rPr>
          <w:rFonts w:eastAsia="仿宋_GB2312" w:hint="eastAsia"/>
          <w:snapToGrid w:val="0"/>
          <w:color w:val="000000"/>
          <w:sz w:val="32"/>
          <w:szCs w:val="32"/>
        </w:rPr>
        <w:t>万元以下罚款。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第三十四条</w:t>
      </w:r>
      <w:r w:rsidRPr="00B93EAA">
        <w:rPr>
          <w:rFonts w:eastAsia="仿宋_GB2312" w:hint="eastAsia"/>
          <w:snapToGrid w:val="0"/>
          <w:color w:val="000000"/>
          <w:sz w:val="32"/>
          <w:szCs w:val="32"/>
        </w:rPr>
        <w:t xml:space="preserve">　违反本条例第十条第二款规定的，由城市管理综合行政执法部门责令限期改正、恢复原状，处</w:t>
      </w:r>
      <w:r w:rsidRPr="00B93EAA">
        <w:rPr>
          <w:rFonts w:eastAsia="仿宋_GB2312"/>
          <w:snapToGrid w:val="0"/>
          <w:color w:val="000000"/>
          <w:sz w:val="32"/>
          <w:szCs w:val="32"/>
        </w:rPr>
        <w:t>1</w:t>
      </w:r>
      <w:r w:rsidRPr="00B93EAA">
        <w:rPr>
          <w:rFonts w:eastAsia="仿宋_GB2312" w:hint="eastAsia"/>
          <w:snapToGrid w:val="0"/>
          <w:color w:val="000000"/>
          <w:sz w:val="32"/>
          <w:szCs w:val="32"/>
        </w:rPr>
        <w:t>万元以上</w:t>
      </w:r>
      <w:r w:rsidRPr="00B93EAA">
        <w:rPr>
          <w:rFonts w:eastAsia="仿宋_GB2312"/>
          <w:snapToGrid w:val="0"/>
          <w:color w:val="000000"/>
          <w:sz w:val="32"/>
          <w:szCs w:val="32"/>
        </w:rPr>
        <w:t>3</w:t>
      </w:r>
      <w:r w:rsidRPr="00B93EAA">
        <w:rPr>
          <w:rFonts w:eastAsia="仿宋_GB2312" w:hint="eastAsia"/>
          <w:snapToGrid w:val="0"/>
          <w:color w:val="000000"/>
          <w:sz w:val="32"/>
          <w:szCs w:val="32"/>
        </w:rPr>
        <w:t>万元以下罚款。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第三十五条</w:t>
      </w:r>
      <w:r w:rsidRPr="00B93EAA">
        <w:rPr>
          <w:rFonts w:eastAsia="仿宋_GB2312"/>
          <w:b/>
          <w:snapToGrid w:val="0"/>
          <w:color w:val="000000"/>
          <w:sz w:val="32"/>
          <w:szCs w:val="32"/>
        </w:rPr>
        <w:t xml:space="preserve"> </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违反本条例第十一条规定的，由城市管理综合行政执法部门责令限期改正，对个人处</w:t>
      </w:r>
      <w:r w:rsidRPr="00B93EAA">
        <w:rPr>
          <w:rFonts w:eastAsia="仿宋_GB2312"/>
          <w:snapToGrid w:val="0"/>
          <w:color w:val="000000"/>
          <w:sz w:val="32"/>
          <w:szCs w:val="32"/>
        </w:rPr>
        <w:t>500</w:t>
      </w:r>
      <w:r w:rsidRPr="00B93EAA">
        <w:rPr>
          <w:rFonts w:eastAsia="仿宋_GB2312" w:hint="eastAsia"/>
          <w:snapToGrid w:val="0"/>
          <w:color w:val="000000"/>
          <w:sz w:val="32"/>
          <w:szCs w:val="32"/>
        </w:rPr>
        <w:t>元以上</w:t>
      </w:r>
      <w:r w:rsidRPr="00B93EAA">
        <w:rPr>
          <w:rFonts w:eastAsia="仿宋_GB2312"/>
          <w:snapToGrid w:val="0"/>
          <w:color w:val="000000"/>
          <w:sz w:val="32"/>
          <w:szCs w:val="32"/>
        </w:rPr>
        <w:t>2000</w:t>
      </w:r>
      <w:r w:rsidRPr="00B93EAA">
        <w:rPr>
          <w:rFonts w:eastAsia="仿宋_GB2312" w:hint="eastAsia"/>
          <w:snapToGrid w:val="0"/>
          <w:color w:val="000000"/>
          <w:sz w:val="32"/>
          <w:szCs w:val="32"/>
        </w:rPr>
        <w:t>元以下罚款，对单位处</w:t>
      </w:r>
      <w:r w:rsidRPr="00B93EAA">
        <w:rPr>
          <w:rFonts w:eastAsia="仿宋_GB2312"/>
          <w:snapToGrid w:val="0"/>
          <w:color w:val="000000"/>
          <w:sz w:val="32"/>
          <w:szCs w:val="32"/>
        </w:rPr>
        <w:t>1</w:t>
      </w:r>
      <w:r w:rsidRPr="00B93EAA">
        <w:rPr>
          <w:rFonts w:eastAsia="仿宋_GB2312" w:hint="eastAsia"/>
          <w:snapToGrid w:val="0"/>
          <w:color w:val="000000"/>
          <w:sz w:val="32"/>
          <w:szCs w:val="32"/>
        </w:rPr>
        <w:t>万元以上</w:t>
      </w:r>
      <w:r w:rsidRPr="00B93EAA">
        <w:rPr>
          <w:rFonts w:eastAsia="仿宋_GB2312"/>
          <w:snapToGrid w:val="0"/>
          <w:color w:val="000000"/>
          <w:sz w:val="32"/>
          <w:szCs w:val="32"/>
        </w:rPr>
        <w:t>5</w:t>
      </w:r>
      <w:r w:rsidRPr="00B93EAA">
        <w:rPr>
          <w:rFonts w:eastAsia="仿宋_GB2312" w:hint="eastAsia"/>
          <w:snapToGrid w:val="0"/>
          <w:color w:val="000000"/>
          <w:sz w:val="32"/>
          <w:szCs w:val="32"/>
        </w:rPr>
        <w:t>万元以下罚款。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第三十六条</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违反本条例第十三条规定的，由城市管理综合行政执法部门责令停止违法行为，处</w:t>
      </w:r>
      <w:r w:rsidRPr="00B93EAA">
        <w:rPr>
          <w:rFonts w:eastAsia="仿宋_GB2312"/>
          <w:snapToGrid w:val="0"/>
          <w:color w:val="000000"/>
          <w:sz w:val="32"/>
          <w:szCs w:val="32"/>
        </w:rPr>
        <w:t>300</w:t>
      </w:r>
      <w:r w:rsidRPr="00B93EAA">
        <w:rPr>
          <w:rFonts w:eastAsia="仿宋_GB2312" w:hint="eastAsia"/>
          <w:snapToGrid w:val="0"/>
          <w:color w:val="000000"/>
          <w:sz w:val="32"/>
          <w:szCs w:val="32"/>
        </w:rPr>
        <w:t>元以上</w:t>
      </w:r>
      <w:r w:rsidRPr="00B93EAA">
        <w:rPr>
          <w:rFonts w:eastAsia="仿宋_GB2312"/>
          <w:snapToGrid w:val="0"/>
          <w:color w:val="000000"/>
          <w:sz w:val="32"/>
          <w:szCs w:val="32"/>
        </w:rPr>
        <w:t>1500</w:t>
      </w:r>
      <w:r w:rsidRPr="00B93EAA">
        <w:rPr>
          <w:rFonts w:eastAsia="仿宋_GB2312" w:hint="eastAsia"/>
          <w:snapToGrid w:val="0"/>
          <w:color w:val="000000"/>
          <w:sz w:val="32"/>
          <w:szCs w:val="32"/>
        </w:rPr>
        <w:t>元以下罚款；造成设施设备损坏的，依法承担赔偿责任；构成犯罪的，依法追究刑事责任。</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第三十七条</w:t>
      </w:r>
      <w:r w:rsidRPr="00B93EAA">
        <w:rPr>
          <w:rFonts w:eastAsia="仿宋_GB2312"/>
          <w:b/>
          <w:snapToGrid w:val="0"/>
          <w:color w:val="000000"/>
          <w:sz w:val="32"/>
          <w:szCs w:val="32"/>
        </w:rPr>
        <w:t xml:space="preserve">  </w:t>
      </w:r>
      <w:r w:rsidRPr="00B93EAA">
        <w:rPr>
          <w:rFonts w:eastAsia="仿宋_GB2312" w:hint="eastAsia"/>
          <w:snapToGrid w:val="0"/>
          <w:color w:val="000000"/>
          <w:sz w:val="32"/>
          <w:szCs w:val="32"/>
        </w:rPr>
        <w:t>违反本条例第十八条规定的，由城市管理综合行政执法部门责令停止违法行为，采取补救措施，对个人处</w:t>
      </w:r>
      <w:r w:rsidRPr="00B93EAA">
        <w:rPr>
          <w:rFonts w:eastAsia="仿宋_GB2312"/>
          <w:snapToGrid w:val="0"/>
          <w:color w:val="000000"/>
          <w:sz w:val="32"/>
          <w:szCs w:val="32"/>
        </w:rPr>
        <w:t>300</w:t>
      </w:r>
      <w:r w:rsidRPr="00B93EAA">
        <w:rPr>
          <w:rFonts w:eastAsia="仿宋_GB2312" w:hint="eastAsia"/>
          <w:snapToGrid w:val="0"/>
          <w:color w:val="000000"/>
          <w:sz w:val="32"/>
          <w:szCs w:val="32"/>
        </w:rPr>
        <w:t>元以上</w:t>
      </w:r>
      <w:r w:rsidRPr="00B93EAA">
        <w:rPr>
          <w:rFonts w:eastAsia="仿宋_GB2312"/>
          <w:snapToGrid w:val="0"/>
          <w:color w:val="000000"/>
          <w:sz w:val="32"/>
          <w:szCs w:val="32"/>
        </w:rPr>
        <w:t>1500</w:t>
      </w:r>
      <w:r w:rsidRPr="00B93EAA">
        <w:rPr>
          <w:rFonts w:eastAsia="仿宋_GB2312" w:hint="eastAsia"/>
          <w:snapToGrid w:val="0"/>
          <w:color w:val="000000"/>
          <w:sz w:val="32"/>
          <w:szCs w:val="32"/>
        </w:rPr>
        <w:t>元以下罚款，对单位处</w:t>
      </w:r>
      <w:r w:rsidRPr="00B93EAA">
        <w:rPr>
          <w:rFonts w:eastAsia="仿宋_GB2312"/>
          <w:snapToGrid w:val="0"/>
          <w:color w:val="000000"/>
          <w:sz w:val="32"/>
          <w:szCs w:val="32"/>
        </w:rPr>
        <w:t>1000</w:t>
      </w:r>
      <w:r w:rsidRPr="00B93EAA">
        <w:rPr>
          <w:rFonts w:eastAsia="仿宋_GB2312" w:hint="eastAsia"/>
          <w:snapToGrid w:val="0"/>
          <w:color w:val="000000"/>
          <w:sz w:val="32"/>
          <w:szCs w:val="32"/>
        </w:rPr>
        <w:t>元以上</w:t>
      </w:r>
      <w:r w:rsidRPr="00B93EAA">
        <w:rPr>
          <w:rFonts w:eastAsia="仿宋_GB2312"/>
          <w:snapToGrid w:val="0"/>
          <w:color w:val="000000"/>
          <w:sz w:val="32"/>
          <w:szCs w:val="32"/>
        </w:rPr>
        <w:t>3000</w:t>
      </w:r>
      <w:r w:rsidRPr="00B93EAA">
        <w:rPr>
          <w:rFonts w:eastAsia="仿宋_GB2312" w:hint="eastAsia"/>
          <w:snapToGrid w:val="0"/>
          <w:color w:val="000000"/>
          <w:sz w:val="32"/>
          <w:szCs w:val="32"/>
        </w:rPr>
        <w:t>元以下罚款。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第三十八条</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违反本条例第十九条、第二十条、第二十七条第三款规定的，由城市管理综合行政执法部门责令限期改正，处</w:t>
      </w:r>
      <w:r w:rsidRPr="00B93EAA">
        <w:rPr>
          <w:rFonts w:eastAsia="仿宋_GB2312"/>
          <w:snapToGrid w:val="0"/>
          <w:color w:val="000000"/>
          <w:sz w:val="32"/>
          <w:szCs w:val="32"/>
        </w:rPr>
        <w:t>300</w:t>
      </w:r>
      <w:r w:rsidRPr="00B93EAA">
        <w:rPr>
          <w:rFonts w:eastAsia="仿宋_GB2312" w:hint="eastAsia"/>
          <w:snapToGrid w:val="0"/>
          <w:color w:val="000000"/>
          <w:sz w:val="32"/>
          <w:szCs w:val="32"/>
        </w:rPr>
        <w:t>元以上</w:t>
      </w:r>
      <w:r w:rsidRPr="00B93EAA">
        <w:rPr>
          <w:rFonts w:eastAsia="仿宋_GB2312"/>
          <w:snapToGrid w:val="0"/>
          <w:color w:val="000000"/>
          <w:sz w:val="32"/>
          <w:szCs w:val="32"/>
        </w:rPr>
        <w:t>1500</w:t>
      </w:r>
      <w:r w:rsidRPr="00B93EAA">
        <w:rPr>
          <w:rFonts w:eastAsia="仿宋_GB2312" w:hint="eastAsia"/>
          <w:snapToGrid w:val="0"/>
          <w:color w:val="000000"/>
          <w:sz w:val="32"/>
          <w:szCs w:val="32"/>
        </w:rPr>
        <w:t>元以下罚款。</w:t>
      </w:r>
    </w:p>
    <w:p w:rsidR="003F7829" w:rsidRPr="00B93EAA" w:rsidRDefault="003F7829" w:rsidP="00E417C7">
      <w:pPr>
        <w:topLinePunct/>
        <w:adjustRightInd w:val="0"/>
        <w:snapToGrid w:val="0"/>
        <w:spacing w:line="566" w:lineRule="exact"/>
        <w:ind w:firstLineChars="200" w:firstLine="624"/>
        <w:rPr>
          <w:rFonts w:eastAsia="仿宋_GB2312"/>
          <w:snapToGrid w:val="0"/>
          <w:color w:val="000000"/>
          <w:spacing w:val="-4"/>
          <w:sz w:val="32"/>
          <w:szCs w:val="32"/>
        </w:rPr>
      </w:pPr>
      <w:r w:rsidRPr="00B93EAA">
        <w:rPr>
          <w:rFonts w:eastAsia="仿宋_GB2312" w:hint="eastAsia"/>
          <w:snapToGrid w:val="0"/>
          <w:color w:val="000000"/>
          <w:spacing w:val="-4"/>
          <w:sz w:val="32"/>
          <w:szCs w:val="32"/>
        </w:rPr>
        <w:t>违反本条例第二十七条第二款规定的，由城市管理综合行政执法部门责令改正；拒不改正的，处</w:t>
      </w:r>
      <w:r w:rsidRPr="00B93EAA">
        <w:rPr>
          <w:rFonts w:eastAsia="仿宋_GB2312"/>
          <w:snapToGrid w:val="0"/>
          <w:color w:val="000000"/>
          <w:spacing w:val="-4"/>
          <w:sz w:val="32"/>
          <w:szCs w:val="32"/>
        </w:rPr>
        <w:t>20</w:t>
      </w:r>
      <w:r w:rsidRPr="00B93EAA">
        <w:rPr>
          <w:rFonts w:eastAsia="仿宋_GB2312" w:hint="eastAsia"/>
          <w:snapToGrid w:val="0"/>
          <w:color w:val="000000"/>
          <w:spacing w:val="-4"/>
          <w:sz w:val="32"/>
          <w:szCs w:val="32"/>
        </w:rPr>
        <w:t>元以上</w:t>
      </w:r>
      <w:r w:rsidRPr="00B93EAA">
        <w:rPr>
          <w:rFonts w:eastAsia="仿宋_GB2312"/>
          <w:snapToGrid w:val="0"/>
          <w:color w:val="000000"/>
          <w:spacing w:val="-4"/>
          <w:sz w:val="32"/>
          <w:szCs w:val="32"/>
        </w:rPr>
        <w:t>100</w:t>
      </w:r>
      <w:r w:rsidRPr="00B93EAA">
        <w:rPr>
          <w:rFonts w:eastAsia="仿宋_GB2312" w:hint="eastAsia"/>
          <w:snapToGrid w:val="0"/>
          <w:color w:val="000000"/>
          <w:spacing w:val="-4"/>
          <w:sz w:val="32"/>
          <w:szCs w:val="32"/>
        </w:rPr>
        <w:t>元以下罚款。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违反本条例第二十七条第四款规定的，由城市管理综合行政执法部门责令停止违法行为，对组织者处</w:t>
      </w:r>
      <w:r w:rsidRPr="00B93EAA">
        <w:rPr>
          <w:rFonts w:eastAsia="仿宋_GB2312"/>
          <w:snapToGrid w:val="0"/>
          <w:color w:val="000000"/>
          <w:sz w:val="32"/>
          <w:szCs w:val="32"/>
        </w:rPr>
        <w:t>500</w:t>
      </w:r>
      <w:r w:rsidRPr="00B93EAA">
        <w:rPr>
          <w:rFonts w:eastAsia="仿宋_GB2312" w:hint="eastAsia"/>
          <w:snapToGrid w:val="0"/>
          <w:color w:val="000000"/>
          <w:sz w:val="32"/>
          <w:szCs w:val="32"/>
        </w:rPr>
        <w:t>元以上</w:t>
      </w:r>
      <w:r w:rsidRPr="00B93EAA">
        <w:rPr>
          <w:rFonts w:eastAsia="仿宋_GB2312"/>
          <w:snapToGrid w:val="0"/>
          <w:color w:val="000000"/>
          <w:sz w:val="32"/>
          <w:szCs w:val="32"/>
        </w:rPr>
        <w:t>2000</w:t>
      </w:r>
      <w:r w:rsidRPr="00B93EAA">
        <w:rPr>
          <w:rFonts w:eastAsia="仿宋_GB2312" w:hint="eastAsia"/>
          <w:snapToGrid w:val="0"/>
          <w:color w:val="000000"/>
          <w:sz w:val="32"/>
          <w:szCs w:val="32"/>
        </w:rPr>
        <w:t>元以下罚款。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第三十九条</w:t>
      </w:r>
      <w:r w:rsidRPr="00B93EAA">
        <w:rPr>
          <w:rFonts w:eastAsia="仿宋_GB2312"/>
          <w:b/>
          <w:snapToGrid w:val="0"/>
          <w:color w:val="000000"/>
          <w:sz w:val="32"/>
          <w:szCs w:val="32"/>
        </w:rPr>
        <w:t xml:space="preserve">  </w:t>
      </w:r>
      <w:r w:rsidRPr="00B93EAA">
        <w:rPr>
          <w:rFonts w:eastAsia="仿宋_GB2312" w:hint="eastAsia"/>
          <w:snapToGrid w:val="0"/>
          <w:color w:val="000000"/>
          <w:sz w:val="32"/>
          <w:szCs w:val="32"/>
        </w:rPr>
        <w:t>违反本条例第二十一条第一项至第三项规定的，由城市管理综合行政执法部门给予批评教育，责令改正；拒不改正的，处</w:t>
      </w:r>
      <w:r w:rsidRPr="00B93EAA">
        <w:rPr>
          <w:rFonts w:eastAsia="仿宋_GB2312"/>
          <w:snapToGrid w:val="0"/>
          <w:color w:val="000000"/>
          <w:sz w:val="32"/>
          <w:szCs w:val="32"/>
        </w:rPr>
        <w:t>10</w:t>
      </w:r>
      <w:r w:rsidRPr="00B93EAA">
        <w:rPr>
          <w:rFonts w:eastAsia="仿宋_GB2312" w:hint="eastAsia"/>
          <w:snapToGrid w:val="0"/>
          <w:color w:val="000000"/>
          <w:sz w:val="32"/>
          <w:szCs w:val="32"/>
        </w:rPr>
        <w:t>元以上</w:t>
      </w:r>
      <w:r w:rsidRPr="00B93EAA">
        <w:rPr>
          <w:rFonts w:eastAsia="仿宋_GB2312"/>
          <w:snapToGrid w:val="0"/>
          <w:color w:val="000000"/>
          <w:sz w:val="32"/>
          <w:szCs w:val="32"/>
        </w:rPr>
        <w:t>50</w:t>
      </w:r>
      <w:r w:rsidRPr="00B93EAA">
        <w:rPr>
          <w:rFonts w:eastAsia="仿宋_GB2312" w:hint="eastAsia"/>
          <w:snapToGrid w:val="0"/>
          <w:color w:val="000000"/>
          <w:sz w:val="32"/>
          <w:szCs w:val="32"/>
        </w:rPr>
        <w:t>元以下罚款。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违反本条例第二十一条第四项规定的，由城市管理综合行政执法部门给予批评教育，责令清除，对个人处</w:t>
      </w:r>
      <w:r w:rsidRPr="00B93EAA">
        <w:rPr>
          <w:rFonts w:eastAsia="仿宋_GB2312"/>
          <w:snapToGrid w:val="0"/>
          <w:color w:val="000000"/>
          <w:sz w:val="32"/>
          <w:szCs w:val="32"/>
        </w:rPr>
        <w:t>200</w:t>
      </w:r>
      <w:r w:rsidRPr="00B93EAA">
        <w:rPr>
          <w:rFonts w:eastAsia="仿宋_GB2312" w:hint="eastAsia"/>
          <w:snapToGrid w:val="0"/>
          <w:color w:val="000000"/>
          <w:sz w:val="32"/>
          <w:szCs w:val="32"/>
        </w:rPr>
        <w:t>元以上</w:t>
      </w:r>
      <w:r w:rsidRPr="00B93EAA">
        <w:rPr>
          <w:rFonts w:eastAsia="仿宋_GB2312"/>
          <w:snapToGrid w:val="0"/>
          <w:color w:val="000000"/>
          <w:sz w:val="32"/>
          <w:szCs w:val="32"/>
        </w:rPr>
        <w:t>1000</w:t>
      </w:r>
      <w:r w:rsidRPr="00B93EAA">
        <w:rPr>
          <w:rFonts w:eastAsia="仿宋_GB2312" w:hint="eastAsia"/>
          <w:snapToGrid w:val="0"/>
          <w:color w:val="000000"/>
          <w:sz w:val="32"/>
          <w:szCs w:val="32"/>
        </w:rPr>
        <w:t>元以下罚款，对单位处</w:t>
      </w:r>
      <w:r w:rsidRPr="00B93EAA">
        <w:rPr>
          <w:rFonts w:eastAsia="仿宋_GB2312"/>
          <w:snapToGrid w:val="0"/>
          <w:color w:val="000000"/>
          <w:sz w:val="32"/>
          <w:szCs w:val="32"/>
        </w:rPr>
        <w:t>1000</w:t>
      </w:r>
      <w:r w:rsidRPr="00B93EAA">
        <w:rPr>
          <w:rFonts w:eastAsia="仿宋_GB2312" w:hint="eastAsia"/>
          <w:snapToGrid w:val="0"/>
          <w:color w:val="000000"/>
          <w:sz w:val="32"/>
          <w:szCs w:val="32"/>
        </w:rPr>
        <w:t>元以上</w:t>
      </w:r>
      <w:r w:rsidRPr="00B93EAA">
        <w:rPr>
          <w:rFonts w:eastAsia="仿宋_GB2312"/>
          <w:snapToGrid w:val="0"/>
          <w:color w:val="000000"/>
          <w:sz w:val="32"/>
          <w:szCs w:val="32"/>
        </w:rPr>
        <w:t>5000</w:t>
      </w:r>
      <w:r w:rsidRPr="00B93EAA">
        <w:rPr>
          <w:rFonts w:eastAsia="仿宋_GB2312" w:hint="eastAsia"/>
          <w:snapToGrid w:val="0"/>
          <w:color w:val="000000"/>
          <w:sz w:val="32"/>
          <w:szCs w:val="32"/>
        </w:rPr>
        <w:t>元以下罚款。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第四十条</w:t>
      </w:r>
      <w:r w:rsidRPr="00B93EAA">
        <w:rPr>
          <w:rFonts w:eastAsia="仿宋_GB2312"/>
          <w:snapToGrid w:val="0"/>
          <w:color w:val="000000"/>
          <w:sz w:val="32"/>
          <w:szCs w:val="32"/>
        </w:rPr>
        <w:t xml:space="preserve"> </w:t>
      </w:r>
      <w:r w:rsidRPr="00B93EAA">
        <w:rPr>
          <w:rFonts w:eastAsia="仿宋_GB2312"/>
          <w:b/>
          <w:snapToGrid w:val="0"/>
          <w:color w:val="000000"/>
          <w:sz w:val="32"/>
          <w:szCs w:val="32"/>
        </w:rPr>
        <w:t xml:space="preserve"> </w:t>
      </w:r>
      <w:r w:rsidRPr="00B93EAA">
        <w:rPr>
          <w:rFonts w:eastAsia="仿宋_GB2312" w:hint="eastAsia"/>
          <w:snapToGrid w:val="0"/>
          <w:color w:val="000000"/>
          <w:sz w:val="32"/>
          <w:szCs w:val="32"/>
        </w:rPr>
        <w:t>违反本条例第二十二条规定的，由城市管理综合行政执法部门责令停止违法行为，处</w:t>
      </w:r>
      <w:r w:rsidRPr="00B93EAA">
        <w:rPr>
          <w:rFonts w:eastAsia="仿宋_GB2312"/>
          <w:snapToGrid w:val="0"/>
          <w:color w:val="000000"/>
          <w:sz w:val="32"/>
          <w:szCs w:val="32"/>
        </w:rPr>
        <w:t>1000</w:t>
      </w:r>
      <w:r w:rsidRPr="00B93EAA">
        <w:rPr>
          <w:rFonts w:eastAsia="仿宋_GB2312" w:hint="eastAsia"/>
          <w:snapToGrid w:val="0"/>
          <w:color w:val="000000"/>
          <w:sz w:val="32"/>
          <w:szCs w:val="32"/>
        </w:rPr>
        <w:t>元以上</w:t>
      </w:r>
      <w:r w:rsidRPr="00B93EAA">
        <w:rPr>
          <w:rFonts w:eastAsia="仿宋_GB2312"/>
          <w:snapToGrid w:val="0"/>
          <w:color w:val="000000"/>
          <w:sz w:val="32"/>
          <w:szCs w:val="32"/>
        </w:rPr>
        <w:t>5000</w:t>
      </w:r>
      <w:r w:rsidRPr="00B93EAA">
        <w:rPr>
          <w:rFonts w:eastAsia="仿宋_GB2312" w:hint="eastAsia"/>
          <w:snapToGrid w:val="0"/>
          <w:color w:val="000000"/>
          <w:sz w:val="32"/>
          <w:szCs w:val="32"/>
        </w:rPr>
        <w:t>元以下罚款；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第四十一条</w:t>
      </w:r>
      <w:r w:rsidRPr="00B93EAA">
        <w:rPr>
          <w:rFonts w:eastAsia="仿宋_GB2312"/>
          <w:snapToGrid w:val="0"/>
          <w:color w:val="000000"/>
          <w:sz w:val="32"/>
          <w:szCs w:val="32"/>
        </w:rPr>
        <w:t xml:space="preserve"> </w:t>
      </w:r>
      <w:r w:rsidRPr="00B93EAA">
        <w:rPr>
          <w:rFonts w:eastAsia="仿宋_GB2312"/>
          <w:b/>
          <w:snapToGrid w:val="0"/>
          <w:color w:val="000000"/>
          <w:sz w:val="32"/>
          <w:szCs w:val="32"/>
        </w:rPr>
        <w:t xml:space="preserve"> </w:t>
      </w:r>
      <w:r w:rsidRPr="00B93EAA">
        <w:rPr>
          <w:rFonts w:eastAsia="仿宋_GB2312" w:hint="eastAsia"/>
          <w:snapToGrid w:val="0"/>
          <w:color w:val="000000"/>
          <w:sz w:val="32"/>
          <w:szCs w:val="32"/>
        </w:rPr>
        <w:t>违反本条例第二十三条第一项、第二项规定的，由城市管理综合行政执法部门责令改正；拒不改正的，处</w:t>
      </w:r>
      <w:r w:rsidRPr="00B93EAA">
        <w:rPr>
          <w:rFonts w:eastAsia="仿宋_GB2312"/>
          <w:snapToGrid w:val="0"/>
          <w:color w:val="000000"/>
          <w:sz w:val="32"/>
          <w:szCs w:val="32"/>
        </w:rPr>
        <w:t>20</w:t>
      </w:r>
      <w:r w:rsidRPr="00B93EAA">
        <w:rPr>
          <w:rFonts w:eastAsia="仿宋_GB2312" w:hint="eastAsia"/>
          <w:snapToGrid w:val="0"/>
          <w:color w:val="000000"/>
          <w:sz w:val="32"/>
          <w:szCs w:val="32"/>
        </w:rPr>
        <w:t>元以上</w:t>
      </w:r>
      <w:r w:rsidRPr="00B93EAA">
        <w:rPr>
          <w:rFonts w:eastAsia="仿宋_GB2312"/>
          <w:snapToGrid w:val="0"/>
          <w:color w:val="000000"/>
          <w:sz w:val="32"/>
          <w:szCs w:val="32"/>
        </w:rPr>
        <w:t>100</w:t>
      </w:r>
      <w:r w:rsidRPr="00B93EAA">
        <w:rPr>
          <w:rFonts w:eastAsia="仿宋_GB2312" w:hint="eastAsia"/>
          <w:snapToGrid w:val="0"/>
          <w:color w:val="000000"/>
          <w:sz w:val="32"/>
          <w:szCs w:val="32"/>
        </w:rPr>
        <w:t>元以下罚款；造成损失的，依法承担赔偿责任。</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违反本条例第二十三条第三项至第五项规定的，由城市管理综合行政执法部门责令停止违法行为，处</w:t>
      </w:r>
      <w:r w:rsidRPr="00B93EAA">
        <w:rPr>
          <w:rFonts w:eastAsia="仿宋_GB2312"/>
          <w:snapToGrid w:val="0"/>
          <w:color w:val="000000"/>
          <w:sz w:val="32"/>
          <w:szCs w:val="32"/>
        </w:rPr>
        <w:t>200</w:t>
      </w:r>
      <w:r w:rsidRPr="00B93EAA">
        <w:rPr>
          <w:rFonts w:eastAsia="仿宋_GB2312" w:hint="eastAsia"/>
          <w:snapToGrid w:val="0"/>
          <w:color w:val="000000"/>
          <w:sz w:val="32"/>
          <w:szCs w:val="32"/>
        </w:rPr>
        <w:t>元以上</w:t>
      </w:r>
      <w:r w:rsidRPr="00B93EAA">
        <w:rPr>
          <w:rFonts w:eastAsia="仿宋_GB2312"/>
          <w:snapToGrid w:val="0"/>
          <w:color w:val="000000"/>
          <w:sz w:val="32"/>
          <w:szCs w:val="32"/>
        </w:rPr>
        <w:t>1000</w:t>
      </w:r>
      <w:r w:rsidRPr="00B93EAA">
        <w:rPr>
          <w:rFonts w:eastAsia="仿宋_GB2312" w:hint="eastAsia"/>
          <w:snapToGrid w:val="0"/>
          <w:color w:val="000000"/>
          <w:sz w:val="32"/>
          <w:szCs w:val="32"/>
        </w:rPr>
        <w:t>元以下罚款；造成损失的，依法承担赔偿责任。</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第四十二条</w:t>
      </w:r>
      <w:r w:rsidRPr="00B93EAA">
        <w:rPr>
          <w:rFonts w:eastAsia="仿宋_GB2312"/>
          <w:b/>
          <w:snapToGrid w:val="0"/>
          <w:color w:val="000000"/>
          <w:sz w:val="32"/>
          <w:szCs w:val="32"/>
        </w:rPr>
        <w:t xml:space="preserve"> </w:t>
      </w:r>
      <w:r w:rsidRPr="00B93EAA">
        <w:rPr>
          <w:rFonts w:eastAsia="仿宋_GB2312"/>
          <w:snapToGrid w:val="0"/>
          <w:color w:val="000000"/>
          <w:sz w:val="32"/>
          <w:szCs w:val="32"/>
        </w:rPr>
        <w:t xml:space="preserve"> </w:t>
      </w:r>
      <w:r w:rsidRPr="00B93EAA">
        <w:rPr>
          <w:rFonts w:eastAsia="仿宋_GB2312" w:hint="eastAsia"/>
          <w:snapToGrid w:val="0"/>
          <w:color w:val="000000"/>
          <w:sz w:val="32"/>
          <w:szCs w:val="32"/>
        </w:rPr>
        <w:t>违反本条例第二十四条第二款规定的，由城市管理综合行政执法部门责令限期改正；拒不改正的，处</w:t>
      </w:r>
      <w:r w:rsidRPr="00B93EAA">
        <w:rPr>
          <w:rFonts w:eastAsia="仿宋_GB2312"/>
          <w:snapToGrid w:val="0"/>
          <w:color w:val="000000"/>
          <w:sz w:val="32"/>
          <w:szCs w:val="32"/>
        </w:rPr>
        <w:t>500</w:t>
      </w:r>
      <w:r w:rsidRPr="00B93EAA">
        <w:rPr>
          <w:rFonts w:eastAsia="仿宋_GB2312" w:hint="eastAsia"/>
          <w:snapToGrid w:val="0"/>
          <w:color w:val="000000"/>
          <w:sz w:val="32"/>
          <w:szCs w:val="32"/>
        </w:rPr>
        <w:t>元以上</w:t>
      </w:r>
      <w:r w:rsidRPr="00B93EAA">
        <w:rPr>
          <w:rFonts w:eastAsia="仿宋_GB2312"/>
          <w:snapToGrid w:val="0"/>
          <w:color w:val="000000"/>
          <w:sz w:val="32"/>
          <w:szCs w:val="32"/>
        </w:rPr>
        <w:t>2000</w:t>
      </w:r>
      <w:r w:rsidRPr="00B93EAA">
        <w:rPr>
          <w:rFonts w:eastAsia="仿宋_GB2312" w:hint="eastAsia"/>
          <w:snapToGrid w:val="0"/>
          <w:color w:val="000000"/>
          <w:sz w:val="32"/>
          <w:szCs w:val="32"/>
        </w:rPr>
        <w:t>元以下罚款。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第四十三条</w:t>
      </w:r>
      <w:r w:rsidRPr="00B93EAA">
        <w:rPr>
          <w:rFonts w:eastAsia="仿宋_GB2312"/>
          <w:b/>
          <w:snapToGrid w:val="0"/>
          <w:color w:val="000000"/>
          <w:sz w:val="32"/>
          <w:szCs w:val="32"/>
        </w:rPr>
        <w:t xml:space="preserve">  </w:t>
      </w:r>
      <w:r w:rsidRPr="00B93EAA">
        <w:rPr>
          <w:rFonts w:eastAsia="仿宋_GB2312" w:hint="eastAsia"/>
          <w:snapToGrid w:val="0"/>
          <w:color w:val="000000"/>
          <w:sz w:val="32"/>
          <w:szCs w:val="32"/>
        </w:rPr>
        <w:t>违反本条例第二十五条第一项至第三项规定的，由城市管理综合行政执法部门责令改正；拒不改正的，处</w:t>
      </w:r>
      <w:r w:rsidRPr="00B93EAA">
        <w:rPr>
          <w:rFonts w:eastAsia="仿宋_GB2312"/>
          <w:snapToGrid w:val="0"/>
          <w:color w:val="000000"/>
          <w:sz w:val="32"/>
          <w:szCs w:val="32"/>
        </w:rPr>
        <w:t>200</w:t>
      </w:r>
      <w:r w:rsidRPr="00B93EAA">
        <w:rPr>
          <w:rFonts w:eastAsia="仿宋_GB2312" w:hint="eastAsia"/>
          <w:snapToGrid w:val="0"/>
          <w:color w:val="000000"/>
          <w:sz w:val="32"/>
          <w:szCs w:val="32"/>
        </w:rPr>
        <w:t>元以上</w:t>
      </w:r>
      <w:r w:rsidRPr="00B93EAA">
        <w:rPr>
          <w:rFonts w:eastAsia="仿宋_GB2312"/>
          <w:snapToGrid w:val="0"/>
          <w:color w:val="000000"/>
          <w:sz w:val="32"/>
          <w:szCs w:val="32"/>
        </w:rPr>
        <w:t>500</w:t>
      </w:r>
      <w:r w:rsidRPr="00B93EAA">
        <w:rPr>
          <w:rFonts w:eastAsia="仿宋_GB2312" w:hint="eastAsia"/>
          <w:snapToGrid w:val="0"/>
          <w:color w:val="000000"/>
          <w:sz w:val="32"/>
          <w:szCs w:val="32"/>
        </w:rPr>
        <w:t>元以下罚款。</w:t>
      </w:r>
    </w:p>
    <w:p w:rsidR="003F7829" w:rsidRPr="00B93EAA" w:rsidRDefault="003F7829" w:rsidP="00E417C7">
      <w:pPr>
        <w:topLinePunct/>
        <w:adjustRightInd w:val="0"/>
        <w:snapToGrid w:val="0"/>
        <w:spacing w:line="566" w:lineRule="exact"/>
        <w:ind w:firstLineChars="200" w:firstLine="624"/>
        <w:rPr>
          <w:rFonts w:eastAsia="仿宋_GB2312"/>
          <w:snapToGrid w:val="0"/>
          <w:color w:val="000000"/>
          <w:spacing w:val="-4"/>
          <w:sz w:val="32"/>
          <w:szCs w:val="32"/>
        </w:rPr>
      </w:pPr>
      <w:r w:rsidRPr="00B93EAA">
        <w:rPr>
          <w:rFonts w:eastAsia="仿宋_GB2312" w:hint="eastAsia"/>
          <w:snapToGrid w:val="0"/>
          <w:color w:val="000000"/>
          <w:spacing w:val="-4"/>
          <w:sz w:val="32"/>
          <w:szCs w:val="32"/>
        </w:rPr>
        <w:t>违反本条例第二十五条第四项、第五项规定的，由城市管理综合行政执法部门责令改正，处</w:t>
      </w:r>
      <w:r w:rsidRPr="00B93EAA">
        <w:rPr>
          <w:rFonts w:eastAsia="仿宋_GB2312"/>
          <w:snapToGrid w:val="0"/>
          <w:color w:val="000000"/>
          <w:spacing w:val="-4"/>
          <w:sz w:val="32"/>
          <w:szCs w:val="32"/>
        </w:rPr>
        <w:t>1000</w:t>
      </w:r>
      <w:r w:rsidRPr="00B93EAA">
        <w:rPr>
          <w:rFonts w:eastAsia="仿宋_GB2312" w:hint="eastAsia"/>
          <w:snapToGrid w:val="0"/>
          <w:color w:val="000000"/>
          <w:spacing w:val="-4"/>
          <w:sz w:val="32"/>
          <w:szCs w:val="32"/>
        </w:rPr>
        <w:t>元以上</w:t>
      </w:r>
      <w:r w:rsidRPr="00B93EAA">
        <w:rPr>
          <w:rFonts w:eastAsia="仿宋_GB2312"/>
          <w:snapToGrid w:val="0"/>
          <w:color w:val="000000"/>
          <w:spacing w:val="-4"/>
          <w:sz w:val="32"/>
          <w:szCs w:val="32"/>
        </w:rPr>
        <w:t>5000</w:t>
      </w:r>
      <w:r w:rsidRPr="00B93EAA">
        <w:rPr>
          <w:rFonts w:eastAsia="仿宋_GB2312" w:hint="eastAsia"/>
          <w:snapToGrid w:val="0"/>
          <w:color w:val="000000"/>
          <w:spacing w:val="-4"/>
          <w:sz w:val="32"/>
          <w:szCs w:val="32"/>
        </w:rPr>
        <w:t>元以下罚款。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pacing w:val="-4"/>
          <w:sz w:val="32"/>
          <w:szCs w:val="32"/>
        </w:rPr>
      </w:pPr>
      <w:r w:rsidRPr="00B93EAA">
        <w:rPr>
          <w:rFonts w:ascii="黑体" w:eastAsia="黑体" w:hAnsi="黑体" w:hint="eastAsia"/>
          <w:snapToGrid w:val="0"/>
          <w:color w:val="000000"/>
          <w:sz w:val="32"/>
          <w:szCs w:val="32"/>
        </w:rPr>
        <w:t>第四十四条</w:t>
      </w:r>
      <w:r w:rsidRPr="00B93EAA">
        <w:rPr>
          <w:rFonts w:eastAsia="仿宋_GB2312"/>
          <w:snapToGrid w:val="0"/>
          <w:color w:val="000000"/>
          <w:sz w:val="32"/>
          <w:szCs w:val="32"/>
        </w:rPr>
        <w:t xml:space="preserve">  </w:t>
      </w:r>
      <w:r w:rsidRPr="00B93EAA">
        <w:rPr>
          <w:rFonts w:eastAsia="仿宋_GB2312" w:hint="eastAsia"/>
          <w:snapToGrid w:val="0"/>
          <w:color w:val="000000"/>
          <w:spacing w:val="-4"/>
          <w:sz w:val="32"/>
          <w:szCs w:val="32"/>
        </w:rPr>
        <w:t>违反本条例第二十六条规定的，由城市管理综合行政执法部门责令停止燃放，处</w:t>
      </w:r>
      <w:r w:rsidRPr="00B93EAA">
        <w:rPr>
          <w:rFonts w:eastAsia="仿宋_GB2312"/>
          <w:snapToGrid w:val="0"/>
          <w:color w:val="000000"/>
          <w:spacing w:val="-4"/>
          <w:sz w:val="32"/>
          <w:szCs w:val="32"/>
        </w:rPr>
        <w:t>100</w:t>
      </w:r>
      <w:r w:rsidRPr="00B93EAA">
        <w:rPr>
          <w:rFonts w:eastAsia="仿宋_GB2312" w:hint="eastAsia"/>
          <w:snapToGrid w:val="0"/>
          <w:color w:val="000000"/>
          <w:spacing w:val="-4"/>
          <w:sz w:val="32"/>
          <w:szCs w:val="32"/>
        </w:rPr>
        <w:t>元以上</w:t>
      </w:r>
      <w:r w:rsidRPr="00B93EAA">
        <w:rPr>
          <w:rFonts w:eastAsia="仿宋_GB2312"/>
          <w:snapToGrid w:val="0"/>
          <w:color w:val="000000"/>
          <w:spacing w:val="-4"/>
          <w:sz w:val="32"/>
          <w:szCs w:val="32"/>
        </w:rPr>
        <w:t>500</w:t>
      </w:r>
      <w:r w:rsidRPr="00B93EAA">
        <w:rPr>
          <w:rFonts w:eastAsia="仿宋_GB2312" w:hint="eastAsia"/>
          <w:snapToGrid w:val="0"/>
          <w:color w:val="000000"/>
          <w:spacing w:val="-4"/>
          <w:sz w:val="32"/>
          <w:szCs w:val="32"/>
        </w:rPr>
        <w:t>元以下罚款。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第四十五条</w:t>
      </w:r>
      <w:r w:rsidRPr="00B93EAA">
        <w:rPr>
          <w:rFonts w:eastAsia="仿宋_GB2312"/>
          <w:snapToGrid w:val="0"/>
          <w:color w:val="000000"/>
          <w:sz w:val="32"/>
          <w:szCs w:val="32"/>
        </w:rPr>
        <w:t xml:space="preserve"> </w:t>
      </w:r>
      <w:r w:rsidRPr="00B93EAA">
        <w:rPr>
          <w:rFonts w:eastAsia="仿宋_GB2312"/>
          <w:b/>
          <w:snapToGrid w:val="0"/>
          <w:color w:val="000000"/>
          <w:sz w:val="32"/>
          <w:szCs w:val="32"/>
        </w:rPr>
        <w:t xml:space="preserve"> </w:t>
      </w:r>
      <w:r w:rsidRPr="00B93EAA">
        <w:rPr>
          <w:rFonts w:eastAsia="仿宋_GB2312" w:hint="eastAsia"/>
          <w:snapToGrid w:val="0"/>
          <w:color w:val="000000"/>
          <w:sz w:val="32"/>
          <w:szCs w:val="32"/>
        </w:rPr>
        <w:t>违反本条例第二十九条第二款第一项至第三项规定的，由城市管理综合行政执法部门对机动车驾驶人予以口头警告或者处</w:t>
      </w:r>
      <w:r w:rsidRPr="00B93EAA">
        <w:rPr>
          <w:rFonts w:eastAsia="仿宋_GB2312"/>
          <w:snapToGrid w:val="0"/>
          <w:color w:val="000000"/>
          <w:sz w:val="32"/>
          <w:szCs w:val="32"/>
        </w:rPr>
        <w:t>20</w:t>
      </w:r>
      <w:r w:rsidRPr="00B93EAA">
        <w:rPr>
          <w:rFonts w:eastAsia="仿宋_GB2312" w:hint="eastAsia"/>
          <w:snapToGrid w:val="0"/>
          <w:color w:val="000000"/>
          <w:sz w:val="32"/>
          <w:szCs w:val="32"/>
        </w:rPr>
        <w:t>元以上</w:t>
      </w:r>
      <w:r w:rsidRPr="00B93EAA">
        <w:rPr>
          <w:rFonts w:eastAsia="仿宋_GB2312"/>
          <w:snapToGrid w:val="0"/>
          <w:color w:val="000000"/>
          <w:sz w:val="32"/>
          <w:szCs w:val="32"/>
        </w:rPr>
        <w:t>50</w:t>
      </w:r>
      <w:r w:rsidRPr="00B93EAA">
        <w:rPr>
          <w:rFonts w:eastAsia="仿宋_GB2312" w:hint="eastAsia"/>
          <w:snapToGrid w:val="0"/>
          <w:color w:val="000000"/>
          <w:sz w:val="32"/>
          <w:szCs w:val="32"/>
        </w:rPr>
        <w:t>元以下罚款；对非机动车驾驶人予以口头警告或者处</w:t>
      </w:r>
      <w:r w:rsidRPr="00B93EAA">
        <w:rPr>
          <w:rFonts w:eastAsia="仿宋_GB2312"/>
          <w:snapToGrid w:val="0"/>
          <w:color w:val="000000"/>
          <w:sz w:val="32"/>
          <w:szCs w:val="32"/>
        </w:rPr>
        <w:t>20</w:t>
      </w:r>
      <w:r w:rsidRPr="00B93EAA">
        <w:rPr>
          <w:rFonts w:eastAsia="仿宋_GB2312" w:hint="eastAsia"/>
          <w:snapToGrid w:val="0"/>
          <w:color w:val="000000"/>
          <w:sz w:val="32"/>
          <w:szCs w:val="32"/>
        </w:rPr>
        <w:t>元以下罚款。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违反本条例第二十九条第二款第四项规定的，由城市管理综合行政执法部门责令改正、恢复原状，处</w:t>
      </w:r>
      <w:r w:rsidRPr="00B93EAA">
        <w:rPr>
          <w:rFonts w:eastAsia="仿宋_GB2312"/>
          <w:snapToGrid w:val="0"/>
          <w:color w:val="000000"/>
          <w:sz w:val="32"/>
          <w:szCs w:val="32"/>
        </w:rPr>
        <w:t>100</w:t>
      </w:r>
      <w:r w:rsidRPr="00B93EAA">
        <w:rPr>
          <w:rFonts w:eastAsia="仿宋_GB2312" w:hint="eastAsia"/>
          <w:snapToGrid w:val="0"/>
          <w:color w:val="000000"/>
          <w:sz w:val="32"/>
          <w:szCs w:val="32"/>
        </w:rPr>
        <w:t>元以上</w:t>
      </w:r>
      <w:r w:rsidRPr="00B93EAA">
        <w:rPr>
          <w:rFonts w:eastAsia="仿宋_GB2312"/>
          <w:snapToGrid w:val="0"/>
          <w:color w:val="000000"/>
          <w:sz w:val="32"/>
          <w:szCs w:val="32"/>
        </w:rPr>
        <w:t>500</w:t>
      </w:r>
      <w:r w:rsidRPr="00B93EAA">
        <w:rPr>
          <w:rFonts w:eastAsia="仿宋_GB2312" w:hint="eastAsia"/>
          <w:snapToGrid w:val="0"/>
          <w:color w:val="000000"/>
          <w:sz w:val="32"/>
          <w:szCs w:val="32"/>
        </w:rPr>
        <w:t>元以下罚款。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eastAsia="仿宋_GB2312" w:hint="eastAsia"/>
          <w:snapToGrid w:val="0"/>
          <w:color w:val="000000"/>
          <w:sz w:val="32"/>
          <w:szCs w:val="32"/>
        </w:rPr>
        <w:t>违法停放的机动车、非机动车驾驶人不在现场或者虽在现场但拒绝立即驶离，妨碍其他车辆和行人通行的，由城市管理综合行政执法部门依法拖移到指定地点停放。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第四十六条</w:t>
      </w:r>
      <w:r w:rsidRPr="00B93EAA">
        <w:rPr>
          <w:rFonts w:eastAsia="仿宋_GB2312"/>
          <w:b/>
          <w:snapToGrid w:val="0"/>
          <w:color w:val="000000"/>
          <w:sz w:val="32"/>
          <w:szCs w:val="32"/>
        </w:rPr>
        <w:t xml:space="preserve">  </w:t>
      </w:r>
      <w:r w:rsidRPr="00B93EAA">
        <w:rPr>
          <w:rFonts w:eastAsia="仿宋_GB2312" w:hint="eastAsia"/>
          <w:snapToGrid w:val="0"/>
          <w:color w:val="000000"/>
          <w:sz w:val="32"/>
          <w:szCs w:val="32"/>
        </w:rPr>
        <w:t>违反本条例第三十条规定的，由城市管理综合行政执法部门责令改正，处</w:t>
      </w:r>
      <w:r w:rsidRPr="00B93EAA">
        <w:rPr>
          <w:rFonts w:eastAsia="仿宋_GB2312"/>
          <w:snapToGrid w:val="0"/>
          <w:color w:val="000000"/>
          <w:sz w:val="32"/>
          <w:szCs w:val="32"/>
        </w:rPr>
        <w:t>50</w:t>
      </w:r>
      <w:r w:rsidRPr="00B93EAA">
        <w:rPr>
          <w:rFonts w:eastAsia="仿宋_GB2312" w:hint="eastAsia"/>
          <w:snapToGrid w:val="0"/>
          <w:color w:val="000000"/>
          <w:sz w:val="32"/>
          <w:szCs w:val="32"/>
        </w:rPr>
        <w:t>元以上</w:t>
      </w:r>
      <w:r w:rsidRPr="00B93EAA">
        <w:rPr>
          <w:rFonts w:eastAsia="仿宋_GB2312"/>
          <w:snapToGrid w:val="0"/>
          <w:color w:val="000000"/>
          <w:sz w:val="32"/>
          <w:szCs w:val="32"/>
        </w:rPr>
        <w:t>200</w:t>
      </w:r>
      <w:r w:rsidRPr="00B93EAA">
        <w:rPr>
          <w:rFonts w:eastAsia="仿宋_GB2312" w:hint="eastAsia"/>
          <w:snapToGrid w:val="0"/>
          <w:color w:val="000000"/>
          <w:sz w:val="32"/>
          <w:szCs w:val="32"/>
        </w:rPr>
        <w:t>元以下罚款。</w:t>
      </w:r>
    </w:p>
    <w:p w:rsidR="003F7829" w:rsidRPr="00B93EAA" w:rsidRDefault="003F7829" w:rsidP="00E417C7">
      <w:pPr>
        <w:topLinePunct/>
        <w:adjustRightInd w:val="0"/>
        <w:snapToGrid w:val="0"/>
        <w:spacing w:line="566" w:lineRule="exact"/>
        <w:ind w:firstLineChars="200" w:firstLine="640"/>
        <w:rPr>
          <w:rFonts w:eastAsia="仿宋_GB2312"/>
          <w:snapToGrid w:val="0"/>
          <w:color w:val="000000"/>
          <w:sz w:val="32"/>
          <w:szCs w:val="32"/>
        </w:rPr>
      </w:pPr>
      <w:r w:rsidRPr="00B93EAA">
        <w:rPr>
          <w:rFonts w:ascii="黑体" w:eastAsia="黑体" w:hAnsi="黑体" w:hint="eastAsia"/>
          <w:snapToGrid w:val="0"/>
          <w:color w:val="000000"/>
          <w:sz w:val="32"/>
          <w:szCs w:val="32"/>
        </w:rPr>
        <w:t>第四十七条</w:t>
      </w:r>
      <w:r w:rsidRPr="00B93EAA">
        <w:rPr>
          <w:rFonts w:eastAsia="仿宋_GB2312"/>
          <w:b/>
          <w:snapToGrid w:val="0"/>
          <w:color w:val="000000"/>
          <w:sz w:val="32"/>
          <w:szCs w:val="32"/>
        </w:rPr>
        <w:t xml:space="preserve">  </w:t>
      </w:r>
      <w:r w:rsidRPr="00B93EAA">
        <w:rPr>
          <w:rFonts w:eastAsia="仿宋_GB2312" w:hint="eastAsia"/>
          <w:snapToGrid w:val="0"/>
          <w:color w:val="000000"/>
          <w:sz w:val="32"/>
          <w:szCs w:val="32"/>
        </w:rPr>
        <w:t>本条例自</w:t>
      </w:r>
      <w:r w:rsidRPr="00B93EAA">
        <w:rPr>
          <w:rFonts w:eastAsia="仿宋_GB2312"/>
          <w:snapToGrid w:val="0"/>
          <w:color w:val="000000"/>
          <w:sz w:val="32"/>
          <w:szCs w:val="32"/>
        </w:rPr>
        <w:t>2018</w:t>
      </w:r>
      <w:r w:rsidRPr="00B93EAA">
        <w:rPr>
          <w:rFonts w:eastAsia="仿宋_GB2312" w:hint="eastAsia"/>
          <w:snapToGrid w:val="0"/>
          <w:color w:val="000000"/>
          <w:sz w:val="32"/>
          <w:szCs w:val="32"/>
        </w:rPr>
        <w:t>年</w:t>
      </w:r>
      <w:r w:rsidRPr="00B93EAA">
        <w:rPr>
          <w:rFonts w:eastAsia="仿宋_GB2312"/>
          <w:snapToGrid w:val="0"/>
          <w:color w:val="000000"/>
          <w:sz w:val="32"/>
          <w:szCs w:val="32"/>
        </w:rPr>
        <w:t>6</w:t>
      </w:r>
      <w:r w:rsidRPr="00B93EAA">
        <w:rPr>
          <w:rFonts w:eastAsia="仿宋_GB2312" w:hint="eastAsia"/>
          <w:snapToGrid w:val="0"/>
          <w:color w:val="000000"/>
          <w:sz w:val="32"/>
          <w:szCs w:val="32"/>
        </w:rPr>
        <w:t>月</w:t>
      </w:r>
      <w:r w:rsidRPr="00B93EAA">
        <w:rPr>
          <w:rFonts w:eastAsia="仿宋_GB2312"/>
          <w:snapToGrid w:val="0"/>
          <w:color w:val="000000"/>
          <w:sz w:val="32"/>
          <w:szCs w:val="32"/>
        </w:rPr>
        <w:t>1</w:t>
      </w:r>
      <w:r w:rsidRPr="00B93EAA">
        <w:rPr>
          <w:rFonts w:eastAsia="仿宋_GB2312" w:hint="eastAsia"/>
          <w:snapToGrid w:val="0"/>
          <w:color w:val="000000"/>
          <w:sz w:val="32"/>
          <w:szCs w:val="32"/>
        </w:rPr>
        <w:t>日起施行。</w:t>
      </w:r>
    </w:p>
    <w:sectPr w:rsidR="003F7829" w:rsidRPr="00B93EAA" w:rsidSect="00B75DD3">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7829" w:rsidRDefault="003F7829">
      <w:r>
        <w:separator/>
      </w:r>
    </w:p>
  </w:endnote>
  <w:endnote w:type="continuationSeparator" w:id="0">
    <w:p w:rsidR="003F7829" w:rsidRDefault="003F78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829" w:rsidRDefault="003F782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3F7829" w:rsidRDefault="003F7829">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829" w:rsidRDefault="003F7829">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6</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3F7829" w:rsidRDefault="003F7829">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829" w:rsidRDefault="003F78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7829" w:rsidRDefault="003F7829">
      <w:r>
        <w:separator/>
      </w:r>
    </w:p>
  </w:footnote>
  <w:footnote w:type="continuationSeparator" w:id="0">
    <w:p w:rsidR="003F7829" w:rsidRDefault="003F78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829" w:rsidRDefault="003F782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829" w:rsidRDefault="003F7829">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829" w:rsidRDefault="003F78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4F42"/>
    <w:rsid w:val="00005BF7"/>
    <w:rsid w:val="00005DB4"/>
    <w:rsid w:val="000075A4"/>
    <w:rsid w:val="00007A8F"/>
    <w:rsid w:val="00007ACA"/>
    <w:rsid w:val="00007C93"/>
    <w:rsid w:val="00007CB4"/>
    <w:rsid w:val="00007E33"/>
    <w:rsid w:val="000103C6"/>
    <w:rsid w:val="00010FED"/>
    <w:rsid w:val="00011921"/>
    <w:rsid w:val="00011E20"/>
    <w:rsid w:val="00012760"/>
    <w:rsid w:val="00012F5D"/>
    <w:rsid w:val="0001584D"/>
    <w:rsid w:val="000163AD"/>
    <w:rsid w:val="00016C25"/>
    <w:rsid w:val="00016F76"/>
    <w:rsid w:val="00017A47"/>
    <w:rsid w:val="00017FBD"/>
    <w:rsid w:val="00021521"/>
    <w:rsid w:val="00023C1A"/>
    <w:rsid w:val="000240FA"/>
    <w:rsid w:val="00025644"/>
    <w:rsid w:val="00025AFA"/>
    <w:rsid w:val="00025ECD"/>
    <w:rsid w:val="00026448"/>
    <w:rsid w:val="00026FEC"/>
    <w:rsid w:val="00027255"/>
    <w:rsid w:val="000272CE"/>
    <w:rsid w:val="00027FDD"/>
    <w:rsid w:val="00030B5C"/>
    <w:rsid w:val="00031AA4"/>
    <w:rsid w:val="00032B43"/>
    <w:rsid w:val="00035714"/>
    <w:rsid w:val="0003600E"/>
    <w:rsid w:val="000378DD"/>
    <w:rsid w:val="00043031"/>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6AF9"/>
    <w:rsid w:val="00077DFE"/>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5A0"/>
    <w:rsid w:val="000A27C5"/>
    <w:rsid w:val="000A3115"/>
    <w:rsid w:val="000A32E6"/>
    <w:rsid w:val="000A39D3"/>
    <w:rsid w:val="000A3BAC"/>
    <w:rsid w:val="000A4369"/>
    <w:rsid w:val="000A65A6"/>
    <w:rsid w:val="000A6F7E"/>
    <w:rsid w:val="000A7130"/>
    <w:rsid w:val="000B1083"/>
    <w:rsid w:val="000B1BF0"/>
    <w:rsid w:val="000B1DA7"/>
    <w:rsid w:val="000B217C"/>
    <w:rsid w:val="000B39BE"/>
    <w:rsid w:val="000B3DAC"/>
    <w:rsid w:val="000B3DDA"/>
    <w:rsid w:val="000B3F1A"/>
    <w:rsid w:val="000B432F"/>
    <w:rsid w:val="000B470F"/>
    <w:rsid w:val="000B5BAC"/>
    <w:rsid w:val="000B62E4"/>
    <w:rsid w:val="000B6434"/>
    <w:rsid w:val="000B7F2C"/>
    <w:rsid w:val="000C049A"/>
    <w:rsid w:val="000C2208"/>
    <w:rsid w:val="000C23C9"/>
    <w:rsid w:val="000C2817"/>
    <w:rsid w:val="000C339A"/>
    <w:rsid w:val="000C4718"/>
    <w:rsid w:val="000C4A75"/>
    <w:rsid w:val="000C5D37"/>
    <w:rsid w:val="000C5DF1"/>
    <w:rsid w:val="000C6EA6"/>
    <w:rsid w:val="000D1312"/>
    <w:rsid w:val="000D29F7"/>
    <w:rsid w:val="000D2BED"/>
    <w:rsid w:val="000D3F5A"/>
    <w:rsid w:val="000D4CB7"/>
    <w:rsid w:val="000D5EA4"/>
    <w:rsid w:val="000D61C7"/>
    <w:rsid w:val="000D656A"/>
    <w:rsid w:val="000D6A1B"/>
    <w:rsid w:val="000E16E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372B"/>
    <w:rsid w:val="00103EDF"/>
    <w:rsid w:val="001041AF"/>
    <w:rsid w:val="001050BA"/>
    <w:rsid w:val="00107DF9"/>
    <w:rsid w:val="00110D74"/>
    <w:rsid w:val="001116E3"/>
    <w:rsid w:val="00112D79"/>
    <w:rsid w:val="001142BD"/>
    <w:rsid w:val="00114D63"/>
    <w:rsid w:val="00114E8C"/>
    <w:rsid w:val="0011549A"/>
    <w:rsid w:val="0011572E"/>
    <w:rsid w:val="001172D3"/>
    <w:rsid w:val="00117B70"/>
    <w:rsid w:val="00117FCE"/>
    <w:rsid w:val="001228FB"/>
    <w:rsid w:val="001248F9"/>
    <w:rsid w:val="00125195"/>
    <w:rsid w:val="001277C3"/>
    <w:rsid w:val="0013101B"/>
    <w:rsid w:val="00131258"/>
    <w:rsid w:val="00131BF2"/>
    <w:rsid w:val="00132779"/>
    <w:rsid w:val="001331EE"/>
    <w:rsid w:val="001334EF"/>
    <w:rsid w:val="00133660"/>
    <w:rsid w:val="001351BD"/>
    <w:rsid w:val="00137B2F"/>
    <w:rsid w:val="00137B6D"/>
    <w:rsid w:val="00140A5D"/>
    <w:rsid w:val="00140D38"/>
    <w:rsid w:val="0014156D"/>
    <w:rsid w:val="00141CCE"/>
    <w:rsid w:val="00141F95"/>
    <w:rsid w:val="0014244E"/>
    <w:rsid w:val="001426C9"/>
    <w:rsid w:val="00142A90"/>
    <w:rsid w:val="0014374E"/>
    <w:rsid w:val="00147CC0"/>
    <w:rsid w:val="001505ED"/>
    <w:rsid w:val="001506D1"/>
    <w:rsid w:val="001509CD"/>
    <w:rsid w:val="00150C8B"/>
    <w:rsid w:val="001512C4"/>
    <w:rsid w:val="001516E8"/>
    <w:rsid w:val="00152066"/>
    <w:rsid w:val="001538E3"/>
    <w:rsid w:val="00155276"/>
    <w:rsid w:val="00155EAE"/>
    <w:rsid w:val="00155F83"/>
    <w:rsid w:val="001567D4"/>
    <w:rsid w:val="0015695B"/>
    <w:rsid w:val="00156BFE"/>
    <w:rsid w:val="0015705E"/>
    <w:rsid w:val="001601DC"/>
    <w:rsid w:val="00160308"/>
    <w:rsid w:val="00161244"/>
    <w:rsid w:val="001636FA"/>
    <w:rsid w:val="001637B3"/>
    <w:rsid w:val="0016394B"/>
    <w:rsid w:val="00163B98"/>
    <w:rsid w:val="00163F76"/>
    <w:rsid w:val="00164B74"/>
    <w:rsid w:val="001656B6"/>
    <w:rsid w:val="0016570E"/>
    <w:rsid w:val="00165F1F"/>
    <w:rsid w:val="0016621B"/>
    <w:rsid w:val="001665B3"/>
    <w:rsid w:val="00166F09"/>
    <w:rsid w:val="00166F58"/>
    <w:rsid w:val="00166F5A"/>
    <w:rsid w:val="00170253"/>
    <w:rsid w:val="00170573"/>
    <w:rsid w:val="001708CC"/>
    <w:rsid w:val="00170D34"/>
    <w:rsid w:val="0017141B"/>
    <w:rsid w:val="00171422"/>
    <w:rsid w:val="0017224B"/>
    <w:rsid w:val="001729D4"/>
    <w:rsid w:val="0017322E"/>
    <w:rsid w:val="001753F4"/>
    <w:rsid w:val="00175E15"/>
    <w:rsid w:val="00175FC6"/>
    <w:rsid w:val="00176D58"/>
    <w:rsid w:val="001771B4"/>
    <w:rsid w:val="00180502"/>
    <w:rsid w:val="0018196D"/>
    <w:rsid w:val="001822EF"/>
    <w:rsid w:val="00182622"/>
    <w:rsid w:val="001828F6"/>
    <w:rsid w:val="00183097"/>
    <w:rsid w:val="001832F4"/>
    <w:rsid w:val="00183AEC"/>
    <w:rsid w:val="00183CF2"/>
    <w:rsid w:val="00184A93"/>
    <w:rsid w:val="001852B3"/>
    <w:rsid w:val="001918A1"/>
    <w:rsid w:val="001918D9"/>
    <w:rsid w:val="00192449"/>
    <w:rsid w:val="00193445"/>
    <w:rsid w:val="00193E26"/>
    <w:rsid w:val="00194C64"/>
    <w:rsid w:val="00197289"/>
    <w:rsid w:val="001A0C85"/>
    <w:rsid w:val="001A18A2"/>
    <w:rsid w:val="001A2520"/>
    <w:rsid w:val="001A26F9"/>
    <w:rsid w:val="001A2F48"/>
    <w:rsid w:val="001A5146"/>
    <w:rsid w:val="001A6057"/>
    <w:rsid w:val="001A7CED"/>
    <w:rsid w:val="001B0582"/>
    <w:rsid w:val="001B058E"/>
    <w:rsid w:val="001B1E9D"/>
    <w:rsid w:val="001B3116"/>
    <w:rsid w:val="001B37F3"/>
    <w:rsid w:val="001B3EC4"/>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3D79"/>
    <w:rsid w:val="001E4CD5"/>
    <w:rsid w:val="001E56B4"/>
    <w:rsid w:val="001E5969"/>
    <w:rsid w:val="001E5F34"/>
    <w:rsid w:val="001E6B87"/>
    <w:rsid w:val="001E7E8D"/>
    <w:rsid w:val="001F22FE"/>
    <w:rsid w:val="001F2357"/>
    <w:rsid w:val="001F2CC6"/>
    <w:rsid w:val="001F3AE6"/>
    <w:rsid w:val="001F4279"/>
    <w:rsid w:val="001F4F19"/>
    <w:rsid w:val="001F562C"/>
    <w:rsid w:val="001F5AD4"/>
    <w:rsid w:val="001F6A87"/>
    <w:rsid w:val="001F6EDB"/>
    <w:rsid w:val="001F71E9"/>
    <w:rsid w:val="0020021D"/>
    <w:rsid w:val="00200CC3"/>
    <w:rsid w:val="00200D76"/>
    <w:rsid w:val="00201264"/>
    <w:rsid w:val="00202F11"/>
    <w:rsid w:val="002038CF"/>
    <w:rsid w:val="00203CC5"/>
    <w:rsid w:val="00204A1A"/>
    <w:rsid w:val="0020666B"/>
    <w:rsid w:val="002079B4"/>
    <w:rsid w:val="00210089"/>
    <w:rsid w:val="0021017B"/>
    <w:rsid w:val="0021072C"/>
    <w:rsid w:val="002111D7"/>
    <w:rsid w:val="00212954"/>
    <w:rsid w:val="00213AA5"/>
    <w:rsid w:val="00214006"/>
    <w:rsid w:val="002142D3"/>
    <w:rsid w:val="002144DA"/>
    <w:rsid w:val="0021481F"/>
    <w:rsid w:val="00214CB5"/>
    <w:rsid w:val="0021552A"/>
    <w:rsid w:val="00217411"/>
    <w:rsid w:val="002176B5"/>
    <w:rsid w:val="00217E69"/>
    <w:rsid w:val="00220C9B"/>
    <w:rsid w:val="00220E72"/>
    <w:rsid w:val="002213AA"/>
    <w:rsid w:val="00222E8C"/>
    <w:rsid w:val="00223DC8"/>
    <w:rsid w:val="00223FD1"/>
    <w:rsid w:val="00224521"/>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1956"/>
    <w:rsid w:val="00244713"/>
    <w:rsid w:val="00244EE6"/>
    <w:rsid w:val="00247054"/>
    <w:rsid w:val="002515BE"/>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30FE"/>
    <w:rsid w:val="0026447C"/>
    <w:rsid w:val="00264525"/>
    <w:rsid w:val="0026462F"/>
    <w:rsid w:val="0026491A"/>
    <w:rsid w:val="00264B7E"/>
    <w:rsid w:val="00264C6F"/>
    <w:rsid w:val="002652AD"/>
    <w:rsid w:val="00265791"/>
    <w:rsid w:val="002665E9"/>
    <w:rsid w:val="00267F28"/>
    <w:rsid w:val="0027173C"/>
    <w:rsid w:val="00271E9D"/>
    <w:rsid w:val="00272028"/>
    <w:rsid w:val="0027409E"/>
    <w:rsid w:val="0027470A"/>
    <w:rsid w:val="00274D29"/>
    <w:rsid w:val="0027530A"/>
    <w:rsid w:val="00277F15"/>
    <w:rsid w:val="00277F4B"/>
    <w:rsid w:val="00280AE8"/>
    <w:rsid w:val="00280EC9"/>
    <w:rsid w:val="00281967"/>
    <w:rsid w:val="002822CA"/>
    <w:rsid w:val="00283142"/>
    <w:rsid w:val="002841E8"/>
    <w:rsid w:val="002855FC"/>
    <w:rsid w:val="00285C32"/>
    <w:rsid w:val="0028618B"/>
    <w:rsid w:val="00286DB3"/>
    <w:rsid w:val="00287756"/>
    <w:rsid w:val="00287F20"/>
    <w:rsid w:val="0029226D"/>
    <w:rsid w:val="002932EA"/>
    <w:rsid w:val="00294421"/>
    <w:rsid w:val="00294C98"/>
    <w:rsid w:val="00294E4B"/>
    <w:rsid w:val="00295A51"/>
    <w:rsid w:val="00295BE5"/>
    <w:rsid w:val="0029629D"/>
    <w:rsid w:val="002962CE"/>
    <w:rsid w:val="00296736"/>
    <w:rsid w:val="00296B25"/>
    <w:rsid w:val="002973C6"/>
    <w:rsid w:val="00297522"/>
    <w:rsid w:val="002A0629"/>
    <w:rsid w:val="002A0A8C"/>
    <w:rsid w:val="002A1B48"/>
    <w:rsid w:val="002A22BE"/>
    <w:rsid w:val="002A2682"/>
    <w:rsid w:val="002A2FA7"/>
    <w:rsid w:val="002A5D10"/>
    <w:rsid w:val="002A60B7"/>
    <w:rsid w:val="002B00EF"/>
    <w:rsid w:val="002B0C07"/>
    <w:rsid w:val="002B1B41"/>
    <w:rsid w:val="002B2A66"/>
    <w:rsid w:val="002B32EA"/>
    <w:rsid w:val="002B53D1"/>
    <w:rsid w:val="002B6C77"/>
    <w:rsid w:val="002C0B09"/>
    <w:rsid w:val="002C1129"/>
    <w:rsid w:val="002C2ACB"/>
    <w:rsid w:val="002C2C70"/>
    <w:rsid w:val="002C3247"/>
    <w:rsid w:val="002C71C4"/>
    <w:rsid w:val="002C7F6E"/>
    <w:rsid w:val="002D051D"/>
    <w:rsid w:val="002D0A7C"/>
    <w:rsid w:val="002D32FC"/>
    <w:rsid w:val="002D393B"/>
    <w:rsid w:val="002D3B15"/>
    <w:rsid w:val="002D3ED3"/>
    <w:rsid w:val="002D4016"/>
    <w:rsid w:val="002D4564"/>
    <w:rsid w:val="002D4C95"/>
    <w:rsid w:val="002E19A9"/>
    <w:rsid w:val="002E2F1D"/>
    <w:rsid w:val="002E35EE"/>
    <w:rsid w:val="002E3777"/>
    <w:rsid w:val="002E3F15"/>
    <w:rsid w:val="002E5499"/>
    <w:rsid w:val="002E5C9C"/>
    <w:rsid w:val="002E6B63"/>
    <w:rsid w:val="002E6D46"/>
    <w:rsid w:val="002E77EF"/>
    <w:rsid w:val="002F0747"/>
    <w:rsid w:val="002F084B"/>
    <w:rsid w:val="002F0A02"/>
    <w:rsid w:val="002F273B"/>
    <w:rsid w:val="002F2909"/>
    <w:rsid w:val="002F496E"/>
    <w:rsid w:val="002F4B5E"/>
    <w:rsid w:val="002F4FA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14D4"/>
    <w:rsid w:val="003016A7"/>
    <w:rsid w:val="00301A1D"/>
    <w:rsid w:val="00302836"/>
    <w:rsid w:val="0030311C"/>
    <w:rsid w:val="00303456"/>
    <w:rsid w:val="00303550"/>
    <w:rsid w:val="00307E5A"/>
    <w:rsid w:val="003112FB"/>
    <w:rsid w:val="00312247"/>
    <w:rsid w:val="00312876"/>
    <w:rsid w:val="00312C7B"/>
    <w:rsid w:val="0031315C"/>
    <w:rsid w:val="00313287"/>
    <w:rsid w:val="00313C15"/>
    <w:rsid w:val="00314115"/>
    <w:rsid w:val="00314722"/>
    <w:rsid w:val="00314C20"/>
    <w:rsid w:val="00315464"/>
    <w:rsid w:val="0031605B"/>
    <w:rsid w:val="00317C67"/>
    <w:rsid w:val="00320B92"/>
    <w:rsid w:val="00324661"/>
    <w:rsid w:val="00324A71"/>
    <w:rsid w:val="003258C5"/>
    <w:rsid w:val="00326291"/>
    <w:rsid w:val="003265DE"/>
    <w:rsid w:val="003303EA"/>
    <w:rsid w:val="00330909"/>
    <w:rsid w:val="00330A7B"/>
    <w:rsid w:val="00330F36"/>
    <w:rsid w:val="003321B5"/>
    <w:rsid w:val="00332DEF"/>
    <w:rsid w:val="00334682"/>
    <w:rsid w:val="00334A6E"/>
    <w:rsid w:val="0033555E"/>
    <w:rsid w:val="00335BED"/>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454"/>
    <w:rsid w:val="00370591"/>
    <w:rsid w:val="0037181D"/>
    <w:rsid w:val="00373B21"/>
    <w:rsid w:val="003765A6"/>
    <w:rsid w:val="00376FC1"/>
    <w:rsid w:val="00377B5C"/>
    <w:rsid w:val="00377E15"/>
    <w:rsid w:val="003804A9"/>
    <w:rsid w:val="00380ACB"/>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38BF"/>
    <w:rsid w:val="003A4CDA"/>
    <w:rsid w:val="003A6D0F"/>
    <w:rsid w:val="003A76D9"/>
    <w:rsid w:val="003B0CDE"/>
    <w:rsid w:val="003B1C04"/>
    <w:rsid w:val="003B2169"/>
    <w:rsid w:val="003B2F47"/>
    <w:rsid w:val="003B3CB7"/>
    <w:rsid w:val="003B5124"/>
    <w:rsid w:val="003B526B"/>
    <w:rsid w:val="003B6997"/>
    <w:rsid w:val="003B6EAB"/>
    <w:rsid w:val="003C006A"/>
    <w:rsid w:val="003C030E"/>
    <w:rsid w:val="003C0A07"/>
    <w:rsid w:val="003C0CDA"/>
    <w:rsid w:val="003C0D7B"/>
    <w:rsid w:val="003C0E48"/>
    <w:rsid w:val="003C2014"/>
    <w:rsid w:val="003C206E"/>
    <w:rsid w:val="003C5258"/>
    <w:rsid w:val="003C5EA8"/>
    <w:rsid w:val="003C6A08"/>
    <w:rsid w:val="003C6EA0"/>
    <w:rsid w:val="003C736D"/>
    <w:rsid w:val="003C7429"/>
    <w:rsid w:val="003C745D"/>
    <w:rsid w:val="003C7DAD"/>
    <w:rsid w:val="003C7DE7"/>
    <w:rsid w:val="003D06C3"/>
    <w:rsid w:val="003D06C5"/>
    <w:rsid w:val="003D09CC"/>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092"/>
    <w:rsid w:val="003F4350"/>
    <w:rsid w:val="003F52E6"/>
    <w:rsid w:val="003F7829"/>
    <w:rsid w:val="003F793E"/>
    <w:rsid w:val="003F7F94"/>
    <w:rsid w:val="004004A2"/>
    <w:rsid w:val="004009EB"/>
    <w:rsid w:val="00400F84"/>
    <w:rsid w:val="00401231"/>
    <w:rsid w:val="00401BB3"/>
    <w:rsid w:val="004031C4"/>
    <w:rsid w:val="004033B0"/>
    <w:rsid w:val="004061AA"/>
    <w:rsid w:val="00407AB7"/>
    <w:rsid w:val="0041063C"/>
    <w:rsid w:val="00411D44"/>
    <w:rsid w:val="00412ACC"/>
    <w:rsid w:val="004135EC"/>
    <w:rsid w:val="00414B71"/>
    <w:rsid w:val="00414C72"/>
    <w:rsid w:val="004150E6"/>
    <w:rsid w:val="00415463"/>
    <w:rsid w:val="00420759"/>
    <w:rsid w:val="004218B2"/>
    <w:rsid w:val="0042269F"/>
    <w:rsid w:val="00422782"/>
    <w:rsid w:val="00423260"/>
    <w:rsid w:val="0042392E"/>
    <w:rsid w:val="00423D10"/>
    <w:rsid w:val="00423D11"/>
    <w:rsid w:val="00424529"/>
    <w:rsid w:val="00424A87"/>
    <w:rsid w:val="00424CE8"/>
    <w:rsid w:val="00427CCA"/>
    <w:rsid w:val="00427D0B"/>
    <w:rsid w:val="00430EA2"/>
    <w:rsid w:val="00431961"/>
    <w:rsid w:val="00432940"/>
    <w:rsid w:val="00433E0E"/>
    <w:rsid w:val="00433EE8"/>
    <w:rsid w:val="00434C61"/>
    <w:rsid w:val="00435A96"/>
    <w:rsid w:val="00435DA0"/>
    <w:rsid w:val="00435F12"/>
    <w:rsid w:val="00436C1D"/>
    <w:rsid w:val="004375C6"/>
    <w:rsid w:val="00437A0E"/>
    <w:rsid w:val="00437A15"/>
    <w:rsid w:val="00440A35"/>
    <w:rsid w:val="00440FCF"/>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EDA"/>
    <w:rsid w:val="00463100"/>
    <w:rsid w:val="00463F35"/>
    <w:rsid w:val="00463FE3"/>
    <w:rsid w:val="004705E3"/>
    <w:rsid w:val="00470D82"/>
    <w:rsid w:val="00470F58"/>
    <w:rsid w:val="004712B0"/>
    <w:rsid w:val="00471B00"/>
    <w:rsid w:val="00472F2C"/>
    <w:rsid w:val="00474CBE"/>
    <w:rsid w:val="00475553"/>
    <w:rsid w:val="00475D5C"/>
    <w:rsid w:val="00476514"/>
    <w:rsid w:val="00476BBB"/>
    <w:rsid w:val="0047751B"/>
    <w:rsid w:val="00477D16"/>
    <w:rsid w:val="00477DC2"/>
    <w:rsid w:val="00477E53"/>
    <w:rsid w:val="004811DF"/>
    <w:rsid w:val="00481476"/>
    <w:rsid w:val="004821B9"/>
    <w:rsid w:val="00482BB9"/>
    <w:rsid w:val="004837A0"/>
    <w:rsid w:val="0048391D"/>
    <w:rsid w:val="00484826"/>
    <w:rsid w:val="00484BE5"/>
    <w:rsid w:val="00485315"/>
    <w:rsid w:val="00486FAD"/>
    <w:rsid w:val="004908F1"/>
    <w:rsid w:val="0049121C"/>
    <w:rsid w:val="00491E85"/>
    <w:rsid w:val="00493374"/>
    <w:rsid w:val="0049448D"/>
    <w:rsid w:val="00494BDA"/>
    <w:rsid w:val="00494E7A"/>
    <w:rsid w:val="00495D11"/>
    <w:rsid w:val="00496816"/>
    <w:rsid w:val="00496E00"/>
    <w:rsid w:val="00497287"/>
    <w:rsid w:val="004976C5"/>
    <w:rsid w:val="004978C8"/>
    <w:rsid w:val="00497C94"/>
    <w:rsid w:val="004A02D6"/>
    <w:rsid w:val="004A045B"/>
    <w:rsid w:val="004A1574"/>
    <w:rsid w:val="004A22B1"/>
    <w:rsid w:val="004A5B9E"/>
    <w:rsid w:val="004B0832"/>
    <w:rsid w:val="004B28A9"/>
    <w:rsid w:val="004B4987"/>
    <w:rsid w:val="004B4E6F"/>
    <w:rsid w:val="004B609C"/>
    <w:rsid w:val="004B630E"/>
    <w:rsid w:val="004C12AD"/>
    <w:rsid w:val="004C14A8"/>
    <w:rsid w:val="004C2944"/>
    <w:rsid w:val="004C45DE"/>
    <w:rsid w:val="004C5639"/>
    <w:rsid w:val="004C5DCA"/>
    <w:rsid w:val="004C68C2"/>
    <w:rsid w:val="004C717C"/>
    <w:rsid w:val="004C7CB2"/>
    <w:rsid w:val="004D09B9"/>
    <w:rsid w:val="004D0D6E"/>
    <w:rsid w:val="004D0E03"/>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49F7"/>
    <w:rsid w:val="004E4BC1"/>
    <w:rsid w:val="004E52FC"/>
    <w:rsid w:val="004E5C2E"/>
    <w:rsid w:val="004E7A34"/>
    <w:rsid w:val="004F0CA0"/>
    <w:rsid w:val="004F0E56"/>
    <w:rsid w:val="004F1E50"/>
    <w:rsid w:val="004F24CD"/>
    <w:rsid w:val="004F2845"/>
    <w:rsid w:val="004F3578"/>
    <w:rsid w:val="004F5B84"/>
    <w:rsid w:val="004F5FC6"/>
    <w:rsid w:val="004F649B"/>
    <w:rsid w:val="004F692D"/>
    <w:rsid w:val="004F6A1B"/>
    <w:rsid w:val="004F760D"/>
    <w:rsid w:val="00500915"/>
    <w:rsid w:val="00500ECF"/>
    <w:rsid w:val="0050188E"/>
    <w:rsid w:val="005033BD"/>
    <w:rsid w:val="00503B18"/>
    <w:rsid w:val="00503B35"/>
    <w:rsid w:val="00504B56"/>
    <w:rsid w:val="0050552A"/>
    <w:rsid w:val="005062A7"/>
    <w:rsid w:val="00506A30"/>
    <w:rsid w:val="00506AE9"/>
    <w:rsid w:val="00506B28"/>
    <w:rsid w:val="00507AF3"/>
    <w:rsid w:val="0051015C"/>
    <w:rsid w:val="00510676"/>
    <w:rsid w:val="005106BB"/>
    <w:rsid w:val="00511D64"/>
    <w:rsid w:val="00513A3B"/>
    <w:rsid w:val="00514D81"/>
    <w:rsid w:val="0051572D"/>
    <w:rsid w:val="0051575F"/>
    <w:rsid w:val="005165A6"/>
    <w:rsid w:val="00516E9E"/>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6E87"/>
    <w:rsid w:val="00527A5D"/>
    <w:rsid w:val="005311AE"/>
    <w:rsid w:val="00531B35"/>
    <w:rsid w:val="005329E4"/>
    <w:rsid w:val="00532D97"/>
    <w:rsid w:val="005334DB"/>
    <w:rsid w:val="00533E22"/>
    <w:rsid w:val="0053502F"/>
    <w:rsid w:val="00535E67"/>
    <w:rsid w:val="00536058"/>
    <w:rsid w:val="005362BE"/>
    <w:rsid w:val="005373B7"/>
    <w:rsid w:val="00537CE8"/>
    <w:rsid w:val="0054107D"/>
    <w:rsid w:val="005419E3"/>
    <w:rsid w:val="005421A8"/>
    <w:rsid w:val="00543023"/>
    <w:rsid w:val="00543DDA"/>
    <w:rsid w:val="00544DD1"/>
    <w:rsid w:val="00545F82"/>
    <w:rsid w:val="00545FD3"/>
    <w:rsid w:val="005462F5"/>
    <w:rsid w:val="00546537"/>
    <w:rsid w:val="005477A1"/>
    <w:rsid w:val="00547903"/>
    <w:rsid w:val="00552413"/>
    <w:rsid w:val="005539C4"/>
    <w:rsid w:val="005542BD"/>
    <w:rsid w:val="005542CA"/>
    <w:rsid w:val="00555398"/>
    <w:rsid w:val="005553F7"/>
    <w:rsid w:val="0055690A"/>
    <w:rsid w:val="00556C09"/>
    <w:rsid w:val="005574CF"/>
    <w:rsid w:val="00560465"/>
    <w:rsid w:val="005608F0"/>
    <w:rsid w:val="00560DB7"/>
    <w:rsid w:val="00561B20"/>
    <w:rsid w:val="00561E58"/>
    <w:rsid w:val="0056219A"/>
    <w:rsid w:val="00563CA5"/>
    <w:rsid w:val="00564336"/>
    <w:rsid w:val="0056477A"/>
    <w:rsid w:val="00564F8A"/>
    <w:rsid w:val="005657E6"/>
    <w:rsid w:val="005659D5"/>
    <w:rsid w:val="00565D48"/>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10B"/>
    <w:rsid w:val="0058312F"/>
    <w:rsid w:val="0058370C"/>
    <w:rsid w:val="00585C1E"/>
    <w:rsid w:val="00585D13"/>
    <w:rsid w:val="00586FA7"/>
    <w:rsid w:val="00587E13"/>
    <w:rsid w:val="005906E1"/>
    <w:rsid w:val="00590905"/>
    <w:rsid w:val="00590B05"/>
    <w:rsid w:val="00591953"/>
    <w:rsid w:val="005921CB"/>
    <w:rsid w:val="00592658"/>
    <w:rsid w:val="00592D68"/>
    <w:rsid w:val="00593804"/>
    <w:rsid w:val="00593994"/>
    <w:rsid w:val="005942DD"/>
    <w:rsid w:val="005948C6"/>
    <w:rsid w:val="0059585B"/>
    <w:rsid w:val="00595A63"/>
    <w:rsid w:val="00596033"/>
    <w:rsid w:val="005966E7"/>
    <w:rsid w:val="00596816"/>
    <w:rsid w:val="0059799A"/>
    <w:rsid w:val="00597C3A"/>
    <w:rsid w:val="005A000E"/>
    <w:rsid w:val="005A015B"/>
    <w:rsid w:val="005A104E"/>
    <w:rsid w:val="005A3C22"/>
    <w:rsid w:val="005A3F86"/>
    <w:rsid w:val="005A5CAD"/>
    <w:rsid w:val="005A69FC"/>
    <w:rsid w:val="005A6A5A"/>
    <w:rsid w:val="005A6B43"/>
    <w:rsid w:val="005B05E9"/>
    <w:rsid w:val="005B062C"/>
    <w:rsid w:val="005B25AD"/>
    <w:rsid w:val="005B3B43"/>
    <w:rsid w:val="005B466A"/>
    <w:rsid w:val="005B4EFC"/>
    <w:rsid w:val="005B5DCC"/>
    <w:rsid w:val="005B63D7"/>
    <w:rsid w:val="005C275A"/>
    <w:rsid w:val="005C27D6"/>
    <w:rsid w:val="005C2CA1"/>
    <w:rsid w:val="005C3A0B"/>
    <w:rsid w:val="005C3C5E"/>
    <w:rsid w:val="005C41E5"/>
    <w:rsid w:val="005C5734"/>
    <w:rsid w:val="005C5CB7"/>
    <w:rsid w:val="005C5F92"/>
    <w:rsid w:val="005C7834"/>
    <w:rsid w:val="005C7E96"/>
    <w:rsid w:val="005D1322"/>
    <w:rsid w:val="005D21EF"/>
    <w:rsid w:val="005D6305"/>
    <w:rsid w:val="005D6717"/>
    <w:rsid w:val="005D69A4"/>
    <w:rsid w:val="005D7425"/>
    <w:rsid w:val="005D7A47"/>
    <w:rsid w:val="005E06EF"/>
    <w:rsid w:val="005E096E"/>
    <w:rsid w:val="005E213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600691"/>
    <w:rsid w:val="00600BC6"/>
    <w:rsid w:val="00601AC2"/>
    <w:rsid w:val="00602492"/>
    <w:rsid w:val="00602A52"/>
    <w:rsid w:val="00603D99"/>
    <w:rsid w:val="006058A8"/>
    <w:rsid w:val="00605D56"/>
    <w:rsid w:val="00606A54"/>
    <w:rsid w:val="00607031"/>
    <w:rsid w:val="006071C6"/>
    <w:rsid w:val="006078E1"/>
    <w:rsid w:val="00610AC3"/>
    <w:rsid w:val="0061143E"/>
    <w:rsid w:val="00612FA8"/>
    <w:rsid w:val="0061363C"/>
    <w:rsid w:val="006138BC"/>
    <w:rsid w:val="00613ABF"/>
    <w:rsid w:val="00613C54"/>
    <w:rsid w:val="00614D60"/>
    <w:rsid w:val="00615A94"/>
    <w:rsid w:val="00616760"/>
    <w:rsid w:val="006167C1"/>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30264"/>
    <w:rsid w:val="006303EA"/>
    <w:rsid w:val="0063280F"/>
    <w:rsid w:val="00634634"/>
    <w:rsid w:val="006347E9"/>
    <w:rsid w:val="00635272"/>
    <w:rsid w:val="0063598F"/>
    <w:rsid w:val="0063679D"/>
    <w:rsid w:val="006367CA"/>
    <w:rsid w:val="00636B02"/>
    <w:rsid w:val="00637009"/>
    <w:rsid w:val="00637634"/>
    <w:rsid w:val="00637AEC"/>
    <w:rsid w:val="006404A6"/>
    <w:rsid w:val="006408FF"/>
    <w:rsid w:val="00640FC6"/>
    <w:rsid w:val="0064173E"/>
    <w:rsid w:val="006428C7"/>
    <w:rsid w:val="00643666"/>
    <w:rsid w:val="00644677"/>
    <w:rsid w:val="00644FDF"/>
    <w:rsid w:val="006450C5"/>
    <w:rsid w:val="0064556F"/>
    <w:rsid w:val="00646BC6"/>
    <w:rsid w:val="006503EB"/>
    <w:rsid w:val="00651025"/>
    <w:rsid w:val="006513B3"/>
    <w:rsid w:val="00652191"/>
    <w:rsid w:val="00652BE1"/>
    <w:rsid w:val="00652D7C"/>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4845"/>
    <w:rsid w:val="006755B9"/>
    <w:rsid w:val="00675CB3"/>
    <w:rsid w:val="00676784"/>
    <w:rsid w:val="00677138"/>
    <w:rsid w:val="006772AC"/>
    <w:rsid w:val="00677D9C"/>
    <w:rsid w:val="00677FDB"/>
    <w:rsid w:val="0068023E"/>
    <w:rsid w:val="00680A4F"/>
    <w:rsid w:val="00680D3A"/>
    <w:rsid w:val="006823A5"/>
    <w:rsid w:val="006827C6"/>
    <w:rsid w:val="0068300F"/>
    <w:rsid w:val="00684847"/>
    <w:rsid w:val="00685049"/>
    <w:rsid w:val="00685EB0"/>
    <w:rsid w:val="00686517"/>
    <w:rsid w:val="00686943"/>
    <w:rsid w:val="00687596"/>
    <w:rsid w:val="0068760C"/>
    <w:rsid w:val="00687E7F"/>
    <w:rsid w:val="0069084D"/>
    <w:rsid w:val="00690B1E"/>
    <w:rsid w:val="00691092"/>
    <w:rsid w:val="00691989"/>
    <w:rsid w:val="00692232"/>
    <w:rsid w:val="00692392"/>
    <w:rsid w:val="00692601"/>
    <w:rsid w:val="0069267A"/>
    <w:rsid w:val="006937C2"/>
    <w:rsid w:val="00694530"/>
    <w:rsid w:val="00694842"/>
    <w:rsid w:val="00694848"/>
    <w:rsid w:val="00695639"/>
    <w:rsid w:val="00695792"/>
    <w:rsid w:val="00695E64"/>
    <w:rsid w:val="006A0213"/>
    <w:rsid w:val="006A035B"/>
    <w:rsid w:val="006A0F19"/>
    <w:rsid w:val="006A1C2C"/>
    <w:rsid w:val="006A34F9"/>
    <w:rsid w:val="006A37D4"/>
    <w:rsid w:val="006A3E9B"/>
    <w:rsid w:val="006A424B"/>
    <w:rsid w:val="006A492F"/>
    <w:rsid w:val="006A5FA9"/>
    <w:rsid w:val="006A63E0"/>
    <w:rsid w:val="006A7A31"/>
    <w:rsid w:val="006B0AEA"/>
    <w:rsid w:val="006B1D90"/>
    <w:rsid w:val="006B1FBC"/>
    <w:rsid w:val="006B2D8C"/>
    <w:rsid w:val="006B3F32"/>
    <w:rsid w:val="006B43A3"/>
    <w:rsid w:val="006B5EA0"/>
    <w:rsid w:val="006B6005"/>
    <w:rsid w:val="006B646B"/>
    <w:rsid w:val="006B651E"/>
    <w:rsid w:val="006B7A5F"/>
    <w:rsid w:val="006B7C53"/>
    <w:rsid w:val="006C1A6A"/>
    <w:rsid w:val="006C1DE4"/>
    <w:rsid w:val="006C291E"/>
    <w:rsid w:val="006C306C"/>
    <w:rsid w:val="006C5F71"/>
    <w:rsid w:val="006C6444"/>
    <w:rsid w:val="006C670E"/>
    <w:rsid w:val="006C68B4"/>
    <w:rsid w:val="006C6D31"/>
    <w:rsid w:val="006C6F83"/>
    <w:rsid w:val="006C7304"/>
    <w:rsid w:val="006C749D"/>
    <w:rsid w:val="006C7A0C"/>
    <w:rsid w:val="006C7C3D"/>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C4F"/>
    <w:rsid w:val="006E0A3E"/>
    <w:rsid w:val="006E3714"/>
    <w:rsid w:val="006E3BED"/>
    <w:rsid w:val="006E43F9"/>
    <w:rsid w:val="006E5A9B"/>
    <w:rsid w:val="006E6631"/>
    <w:rsid w:val="006E67B4"/>
    <w:rsid w:val="006E7580"/>
    <w:rsid w:val="006E7A90"/>
    <w:rsid w:val="006E7B08"/>
    <w:rsid w:val="006E7F9B"/>
    <w:rsid w:val="006F0308"/>
    <w:rsid w:val="006F170B"/>
    <w:rsid w:val="006F20DF"/>
    <w:rsid w:val="006F2F09"/>
    <w:rsid w:val="006F2F68"/>
    <w:rsid w:val="006F368C"/>
    <w:rsid w:val="006F4BBC"/>
    <w:rsid w:val="006F4EF0"/>
    <w:rsid w:val="006F5A86"/>
    <w:rsid w:val="006F796E"/>
    <w:rsid w:val="0070149A"/>
    <w:rsid w:val="00701632"/>
    <w:rsid w:val="007023A6"/>
    <w:rsid w:val="00702D0B"/>
    <w:rsid w:val="00704467"/>
    <w:rsid w:val="0070468A"/>
    <w:rsid w:val="00705025"/>
    <w:rsid w:val="007061D0"/>
    <w:rsid w:val="00710D37"/>
    <w:rsid w:val="0071137A"/>
    <w:rsid w:val="007121AF"/>
    <w:rsid w:val="0071352C"/>
    <w:rsid w:val="00713626"/>
    <w:rsid w:val="00713BBE"/>
    <w:rsid w:val="00716201"/>
    <w:rsid w:val="00716410"/>
    <w:rsid w:val="007168BF"/>
    <w:rsid w:val="00716902"/>
    <w:rsid w:val="00716D9F"/>
    <w:rsid w:val="00717735"/>
    <w:rsid w:val="00717A02"/>
    <w:rsid w:val="00717DDF"/>
    <w:rsid w:val="0072107A"/>
    <w:rsid w:val="007210AE"/>
    <w:rsid w:val="0072157B"/>
    <w:rsid w:val="00721C6B"/>
    <w:rsid w:val="00722199"/>
    <w:rsid w:val="00722D5E"/>
    <w:rsid w:val="007249C7"/>
    <w:rsid w:val="00724E4E"/>
    <w:rsid w:val="007268C0"/>
    <w:rsid w:val="00726D26"/>
    <w:rsid w:val="007323D6"/>
    <w:rsid w:val="00732A93"/>
    <w:rsid w:val="00732E08"/>
    <w:rsid w:val="00733FA4"/>
    <w:rsid w:val="00735323"/>
    <w:rsid w:val="00736656"/>
    <w:rsid w:val="0073717B"/>
    <w:rsid w:val="00737B5F"/>
    <w:rsid w:val="00740BB4"/>
    <w:rsid w:val="00740E76"/>
    <w:rsid w:val="00741835"/>
    <w:rsid w:val="0074264F"/>
    <w:rsid w:val="0074304E"/>
    <w:rsid w:val="0074335E"/>
    <w:rsid w:val="0074395A"/>
    <w:rsid w:val="00743B22"/>
    <w:rsid w:val="0074461F"/>
    <w:rsid w:val="00744E48"/>
    <w:rsid w:val="00745440"/>
    <w:rsid w:val="00746894"/>
    <w:rsid w:val="00746976"/>
    <w:rsid w:val="007471F6"/>
    <w:rsid w:val="007472E2"/>
    <w:rsid w:val="00747D55"/>
    <w:rsid w:val="0075382C"/>
    <w:rsid w:val="00753882"/>
    <w:rsid w:val="007545DF"/>
    <w:rsid w:val="007570A7"/>
    <w:rsid w:val="0076066E"/>
    <w:rsid w:val="007609F0"/>
    <w:rsid w:val="00761BE1"/>
    <w:rsid w:val="00761DAD"/>
    <w:rsid w:val="0076259D"/>
    <w:rsid w:val="00763B02"/>
    <w:rsid w:val="00764823"/>
    <w:rsid w:val="00764A08"/>
    <w:rsid w:val="007653A4"/>
    <w:rsid w:val="00765C9A"/>
    <w:rsid w:val="007660CD"/>
    <w:rsid w:val="007678F2"/>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264"/>
    <w:rsid w:val="00783B99"/>
    <w:rsid w:val="00784643"/>
    <w:rsid w:val="00785A9A"/>
    <w:rsid w:val="00785AAD"/>
    <w:rsid w:val="00785BD4"/>
    <w:rsid w:val="0078608C"/>
    <w:rsid w:val="00786681"/>
    <w:rsid w:val="00787C8B"/>
    <w:rsid w:val="00790F21"/>
    <w:rsid w:val="007932A8"/>
    <w:rsid w:val="00793D4D"/>
    <w:rsid w:val="00793FA9"/>
    <w:rsid w:val="007A0391"/>
    <w:rsid w:val="007A03B2"/>
    <w:rsid w:val="007A0C19"/>
    <w:rsid w:val="007A2CFA"/>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B1EE8"/>
    <w:rsid w:val="007B2F41"/>
    <w:rsid w:val="007B400F"/>
    <w:rsid w:val="007B432D"/>
    <w:rsid w:val="007B538C"/>
    <w:rsid w:val="007B5670"/>
    <w:rsid w:val="007B7463"/>
    <w:rsid w:val="007B7C57"/>
    <w:rsid w:val="007B7E44"/>
    <w:rsid w:val="007C1B78"/>
    <w:rsid w:val="007C5398"/>
    <w:rsid w:val="007C62D5"/>
    <w:rsid w:val="007C6E95"/>
    <w:rsid w:val="007D0AAB"/>
    <w:rsid w:val="007D1628"/>
    <w:rsid w:val="007D1C51"/>
    <w:rsid w:val="007D2B3F"/>
    <w:rsid w:val="007D3028"/>
    <w:rsid w:val="007D3A4E"/>
    <w:rsid w:val="007D4293"/>
    <w:rsid w:val="007D47BC"/>
    <w:rsid w:val="007D5C85"/>
    <w:rsid w:val="007D711A"/>
    <w:rsid w:val="007D7FF2"/>
    <w:rsid w:val="007E0A96"/>
    <w:rsid w:val="007E3254"/>
    <w:rsid w:val="007E40B1"/>
    <w:rsid w:val="007E5098"/>
    <w:rsid w:val="007E61FF"/>
    <w:rsid w:val="007E6593"/>
    <w:rsid w:val="007E7B2A"/>
    <w:rsid w:val="007E7D39"/>
    <w:rsid w:val="007F0080"/>
    <w:rsid w:val="007F05E8"/>
    <w:rsid w:val="007F0836"/>
    <w:rsid w:val="007F25A9"/>
    <w:rsid w:val="007F3171"/>
    <w:rsid w:val="007F3175"/>
    <w:rsid w:val="007F4335"/>
    <w:rsid w:val="007F51F6"/>
    <w:rsid w:val="007F591E"/>
    <w:rsid w:val="007F5A47"/>
    <w:rsid w:val="007F6644"/>
    <w:rsid w:val="007F6D62"/>
    <w:rsid w:val="007F703F"/>
    <w:rsid w:val="008004B0"/>
    <w:rsid w:val="00802824"/>
    <w:rsid w:val="00802867"/>
    <w:rsid w:val="00802C02"/>
    <w:rsid w:val="00802C03"/>
    <w:rsid w:val="0080554E"/>
    <w:rsid w:val="008077E9"/>
    <w:rsid w:val="00810BC2"/>
    <w:rsid w:val="008119A1"/>
    <w:rsid w:val="00812F77"/>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F27"/>
    <w:rsid w:val="00831305"/>
    <w:rsid w:val="00831D9E"/>
    <w:rsid w:val="008323B0"/>
    <w:rsid w:val="0083340B"/>
    <w:rsid w:val="00833B24"/>
    <w:rsid w:val="008348B1"/>
    <w:rsid w:val="00835785"/>
    <w:rsid w:val="008358A8"/>
    <w:rsid w:val="00837A6B"/>
    <w:rsid w:val="00837AF3"/>
    <w:rsid w:val="00837E56"/>
    <w:rsid w:val="00837F9D"/>
    <w:rsid w:val="0084108F"/>
    <w:rsid w:val="0084156E"/>
    <w:rsid w:val="008416BF"/>
    <w:rsid w:val="008431A5"/>
    <w:rsid w:val="0084346C"/>
    <w:rsid w:val="00843551"/>
    <w:rsid w:val="00846A0D"/>
    <w:rsid w:val="00846DB7"/>
    <w:rsid w:val="00847959"/>
    <w:rsid w:val="008505C5"/>
    <w:rsid w:val="00850CED"/>
    <w:rsid w:val="00851408"/>
    <w:rsid w:val="00853002"/>
    <w:rsid w:val="00853B08"/>
    <w:rsid w:val="008558AC"/>
    <w:rsid w:val="00856C5C"/>
    <w:rsid w:val="00856DD4"/>
    <w:rsid w:val="00863DFC"/>
    <w:rsid w:val="00865CCB"/>
    <w:rsid w:val="00866AD0"/>
    <w:rsid w:val="00867583"/>
    <w:rsid w:val="008704E4"/>
    <w:rsid w:val="00870932"/>
    <w:rsid w:val="00870CD2"/>
    <w:rsid w:val="00873116"/>
    <w:rsid w:val="008735E4"/>
    <w:rsid w:val="00874211"/>
    <w:rsid w:val="008742F8"/>
    <w:rsid w:val="00874FB6"/>
    <w:rsid w:val="00875083"/>
    <w:rsid w:val="00875414"/>
    <w:rsid w:val="00875885"/>
    <w:rsid w:val="00875938"/>
    <w:rsid w:val="008767B8"/>
    <w:rsid w:val="008772DB"/>
    <w:rsid w:val="00877480"/>
    <w:rsid w:val="0087793E"/>
    <w:rsid w:val="00877E16"/>
    <w:rsid w:val="0088113B"/>
    <w:rsid w:val="00881B13"/>
    <w:rsid w:val="0088253D"/>
    <w:rsid w:val="00882601"/>
    <w:rsid w:val="008829A1"/>
    <w:rsid w:val="00882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67DB"/>
    <w:rsid w:val="008A6814"/>
    <w:rsid w:val="008B0787"/>
    <w:rsid w:val="008B0B47"/>
    <w:rsid w:val="008B1868"/>
    <w:rsid w:val="008B1EA8"/>
    <w:rsid w:val="008B204D"/>
    <w:rsid w:val="008B26F7"/>
    <w:rsid w:val="008B3807"/>
    <w:rsid w:val="008B3B78"/>
    <w:rsid w:val="008B5896"/>
    <w:rsid w:val="008B61DC"/>
    <w:rsid w:val="008B640B"/>
    <w:rsid w:val="008B6E5A"/>
    <w:rsid w:val="008B74CA"/>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581A"/>
    <w:rsid w:val="008D786C"/>
    <w:rsid w:val="008E0651"/>
    <w:rsid w:val="008E2164"/>
    <w:rsid w:val="008E2200"/>
    <w:rsid w:val="008E377F"/>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9B1"/>
    <w:rsid w:val="00907F4C"/>
    <w:rsid w:val="00911572"/>
    <w:rsid w:val="009118DA"/>
    <w:rsid w:val="0091221A"/>
    <w:rsid w:val="009154D2"/>
    <w:rsid w:val="00915570"/>
    <w:rsid w:val="0091706A"/>
    <w:rsid w:val="00920050"/>
    <w:rsid w:val="00920DD4"/>
    <w:rsid w:val="009221B5"/>
    <w:rsid w:val="009231D8"/>
    <w:rsid w:val="0092332F"/>
    <w:rsid w:val="00924CC0"/>
    <w:rsid w:val="00924FAA"/>
    <w:rsid w:val="00925509"/>
    <w:rsid w:val="00925741"/>
    <w:rsid w:val="00926588"/>
    <w:rsid w:val="00926C69"/>
    <w:rsid w:val="0092745B"/>
    <w:rsid w:val="00927BA3"/>
    <w:rsid w:val="00927D4A"/>
    <w:rsid w:val="009306F9"/>
    <w:rsid w:val="009313D6"/>
    <w:rsid w:val="009342F2"/>
    <w:rsid w:val="00934665"/>
    <w:rsid w:val="0093518F"/>
    <w:rsid w:val="00935247"/>
    <w:rsid w:val="009352D3"/>
    <w:rsid w:val="009359DB"/>
    <w:rsid w:val="00936124"/>
    <w:rsid w:val="009361E0"/>
    <w:rsid w:val="009367A2"/>
    <w:rsid w:val="00937C5F"/>
    <w:rsid w:val="0094073F"/>
    <w:rsid w:val="00941210"/>
    <w:rsid w:val="009416B2"/>
    <w:rsid w:val="0094177F"/>
    <w:rsid w:val="00941BAC"/>
    <w:rsid w:val="00941D45"/>
    <w:rsid w:val="00942897"/>
    <w:rsid w:val="009431E6"/>
    <w:rsid w:val="0094527D"/>
    <w:rsid w:val="00946790"/>
    <w:rsid w:val="0094785F"/>
    <w:rsid w:val="009479E4"/>
    <w:rsid w:val="00947AA3"/>
    <w:rsid w:val="00952092"/>
    <w:rsid w:val="0095253F"/>
    <w:rsid w:val="0095295A"/>
    <w:rsid w:val="00952DDA"/>
    <w:rsid w:val="0095433A"/>
    <w:rsid w:val="00955FB9"/>
    <w:rsid w:val="009574E8"/>
    <w:rsid w:val="009574F9"/>
    <w:rsid w:val="009602EF"/>
    <w:rsid w:val="009647C2"/>
    <w:rsid w:val="009654ED"/>
    <w:rsid w:val="00965B9A"/>
    <w:rsid w:val="00965E00"/>
    <w:rsid w:val="0096724C"/>
    <w:rsid w:val="009674BB"/>
    <w:rsid w:val="009717BE"/>
    <w:rsid w:val="00971D03"/>
    <w:rsid w:val="00971DC8"/>
    <w:rsid w:val="009723E4"/>
    <w:rsid w:val="00972F62"/>
    <w:rsid w:val="00974B48"/>
    <w:rsid w:val="00974FFC"/>
    <w:rsid w:val="009751F1"/>
    <w:rsid w:val="00975DA0"/>
    <w:rsid w:val="00976AF4"/>
    <w:rsid w:val="00976F02"/>
    <w:rsid w:val="00977172"/>
    <w:rsid w:val="00977CF2"/>
    <w:rsid w:val="0098109A"/>
    <w:rsid w:val="009810A1"/>
    <w:rsid w:val="009836AD"/>
    <w:rsid w:val="00984256"/>
    <w:rsid w:val="00984C79"/>
    <w:rsid w:val="009860DD"/>
    <w:rsid w:val="00986A6F"/>
    <w:rsid w:val="00987A9C"/>
    <w:rsid w:val="00987F6A"/>
    <w:rsid w:val="00990018"/>
    <w:rsid w:val="00990266"/>
    <w:rsid w:val="00990D5B"/>
    <w:rsid w:val="009923AD"/>
    <w:rsid w:val="009926B5"/>
    <w:rsid w:val="00992BDA"/>
    <w:rsid w:val="009930ED"/>
    <w:rsid w:val="00997451"/>
    <w:rsid w:val="00997E91"/>
    <w:rsid w:val="00997FCE"/>
    <w:rsid w:val="009A1623"/>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139"/>
    <w:rsid w:val="009B2EEF"/>
    <w:rsid w:val="009B4D02"/>
    <w:rsid w:val="009B5495"/>
    <w:rsid w:val="009B54E6"/>
    <w:rsid w:val="009B5657"/>
    <w:rsid w:val="009B57A1"/>
    <w:rsid w:val="009B5CB6"/>
    <w:rsid w:val="009B628C"/>
    <w:rsid w:val="009B7829"/>
    <w:rsid w:val="009B7842"/>
    <w:rsid w:val="009B7F9C"/>
    <w:rsid w:val="009C0387"/>
    <w:rsid w:val="009C0DFF"/>
    <w:rsid w:val="009C2500"/>
    <w:rsid w:val="009C26A9"/>
    <w:rsid w:val="009C4C31"/>
    <w:rsid w:val="009C504C"/>
    <w:rsid w:val="009C5FA6"/>
    <w:rsid w:val="009C6F9F"/>
    <w:rsid w:val="009C7223"/>
    <w:rsid w:val="009C756D"/>
    <w:rsid w:val="009C7707"/>
    <w:rsid w:val="009C7958"/>
    <w:rsid w:val="009D067D"/>
    <w:rsid w:val="009D1174"/>
    <w:rsid w:val="009D2A68"/>
    <w:rsid w:val="009D2E3F"/>
    <w:rsid w:val="009D30D7"/>
    <w:rsid w:val="009D3246"/>
    <w:rsid w:val="009D41AE"/>
    <w:rsid w:val="009D4CED"/>
    <w:rsid w:val="009D584D"/>
    <w:rsid w:val="009D68FA"/>
    <w:rsid w:val="009D76DA"/>
    <w:rsid w:val="009D7AEC"/>
    <w:rsid w:val="009E0DC3"/>
    <w:rsid w:val="009E1A86"/>
    <w:rsid w:val="009E1ECE"/>
    <w:rsid w:val="009E2C3E"/>
    <w:rsid w:val="009E3411"/>
    <w:rsid w:val="009E34FB"/>
    <w:rsid w:val="009E3B51"/>
    <w:rsid w:val="009E3C61"/>
    <w:rsid w:val="009E505C"/>
    <w:rsid w:val="009E551E"/>
    <w:rsid w:val="009E63AA"/>
    <w:rsid w:val="009E685A"/>
    <w:rsid w:val="009E7426"/>
    <w:rsid w:val="009E761C"/>
    <w:rsid w:val="009F12CE"/>
    <w:rsid w:val="009F1E61"/>
    <w:rsid w:val="009F1F95"/>
    <w:rsid w:val="009F36E7"/>
    <w:rsid w:val="009F3726"/>
    <w:rsid w:val="009F470E"/>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287A"/>
    <w:rsid w:val="00A04166"/>
    <w:rsid w:val="00A04729"/>
    <w:rsid w:val="00A047CB"/>
    <w:rsid w:val="00A05448"/>
    <w:rsid w:val="00A0737E"/>
    <w:rsid w:val="00A10514"/>
    <w:rsid w:val="00A10E84"/>
    <w:rsid w:val="00A11D17"/>
    <w:rsid w:val="00A122A2"/>
    <w:rsid w:val="00A12CAB"/>
    <w:rsid w:val="00A13BAC"/>
    <w:rsid w:val="00A14D12"/>
    <w:rsid w:val="00A14EA3"/>
    <w:rsid w:val="00A15BED"/>
    <w:rsid w:val="00A17540"/>
    <w:rsid w:val="00A20CAE"/>
    <w:rsid w:val="00A210B8"/>
    <w:rsid w:val="00A2110F"/>
    <w:rsid w:val="00A21BF4"/>
    <w:rsid w:val="00A22552"/>
    <w:rsid w:val="00A22A08"/>
    <w:rsid w:val="00A22DFD"/>
    <w:rsid w:val="00A23537"/>
    <w:rsid w:val="00A24C93"/>
    <w:rsid w:val="00A25622"/>
    <w:rsid w:val="00A25EBA"/>
    <w:rsid w:val="00A260E3"/>
    <w:rsid w:val="00A26889"/>
    <w:rsid w:val="00A277D7"/>
    <w:rsid w:val="00A3138E"/>
    <w:rsid w:val="00A334E6"/>
    <w:rsid w:val="00A3380A"/>
    <w:rsid w:val="00A33E84"/>
    <w:rsid w:val="00A35091"/>
    <w:rsid w:val="00A3753C"/>
    <w:rsid w:val="00A379B9"/>
    <w:rsid w:val="00A41236"/>
    <w:rsid w:val="00A42C33"/>
    <w:rsid w:val="00A4303A"/>
    <w:rsid w:val="00A43BDF"/>
    <w:rsid w:val="00A44050"/>
    <w:rsid w:val="00A452C5"/>
    <w:rsid w:val="00A45455"/>
    <w:rsid w:val="00A45626"/>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4D0"/>
    <w:rsid w:val="00A54A9C"/>
    <w:rsid w:val="00A54BB8"/>
    <w:rsid w:val="00A5513C"/>
    <w:rsid w:val="00A56623"/>
    <w:rsid w:val="00A5670A"/>
    <w:rsid w:val="00A61257"/>
    <w:rsid w:val="00A6136A"/>
    <w:rsid w:val="00A61C0C"/>
    <w:rsid w:val="00A62C25"/>
    <w:rsid w:val="00A63154"/>
    <w:rsid w:val="00A63DD2"/>
    <w:rsid w:val="00A6445E"/>
    <w:rsid w:val="00A64B84"/>
    <w:rsid w:val="00A66387"/>
    <w:rsid w:val="00A66472"/>
    <w:rsid w:val="00A669C6"/>
    <w:rsid w:val="00A66C17"/>
    <w:rsid w:val="00A66C9C"/>
    <w:rsid w:val="00A675B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59EA"/>
    <w:rsid w:val="00A7617D"/>
    <w:rsid w:val="00A7681D"/>
    <w:rsid w:val="00A76895"/>
    <w:rsid w:val="00A769BE"/>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547"/>
    <w:rsid w:val="00A84CCF"/>
    <w:rsid w:val="00A85124"/>
    <w:rsid w:val="00A870DB"/>
    <w:rsid w:val="00A874F7"/>
    <w:rsid w:val="00A87CD9"/>
    <w:rsid w:val="00A9235B"/>
    <w:rsid w:val="00A9254B"/>
    <w:rsid w:val="00A930C6"/>
    <w:rsid w:val="00A93812"/>
    <w:rsid w:val="00A9442B"/>
    <w:rsid w:val="00A951F8"/>
    <w:rsid w:val="00A955E0"/>
    <w:rsid w:val="00A95644"/>
    <w:rsid w:val="00A95DE6"/>
    <w:rsid w:val="00A977D4"/>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388B"/>
    <w:rsid w:val="00AB487A"/>
    <w:rsid w:val="00AB5768"/>
    <w:rsid w:val="00AB5CC3"/>
    <w:rsid w:val="00AB6550"/>
    <w:rsid w:val="00AB6A10"/>
    <w:rsid w:val="00AC1867"/>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7DA"/>
    <w:rsid w:val="00AD4C32"/>
    <w:rsid w:val="00AD53F2"/>
    <w:rsid w:val="00AD54B1"/>
    <w:rsid w:val="00AE0AB0"/>
    <w:rsid w:val="00AE0BDC"/>
    <w:rsid w:val="00AE2199"/>
    <w:rsid w:val="00AE23DC"/>
    <w:rsid w:val="00AE3F44"/>
    <w:rsid w:val="00AE48FD"/>
    <w:rsid w:val="00AE4ACD"/>
    <w:rsid w:val="00AE517C"/>
    <w:rsid w:val="00AE582A"/>
    <w:rsid w:val="00AE60CE"/>
    <w:rsid w:val="00AF05E7"/>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312"/>
    <w:rsid w:val="00B058B9"/>
    <w:rsid w:val="00B05E91"/>
    <w:rsid w:val="00B0622A"/>
    <w:rsid w:val="00B06645"/>
    <w:rsid w:val="00B06FEA"/>
    <w:rsid w:val="00B07944"/>
    <w:rsid w:val="00B07F82"/>
    <w:rsid w:val="00B10EAD"/>
    <w:rsid w:val="00B114DF"/>
    <w:rsid w:val="00B115C6"/>
    <w:rsid w:val="00B13772"/>
    <w:rsid w:val="00B13C05"/>
    <w:rsid w:val="00B1425A"/>
    <w:rsid w:val="00B14344"/>
    <w:rsid w:val="00B145C4"/>
    <w:rsid w:val="00B15BEF"/>
    <w:rsid w:val="00B15FDB"/>
    <w:rsid w:val="00B1650A"/>
    <w:rsid w:val="00B22196"/>
    <w:rsid w:val="00B2225B"/>
    <w:rsid w:val="00B232E8"/>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2F3A"/>
    <w:rsid w:val="00B444C4"/>
    <w:rsid w:val="00B44D85"/>
    <w:rsid w:val="00B4540A"/>
    <w:rsid w:val="00B45F56"/>
    <w:rsid w:val="00B478C3"/>
    <w:rsid w:val="00B50454"/>
    <w:rsid w:val="00B508CD"/>
    <w:rsid w:val="00B5107D"/>
    <w:rsid w:val="00B51701"/>
    <w:rsid w:val="00B51A15"/>
    <w:rsid w:val="00B51F22"/>
    <w:rsid w:val="00B5271C"/>
    <w:rsid w:val="00B52B33"/>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9AF"/>
    <w:rsid w:val="00B64BA2"/>
    <w:rsid w:val="00B65289"/>
    <w:rsid w:val="00B65512"/>
    <w:rsid w:val="00B66768"/>
    <w:rsid w:val="00B67536"/>
    <w:rsid w:val="00B67B71"/>
    <w:rsid w:val="00B67D7D"/>
    <w:rsid w:val="00B7006C"/>
    <w:rsid w:val="00B708B5"/>
    <w:rsid w:val="00B70ADA"/>
    <w:rsid w:val="00B72180"/>
    <w:rsid w:val="00B72667"/>
    <w:rsid w:val="00B727BF"/>
    <w:rsid w:val="00B72B25"/>
    <w:rsid w:val="00B73635"/>
    <w:rsid w:val="00B75DD3"/>
    <w:rsid w:val="00B766CE"/>
    <w:rsid w:val="00B7767F"/>
    <w:rsid w:val="00B77E61"/>
    <w:rsid w:val="00B80244"/>
    <w:rsid w:val="00B805FF"/>
    <w:rsid w:val="00B81380"/>
    <w:rsid w:val="00B8240B"/>
    <w:rsid w:val="00B82A98"/>
    <w:rsid w:val="00B84463"/>
    <w:rsid w:val="00B85505"/>
    <w:rsid w:val="00B8680C"/>
    <w:rsid w:val="00B907ED"/>
    <w:rsid w:val="00B90A75"/>
    <w:rsid w:val="00B91D9D"/>
    <w:rsid w:val="00B92C31"/>
    <w:rsid w:val="00B92D1A"/>
    <w:rsid w:val="00B93EAA"/>
    <w:rsid w:val="00B94709"/>
    <w:rsid w:val="00B955C0"/>
    <w:rsid w:val="00B95F69"/>
    <w:rsid w:val="00B960DB"/>
    <w:rsid w:val="00B97CEA"/>
    <w:rsid w:val="00BA1116"/>
    <w:rsid w:val="00BA15A0"/>
    <w:rsid w:val="00BA179C"/>
    <w:rsid w:val="00BA2FC7"/>
    <w:rsid w:val="00BA5370"/>
    <w:rsid w:val="00BA5718"/>
    <w:rsid w:val="00BA5A4E"/>
    <w:rsid w:val="00BA6505"/>
    <w:rsid w:val="00BA6D70"/>
    <w:rsid w:val="00BA6FDA"/>
    <w:rsid w:val="00BA7A74"/>
    <w:rsid w:val="00BB14D6"/>
    <w:rsid w:val="00BB1A58"/>
    <w:rsid w:val="00BB20A7"/>
    <w:rsid w:val="00BB3332"/>
    <w:rsid w:val="00BB348F"/>
    <w:rsid w:val="00BB50CF"/>
    <w:rsid w:val="00BB5234"/>
    <w:rsid w:val="00BB537C"/>
    <w:rsid w:val="00BB6475"/>
    <w:rsid w:val="00BB6FE2"/>
    <w:rsid w:val="00BB7764"/>
    <w:rsid w:val="00BC1C27"/>
    <w:rsid w:val="00BC27CB"/>
    <w:rsid w:val="00BC283A"/>
    <w:rsid w:val="00BC3094"/>
    <w:rsid w:val="00BC38BE"/>
    <w:rsid w:val="00BC3B1F"/>
    <w:rsid w:val="00BC3C6E"/>
    <w:rsid w:val="00BC4B38"/>
    <w:rsid w:val="00BC50FA"/>
    <w:rsid w:val="00BC60DA"/>
    <w:rsid w:val="00BC617E"/>
    <w:rsid w:val="00BC6849"/>
    <w:rsid w:val="00BC77EC"/>
    <w:rsid w:val="00BD0382"/>
    <w:rsid w:val="00BD124D"/>
    <w:rsid w:val="00BD1E3D"/>
    <w:rsid w:val="00BD23EE"/>
    <w:rsid w:val="00BD2CA4"/>
    <w:rsid w:val="00BD3726"/>
    <w:rsid w:val="00BD372F"/>
    <w:rsid w:val="00BD3D65"/>
    <w:rsid w:val="00BD3DAA"/>
    <w:rsid w:val="00BD63B9"/>
    <w:rsid w:val="00BD6BA1"/>
    <w:rsid w:val="00BE06D0"/>
    <w:rsid w:val="00BE0AE7"/>
    <w:rsid w:val="00BE10F1"/>
    <w:rsid w:val="00BE112B"/>
    <w:rsid w:val="00BE16BE"/>
    <w:rsid w:val="00BE4251"/>
    <w:rsid w:val="00BE45AE"/>
    <w:rsid w:val="00BE45B3"/>
    <w:rsid w:val="00BE469A"/>
    <w:rsid w:val="00BE5AF1"/>
    <w:rsid w:val="00BE6D95"/>
    <w:rsid w:val="00BE7515"/>
    <w:rsid w:val="00BE774A"/>
    <w:rsid w:val="00BE7ADC"/>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5F16"/>
    <w:rsid w:val="00C060DF"/>
    <w:rsid w:val="00C06124"/>
    <w:rsid w:val="00C07227"/>
    <w:rsid w:val="00C077E3"/>
    <w:rsid w:val="00C116D6"/>
    <w:rsid w:val="00C1184D"/>
    <w:rsid w:val="00C118F8"/>
    <w:rsid w:val="00C1190D"/>
    <w:rsid w:val="00C120BA"/>
    <w:rsid w:val="00C127DA"/>
    <w:rsid w:val="00C14477"/>
    <w:rsid w:val="00C152A2"/>
    <w:rsid w:val="00C17591"/>
    <w:rsid w:val="00C2013E"/>
    <w:rsid w:val="00C2077A"/>
    <w:rsid w:val="00C20A23"/>
    <w:rsid w:val="00C20BBC"/>
    <w:rsid w:val="00C21B7E"/>
    <w:rsid w:val="00C2211B"/>
    <w:rsid w:val="00C225E0"/>
    <w:rsid w:val="00C231C8"/>
    <w:rsid w:val="00C2436A"/>
    <w:rsid w:val="00C259E7"/>
    <w:rsid w:val="00C26376"/>
    <w:rsid w:val="00C269BA"/>
    <w:rsid w:val="00C271A1"/>
    <w:rsid w:val="00C27CCD"/>
    <w:rsid w:val="00C31CA4"/>
    <w:rsid w:val="00C338C0"/>
    <w:rsid w:val="00C34E4B"/>
    <w:rsid w:val="00C352FE"/>
    <w:rsid w:val="00C360CF"/>
    <w:rsid w:val="00C36762"/>
    <w:rsid w:val="00C368DF"/>
    <w:rsid w:val="00C36AAE"/>
    <w:rsid w:val="00C36CE2"/>
    <w:rsid w:val="00C4029E"/>
    <w:rsid w:val="00C41AD2"/>
    <w:rsid w:val="00C4239F"/>
    <w:rsid w:val="00C42AF5"/>
    <w:rsid w:val="00C42C63"/>
    <w:rsid w:val="00C431B7"/>
    <w:rsid w:val="00C43AB4"/>
    <w:rsid w:val="00C440F3"/>
    <w:rsid w:val="00C504F7"/>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53"/>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564"/>
    <w:rsid w:val="00CB4A34"/>
    <w:rsid w:val="00CB4F3A"/>
    <w:rsid w:val="00CB510B"/>
    <w:rsid w:val="00CB6307"/>
    <w:rsid w:val="00CC1515"/>
    <w:rsid w:val="00CC2A05"/>
    <w:rsid w:val="00CC3858"/>
    <w:rsid w:val="00CC6A9B"/>
    <w:rsid w:val="00CD026D"/>
    <w:rsid w:val="00CD0290"/>
    <w:rsid w:val="00CD03C8"/>
    <w:rsid w:val="00CD1EA0"/>
    <w:rsid w:val="00CD2C31"/>
    <w:rsid w:val="00CD3075"/>
    <w:rsid w:val="00CD3664"/>
    <w:rsid w:val="00CD5C7D"/>
    <w:rsid w:val="00CD698E"/>
    <w:rsid w:val="00CE0A85"/>
    <w:rsid w:val="00CE1530"/>
    <w:rsid w:val="00CE1D02"/>
    <w:rsid w:val="00CE30D1"/>
    <w:rsid w:val="00CE32DA"/>
    <w:rsid w:val="00CE532B"/>
    <w:rsid w:val="00CE56F9"/>
    <w:rsid w:val="00CE6690"/>
    <w:rsid w:val="00CE6840"/>
    <w:rsid w:val="00CF1048"/>
    <w:rsid w:val="00CF1464"/>
    <w:rsid w:val="00CF2765"/>
    <w:rsid w:val="00CF302F"/>
    <w:rsid w:val="00CF3232"/>
    <w:rsid w:val="00CF374F"/>
    <w:rsid w:val="00CF5F70"/>
    <w:rsid w:val="00CF79D4"/>
    <w:rsid w:val="00D0046D"/>
    <w:rsid w:val="00D00523"/>
    <w:rsid w:val="00D00DD5"/>
    <w:rsid w:val="00D012EA"/>
    <w:rsid w:val="00D018D2"/>
    <w:rsid w:val="00D01CD5"/>
    <w:rsid w:val="00D02BCD"/>
    <w:rsid w:val="00D03012"/>
    <w:rsid w:val="00D0313B"/>
    <w:rsid w:val="00D03E3C"/>
    <w:rsid w:val="00D0446A"/>
    <w:rsid w:val="00D04A58"/>
    <w:rsid w:val="00D06857"/>
    <w:rsid w:val="00D07A34"/>
    <w:rsid w:val="00D116A3"/>
    <w:rsid w:val="00D126F4"/>
    <w:rsid w:val="00D127A5"/>
    <w:rsid w:val="00D12929"/>
    <w:rsid w:val="00D13358"/>
    <w:rsid w:val="00D135E2"/>
    <w:rsid w:val="00D14622"/>
    <w:rsid w:val="00D15CF8"/>
    <w:rsid w:val="00D15DF7"/>
    <w:rsid w:val="00D15E94"/>
    <w:rsid w:val="00D16CC4"/>
    <w:rsid w:val="00D17AE4"/>
    <w:rsid w:val="00D20A7E"/>
    <w:rsid w:val="00D21286"/>
    <w:rsid w:val="00D21375"/>
    <w:rsid w:val="00D213B6"/>
    <w:rsid w:val="00D21654"/>
    <w:rsid w:val="00D220E6"/>
    <w:rsid w:val="00D22EB8"/>
    <w:rsid w:val="00D230EC"/>
    <w:rsid w:val="00D25188"/>
    <w:rsid w:val="00D25E2B"/>
    <w:rsid w:val="00D26F70"/>
    <w:rsid w:val="00D27270"/>
    <w:rsid w:val="00D27F01"/>
    <w:rsid w:val="00D3042C"/>
    <w:rsid w:val="00D32A62"/>
    <w:rsid w:val="00D336A7"/>
    <w:rsid w:val="00D3396A"/>
    <w:rsid w:val="00D33F4F"/>
    <w:rsid w:val="00D352CA"/>
    <w:rsid w:val="00D36A38"/>
    <w:rsid w:val="00D36AFD"/>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6F91"/>
    <w:rsid w:val="00D47321"/>
    <w:rsid w:val="00D47DB0"/>
    <w:rsid w:val="00D50124"/>
    <w:rsid w:val="00D506C1"/>
    <w:rsid w:val="00D51A00"/>
    <w:rsid w:val="00D51B9A"/>
    <w:rsid w:val="00D52BA8"/>
    <w:rsid w:val="00D52F12"/>
    <w:rsid w:val="00D55989"/>
    <w:rsid w:val="00D56434"/>
    <w:rsid w:val="00D564FD"/>
    <w:rsid w:val="00D566BE"/>
    <w:rsid w:val="00D56AAF"/>
    <w:rsid w:val="00D57267"/>
    <w:rsid w:val="00D57319"/>
    <w:rsid w:val="00D60A92"/>
    <w:rsid w:val="00D60BAC"/>
    <w:rsid w:val="00D60DEE"/>
    <w:rsid w:val="00D61724"/>
    <w:rsid w:val="00D6184C"/>
    <w:rsid w:val="00D62376"/>
    <w:rsid w:val="00D632E4"/>
    <w:rsid w:val="00D63716"/>
    <w:rsid w:val="00D6584D"/>
    <w:rsid w:val="00D65DDB"/>
    <w:rsid w:val="00D662CA"/>
    <w:rsid w:val="00D66951"/>
    <w:rsid w:val="00D6753B"/>
    <w:rsid w:val="00D7075B"/>
    <w:rsid w:val="00D708B9"/>
    <w:rsid w:val="00D70DE0"/>
    <w:rsid w:val="00D70EC8"/>
    <w:rsid w:val="00D71705"/>
    <w:rsid w:val="00D7248F"/>
    <w:rsid w:val="00D741F2"/>
    <w:rsid w:val="00D7663B"/>
    <w:rsid w:val="00D770B1"/>
    <w:rsid w:val="00D776D1"/>
    <w:rsid w:val="00D77CCA"/>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C90"/>
    <w:rsid w:val="00DA0452"/>
    <w:rsid w:val="00DA0641"/>
    <w:rsid w:val="00DA0AA7"/>
    <w:rsid w:val="00DA16CA"/>
    <w:rsid w:val="00DA1B84"/>
    <w:rsid w:val="00DA25C6"/>
    <w:rsid w:val="00DA2639"/>
    <w:rsid w:val="00DA3635"/>
    <w:rsid w:val="00DA3846"/>
    <w:rsid w:val="00DA3A09"/>
    <w:rsid w:val="00DA4730"/>
    <w:rsid w:val="00DA4F05"/>
    <w:rsid w:val="00DA683C"/>
    <w:rsid w:val="00DA6964"/>
    <w:rsid w:val="00DB01BC"/>
    <w:rsid w:val="00DB02AF"/>
    <w:rsid w:val="00DB0C14"/>
    <w:rsid w:val="00DB0DF3"/>
    <w:rsid w:val="00DB0E6C"/>
    <w:rsid w:val="00DB0EA1"/>
    <w:rsid w:val="00DB1066"/>
    <w:rsid w:val="00DB1577"/>
    <w:rsid w:val="00DB1A7B"/>
    <w:rsid w:val="00DB1AC5"/>
    <w:rsid w:val="00DB1C40"/>
    <w:rsid w:val="00DB2D0F"/>
    <w:rsid w:val="00DB3105"/>
    <w:rsid w:val="00DB3113"/>
    <w:rsid w:val="00DB58F0"/>
    <w:rsid w:val="00DB783E"/>
    <w:rsid w:val="00DB7F59"/>
    <w:rsid w:val="00DC0263"/>
    <w:rsid w:val="00DC243B"/>
    <w:rsid w:val="00DC5334"/>
    <w:rsid w:val="00DC6A90"/>
    <w:rsid w:val="00DC7BF1"/>
    <w:rsid w:val="00DD2F29"/>
    <w:rsid w:val="00DD3A61"/>
    <w:rsid w:val="00DD3BA6"/>
    <w:rsid w:val="00DD4163"/>
    <w:rsid w:val="00DD4C69"/>
    <w:rsid w:val="00DD4D98"/>
    <w:rsid w:val="00DD6911"/>
    <w:rsid w:val="00DD6989"/>
    <w:rsid w:val="00DD6B3A"/>
    <w:rsid w:val="00DD6EBD"/>
    <w:rsid w:val="00DD6F95"/>
    <w:rsid w:val="00DE004E"/>
    <w:rsid w:val="00DE0718"/>
    <w:rsid w:val="00DE1592"/>
    <w:rsid w:val="00DE1C68"/>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1B49"/>
    <w:rsid w:val="00E02292"/>
    <w:rsid w:val="00E03C5F"/>
    <w:rsid w:val="00E03DAE"/>
    <w:rsid w:val="00E04CEF"/>
    <w:rsid w:val="00E04CFB"/>
    <w:rsid w:val="00E058BD"/>
    <w:rsid w:val="00E05CA7"/>
    <w:rsid w:val="00E06655"/>
    <w:rsid w:val="00E0685C"/>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41D"/>
    <w:rsid w:val="00E23C0A"/>
    <w:rsid w:val="00E23D77"/>
    <w:rsid w:val="00E270A2"/>
    <w:rsid w:val="00E27500"/>
    <w:rsid w:val="00E277F0"/>
    <w:rsid w:val="00E27E4D"/>
    <w:rsid w:val="00E30129"/>
    <w:rsid w:val="00E309A2"/>
    <w:rsid w:val="00E31290"/>
    <w:rsid w:val="00E3129B"/>
    <w:rsid w:val="00E330AA"/>
    <w:rsid w:val="00E3341A"/>
    <w:rsid w:val="00E33ACE"/>
    <w:rsid w:val="00E33B2D"/>
    <w:rsid w:val="00E34427"/>
    <w:rsid w:val="00E35A7F"/>
    <w:rsid w:val="00E35ADE"/>
    <w:rsid w:val="00E35B82"/>
    <w:rsid w:val="00E35C7C"/>
    <w:rsid w:val="00E36F2D"/>
    <w:rsid w:val="00E3735E"/>
    <w:rsid w:val="00E377A9"/>
    <w:rsid w:val="00E37C5A"/>
    <w:rsid w:val="00E407E7"/>
    <w:rsid w:val="00E40B4A"/>
    <w:rsid w:val="00E412CB"/>
    <w:rsid w:val="00E417C7"/>
    <w:rsid w:val="00E41D48"/>
    <w:rsid w:val="00E44CB5"/>
    <w:rsid w:val="00E45AC6"/>
    <w:rsid w:val="00E46137"/>
    <w:rsid w:val="00E473FB"/>
    <w:rsid w:val="00E500D9"/>
    <w:rsid w:val="00E509E2"/>
    <w:rsid w:val="00E50E1F"/>
    <w:rsid w:val="00E513FB"/>
    <w:rsid w:val="00E518A7"/>
    <w:rsid w:val="00E53330"/>
    <w:rsid w:val="00E54303"/>
    <w:rsid w:val="00E555E5"/>
    <w:rsid w:val="00E565F4"/>
    <w:rsid w:val="00E57566"/>
    <w:rsid w:val="00E61C13"/>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F63"/>
    <w:rsid w:val="00E765F6"/>
    <w:rsid w:val="00E80370"/>
    <w:rsid w:val="00E80FD3"/>
    <w:rsid w:val="00E81413"/>
    <w:rsid w:val="00E828B1"/>
    <w:rsid w:val="00E82FF0"/>
    <w:rsid w:val="00E84322"/>
    <w:rsid w:val="00E85057"/>
    <w:rsid w:val="00E850E2"/>
    <w:rsid w:val="00E86F04"/>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8FF"/>
    <w:rsid w:val="00EA49B0"/>
    <w:rsid w:val="00EA5269"/>
    <w:rsid w:val="00EB1603"/>
    <w:rsid w:val="00EB16E6"/>
    <w:rsid w:val="00EB214F"/>
    <w:rsid w:val="00EB26BD"/>
    <w:rsid w:val="00EB2B4D"/>
    <w:rsid w:val="00EB3FFE"/>
    <w:rsid w:val="00EB4178"/>
    <w:rsid w:val="00EB41B2"/>
    <w:rsid w:val="00EB4381"/>
    <w:rsid w:val="00EB605E"/>
    <w:rsid w:val="00EB61BF"/>
    <w:rsid w:val="00EB74A5"/>
    <w:rsid w:val="00EB76CD"/>
    <w:rsid w:val="00EC0B1F"/>
    <w:rsid w:val="00EC1214"/>
    <w:rsid w:val="00EC12D5"/>
    <w:rsid w:val="00EC1B91"/>
    <w:rsid w:val="00EC3232"/>
    <w:rsid w:val="00EC405E"/>
    <w:rsid w:val="00EC4537"/>
    <w:rsid w:val="00EC4BCA"/>
    <w:rsid w:val="00EC5703"/>
    <w:rsid w:val="00EC5749"/>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F1057"/>
    <w:rsid w:val="00EF1879"/>
    <w:rsid w:val="00EF1FBC"/>
    <w:rsid w:val="00EF30DA"/>
    <w:rsid w:val="00EF32AE"/>
    <w:rsid w:val="00EF35E9"/>
    <w:rsid w:val="00EF60A5"/>
    <w:rsid w:val="00EF60C2"/>
    <w:rsid w:val="00EF6571"/>
    <w:rsid w:val="00F00AEB"/>
    <w:rsid w:val="00F00C63"/>
    <w:rsid w:val="00F02B10"/>
    <w:rsid w:val="00F02E4B"/>
    <w:rsid w:val="00F0390D"/>
    <w:rsid w:val="00F03A53"/>
    <w:rsid w:val="00F03F33"/>
    <w:rsid w:val="00F0561F"/>
    <w:rsid w:val="00F05ED5"/>
    <w:rsid w:val="00F063FF"/>
    <w:rsid w:val="00F06517"/>
    <w:rsid w:val="00F06F97"/>
    <w:rsid w:val="00F071C5"/>
    <w:rsid w:val="00F07855"/>
    <w:rsid w:val="00F07E77"/>
    <w:rsid w:val="00F102FA"/>
    <w:rsid w:val="00F10CD1"/>
    <w:rsid w:val="00F13025"/>
    <w:rsid w:val="00F13741"/>
    <w:rsid w:val="00F14210"/>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279A7"/>
    <w:rsid w:val="00F30E3B"/>
    <w:rsid w:val="00F31572"/>
    <w:rsid w:val="00F316C1"/>
    <w:rsid w:val="00F31F55"/>
    <w:rsid w:val="00F31FA3"/>
    <w:rsid w:val="00F33077"/>
    <w:rsid w:val="00F33A0B"/>
    <w:rsid w:val="00F36658"/>
    <w:rsid w:val="00F369CB"/>
    <w:rsid w:val="00F36A24"/>
    <w:rsid w:val="00F36B72"/>
    <w:rsid w:val="00F378E8"/>
    <w:rsid w:val="00F37FCB"/>
    <w:rsid w:val="00F413E2"/>
    <w:rsid w:val="00F424BB"/>
    <w:rsid w:val="00F4299A"/>
    <w:rsid w:val="00F42CDF"/>
    <w:rsid w:val="00F43C89"/>
    <w:rsid w:val="00F4551F"/>
    <w:rsid w:val="00F45DBD"/>
    <w:rsid w:val="00F466B9"/>
    <w:rsid w:val="00F4681D"/>
    <w:rsid w:val="00F47F7C"/>
    <w:rsid w:val="00F51772"/>
    <w:rsid w:val="00F51B62"/>
    <w:rsid w:val="00F51C6B"/>
    <w:rsid w:val="00F53095"/>
    <w:rsid w:val="00F537A1"/>
    <w:rsid w:val="00F53CFA"/>
    <w:rsid w:val="00F54195"/>
    <w:rsid w:val="00F5560E"/>
    <w:rsid w:val="00F55E4A"/>
    <w:rsid w:val="00F5603F"/>
    <w:rsid w:val="00F5612A"/>
    <w:rsid w:val="00F5613B"/>
    <w:rsid w:val="00F56DC4"/>
    <w:rsid w:val="00F575EC"/>
    <w:rsid w:val="00F57BEC"/>
    <w:rsid w:val="00F60BAE"/>
    <w:rsid w:val="00F61E35"/>
    <w:rsid w:val="00F62569"/>
    <w:rsid w:val="00F62E1C"/>
    <w:rsid w:val="00F62F8E"/>
    <w:rsid w:val="00F63EA5"/>
    <w:rsid w:val="00F64423"/>
    <w:rsid w:val="00F645E7"/>
    <w:rsid w:val="00F65DFB"/>
    <w:rsid w:val="00F65E02"/>
    <w:rsid w:val="00F65EF2"/>
    <w:rsid w:val="00F679CA"/>
    <w:rsid w:val="00F70037"/>
    <w:rsid w:val="00F71324"/>
    <w:rsid w:val="00F7160E"/>
    <w:rsid w:val="00F7166C"/>
    <w:rsid w:val="00F7260E"/>
    <w:rsid w:val="00F74F05"/>
    <w:rsid w:val="00F76343"/>
    <w:rsid w:val="00F807A0"/>
    <w:rsid w:val="00F819A5"/>
    <w:rsid w:val="00F81F2A"/>
    <w:rsid w:val="00F833F5"/>
    <w:rsid w:val="00F83DA5"/>
    <w:rsid w:val="00F84650"/>
    <w:rsid w:val="00F8497D"/>
    <w:rsid w:val="00F86A2B"/>
    <w:rsid w:val="00F86E5A"/>
    <w:rsid w:val="00F90D2D"/>
    <w:rsid w:val="00F90F62"/>
    <w:rsid w:val="00F916F5"/>
    <w:rsid w:val="00F91C85"/>
    <w:rsid w:val="00F91EC8"/>
    <w:rsid w:val="00F9273A"/>
    <w:rsid w:val="00F9373E"/>
    <w:rsid w:val="00F93F67"/>
    <w:rsid w:val="00F9410F"/>
    <w:rsid w:val="00F94373"/>
    <w:rsid w:val="00F94CAF"/>
    <w:rsid w:val="00F95C41"/>
    <w:rsid w:val="00F965F4"/>
    <w:rsid w:val="00F96700"/>
    <w:rsid w:val="00FA074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82C"/>
    <w:rsid w:val="00FC6F20"/>
    <w:rsid w:val="00FD026D"/>
    <w:rsid w:val="00FD129F"/>
    <w:rsid w:val="00FD130A"/>
    <w:rsid w:val="00FD1316"/>
    <w:rsid w:val="00FD28DE"/>
    <w:rsid w:val="00FD4196"/>
    <w:rsid w:val="00FD4712"/>
    <w:rsid w:val="00FD4847"/>
    <w:rsid w:val="00FD5044"/>
    <w:rsid w:val="00FD533D"/>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7DB"/>
    <w:rsid w:val="00FF01AC"/>
    <w:rsid w:val="00FF0883"/>
    <w:rsid w:val="00FF0D88"/>
    <w:rsid w:val="00FF0E28"/>
    <w:rsid w:val="00FF10B5"/>
    <w:rsid w:val="00FF1540"/>
    <w:rsid w:val="00FF23AF"/>
    <w:rsid w:val="00FF2A2B"/>
    <w:rsid w:val="00FF3EB0"/>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35"/>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440A35"/>
    <w:rPr>
      <w:rFonts w:ascii="黑体" w:eastAsia="黑体" w:hAnsi="Courier New" w:cs="Courier New"/>
      <w:snapToGrid w:val="0"/>
      <w:kern w:val="2"/>
      <w:sz w:val="32"/>
      <w:szCs w:val="32"/>
      <w:lang w:val="en-US" w:eastAsia="zh-CN" w:bidi="ar-SA"/>
    </w:rPr>
  </w:style>
  <w:style w:type="character" w:customStyle="1" w:styleId="ca-41">
    <w:name w:val="ca-41"/>
    <w:uiPriority w:val="99"/>
    <w:rsid w:val="00440A35"/>
    <w:rPr>
      <w:rFonts w:ascii="??_GB2312" w:eastAsia="Times New Roman"/>
      <w:color w:val="000000"/>
      <w:sz w:val="32"/>
    </w:rPr>
  </w:style>
  <w:style w:type="character" w:customStyle="1" w:styleId="ca-01">
    <w:name w:val="ca-01"/>
    <w:uiPriority w:val="99"/>
    <w:rsid w:val="00440A35"/>
    <w:rPr>
      <w:rFonts w:ascii="Times New Roman"/>
      <w:b/>
      <w:color w:val="000000"/>
      <w:spacing w:val="-20"/>
      <w:sz w:val="44"/>
    </w:rPr>
  </w:style>
  <w:style w:type="character" w:customStyle="1" w:styleId="PlainTextChar2">
    <w:name w:val="Plain Text Char2"/>
    <w:basedOn w:val="DefaultParagraphFont"/>
    <w:link w:val="PlainText"/>
    <w:uiPriority w:val="99"/>
    <w:locked/>
    <w:rsid w:val="00440A35"/>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440A35"/>
    <w:rPr>
      <w:rFonts w:ascii="黑体" w:eastAsia="黑体" w:cs="Times New Roman"/>
      <w:sz w:val="24"/>
      <w:szCs w:val="24"/>
      <w:lang w:val="en-US" w:eastAsia="zh-CN" w:bidi="ar-SA"/>
    </w:rPr>
  </w:style>
  <w:style w:type="character" w:customStyle="1" w:styleId="1Char">
    <w:name w:val="样式1 Char"/>
    <w:basedOn w:val="DefaultParagraphFont"/>
    <w:uiPriority w:val="99"/>
    <w:rsid w:val="00440A35"/>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440A35"/>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440A35"/>
    <w:rPr>
      <w:rFonts w:ascii="楷体_GB2312" w:eastAsia="楷体_GB2312"/>
      <w:snapToGrid w:val="0"/>
      <w:sz w:val="32"/>
      <w:szCs w:val="32"/>
    </w:rPr>
  </w:style>
  <w:style w:type="character" w:styleId="Strong">
    <w:name w:val="Strong"/>
    <w:basedOn w:val="DefaultParagraphFont"/>
    <w:uiPriority w:val="99"/>
    <w:qFormat/>
    <w:rsid w:val="00440A35"/>
    <w:rPr>
      <w:rFonts w:eastAsia="仿宋_GB2312" w:cs="Times New Roman"/>
      <w:sz w:val="32"/>
      <w:szCs w:val="32"/>
    </w:rPr>
  </w:style>
  <w:style w:type="character" w:customStyle="1" w:styleId="PlainTextChar">
    <w:name w:val="Plain Text Char"/>
    <w:link w:val="PlainText"/>
    <w:uiPriority w:val="99"/>
    <w:locked/>
    <w:rsid w:val="00440A35"/>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440A35"/>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440A35"/>
    <w:rPr>
      <w:rFonts w:cs="Times New Roman"/>
    </w:rPr>
  </w:style>
  <w:style w:type="character" w:customStyle="1" w:styleId="BodyTextChar1">
    <w:name w:val="Body Text Char1"/>
    <w:link w:val="BodyText"/>
    <w:uiPriority w:val="99"/>
    <w:locked/>
    <w:rsid w:val="00440A35"/>
    <w:rPr>
      <w:rFonts w:eastAsia="华文中宋" w:cs="Times New Roman"/>
      <w:kern w:val="2"/>
      <w:sz w:val="24"/>
      <w:szCs w:val="24"/>
      <w:lang w:val="en-US" w:eastAsia="zh-CN" w:bidi="ar-SA"/>
    </w:rPr>
  </w:style>
  <w:style w:type="character" w:customStyle="1" w:styleId="ca-11">
    <w:name w:val="ca-11"/>
    <w:uiPriority w:val="99"/>
    <w:rsid w:val="00440A35"/>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440A35"/>
    <w:pPr>
      <w:widowControl w:val="0"/>
      <w:jc w:val="both"/>
    </w:pPr>
    <w:rPr>
      <w:szCs w:val="24"/>
    </w:rPr>
  </w:style>
  <w:style w:type="paragraph" w:styleId="BodyText2">
    <w:name w:val="Body Text 2"/>
    <w:basedOn w:val="Normal"/>
    <w:link w:val="BodyText2Char"/>
    <w:uiPriority w:val="99"/>
    <w:rsid w:val="00440A35"/>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440A35"/>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440A35"/>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440A35"/>
  </w:style>
  <w:style w:type="paragraph" w:customStyle="1" w:styleId="p16">
    <w:name w:val="p16"/>
    <w:basedOn w:val="Normal"/>
    <w:uiPriority w:val="99"/>
    <w:rsid w:val="00440A35"/>
    <w:pPr>
      <w:widowControl/>
    </w:pPr>
    <w:rPr>
      <w:kern w:val="0"/>
      <w:szCs w:val="21"/>
    </w:rPr>
  </w:style>
  <w:style w:type="paragraph" w:styleId="BodyText">
    <w:name w:val="Body Text"/>
    <w:basedOn w:val="Normal"/>
    <w:link w:val="BodyTextChar"/>
    <w:uiPriority w:val="99"/>
    <w:rsid w:val="00440A35"/>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440A35"/>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440A3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440A35"/>
    <w:pPr>
      <w:ind w:left="200" w:hangingChars="200" w:hanging="200"/>
    </w:pPr>
  </w:style>
  <w:style w:type="paragraph" w:customStyle="1" w:styleId="1">
    <w:name w:val="样式1"/>
    <w:basedOn w:val="PlainText"/>
    <w:link w:val="1CharChar"/>
    <w:uiPriority w:val="99"/>
    <w:rsid w:val="00440A35"/>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440A35"/>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440A3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440A35"/>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440A35"/>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440A35"/>
  </w:style>
  <w:style w:type="paragraph" w:customStyle="1" w:styleId="content-parag">
    <w:name w:val="content-parag"/>
    <w:basedOn w:val="Normal"/>
    <w:uiPriority w:val="99"/>
    <w:rsid w:val="00440A35"/>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440A35"/>
    <w:rPr>
      <w:rFonts w:ascii="宋体" w:hAnsi="Courier New"/>
      <w:szCs w:val="20"/>
    </w:rPr>
  </w:style>
  <w:style w:type="paragraph" w:customStyle="1" w:styleId="5">
    <w:name w:val="样式5"/>
    <w:basedOn w:val="1"/>
    <w:uiPriority w:val="99"/>
    <w:rsid w:val="00440A35"/>
    <w:pPr>
      <w:ind w:firstLineChars="0" w:firstLine="0"/>
      <w:jc w:val="center"/>
    </w:pPr>
  </w:style>
  <w:style w:type="paragraph" w:customStyle="1" w:styleId="a">
    <w:name w:val="列出段落"/>
    <w:basedOn w:val="Normal"/>
    <w:uiPriority w:val="99"/>
    <w:rsid w:val="00440A35"/>
    <w:pPr>
      <w:ind w:firstLineChars="200" w:firstLine="420"/>
    </w:pPr>
  </w:style>
  <w:style w:type="paragraph" w:customStyle="1" w:styleId="NewNewNewNewNewNewNew">
    <w:name w:val="正文 New New New New New New New"/>
    <w:uiPriority w:val="99"/>
    <w:rsid w:val="00440A35"/>
    <w:pPr>
      <w:widowControl w:val="0"/>
      <w:jc w:val="both"/>
    </w:pPr>
    <w:rPr>
      <w:szCs w:val="24"/>
    </w:rPr>
  </w:style>
  <w:style w:type="paragraph" w:customStyle="1" w:styleId="New0">
    <w:name w:val="正文 New"/>
    <w:uiPriority w:val="99"/>
    <w:rsid w:val="00440A35"/>
    <w:pPr>
      <w:widowControl w:val="0"/>
      <w:jc w:val="both"/>
    </w:pPr>
  </w:style>
  <w:style w:type="paragraph" w:customStyle="1" w:styleId="CharCharCharCharCharCharChar">
    <w:name w:val="Char Char Char Char Char Char Char"/>
    <w:basedOn w:val="Normal"/>
    <w:uiPriority w:val="99"/>
    <w:semiHidden/>
    <w:rsid w:val="00440A35"/>
  </w:style>
  <w:style w:type="paragraph" w:customStyle="1" w:styleId="Char1">
    <w:name w:val="Char1"/>
    <w:basedOn w:val="Normal"/>
    <w:uiPriority w:val="99"/>
    <w:semiHidden/>
    <w:rsid w:val="00440A35"/>
  </w:style>
  <w:style w:type="paragraph" w:customStyle="1" w:styleId="CharCharCharChar">
    <w:name w:val="Char Char Char Char"/>
    <w:basedOn w:val="Normal"/>
    <w:uiPriority w:val="99"/>
    <w:semiHidden/>
    <w:rsid w:val="00440A35"/>
  </w:style>
  <w:style w:type="paragraph" w:customStyle="1" w:styleId="reader-word-layerreader-word-s1-2">
    <w:name w:val="reader-word-layer reader-word-s1-2"/>
    <w:basedOn w:val="Normal"/>
    <w:uiPriority w:val="99"/>
    <w:rsid w:val="00440A35"/>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440A35"/>
    <w:pPr>
      <w:widowControl w:val="0"/>
      <w:jc w:val="both"/>
    </w:pPr>
    <w:rPr>
      <w:szCs w:val="24"/>
    </w:rPr>
  </w:style>
  <w:style w:type="paragraph" w:customStyle="1" w:styleId="CharCharChar">
    <w:name w:val="Char Char Char"/>
    <w:basedOn w:val="Normal"/>
    <w:uiPriority w:val="99"/>
    <w:rsid w:val="00440A35"/>
    <w:rPr>
      <w:rFonts w:eastAsia="仿宋_GB2312"/>
      <w:sz w:val="32"/>
      <w:szCs w:val="20"/>
    </w:rPr>
  </w:style>
  <w:style w:type="paragraph" w:customStyle="1" w:styleId="4">
    <w:name w:val="样式4"/>
    <w:basedOn w:val="PlainText"/>
    <w:uiPriority w:val="99"/>
    <w:rsid w:val="00440A35"/>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440A35"/>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s>
</file>

<file path=word/webSettings.xml><?xml version="1.0" encoding="utf-8"?>
<w:webSettings xmlns:r="http://schemas.openxmlformats.org/officeDocument/2006/relationships" xmlns:w="http://schemas.openxmlformats.org/wordprocessingml/2006/main">
  <w:divs>
    <w:div w:id="69069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11</Pages>
  <Words>813</Words>
  <Characters>4636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RDysc</cp:lastModifiedBy>
  <cp:revision>2</cp:revision>
  <cp:lastPrinted>2018-04-09T08:04:00Z</cp:lastPrinted>
  <dcterms:created xsi:type="dcterms:W3CDTF">2018-05-10T07:42:00Z</dcterms:created>
  <dcterms:modified xsi:type="dcterms:W3CDTF">2018-05-10T07:42:00Z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