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eastAsia="宋体"/>
          <w:sz w:val="44"/>
          <w:szCs w:val="80"/>
        </w:rPr>
      </w:pPr>
      <w:bookmarkStart w:id="0" w:name="_GoBack"/>
      <w:bookmarkEnd w:id="0"/>
    </w:p>
    <w:p>
      <w:pPr>
        <w:jc w:val="center"/>
        <w:rPr>
          <w:rFonts w:hint="eastAsia" w:ascii="宋体" w:hAnsi="宋体" w:eastAsia="宋体"/>
          <w:sz w:val="44"/>
          <w:szCs w:val="80"/>
        </w:rPr>
      </w:pPr>
    </w:p>
    <w:p>
      <w:pPr>
        <w:jc w:val="center"/>
        <w:rPr>
          <w:rFonts w:hint="eastAsia" w:ascii="宋体" w:hAnsi="宋体" w:eastAsia="宋体"/>
          <w:sz w:val="44"/>
          <w:szCs w:val="80"/>
        </w:rPr>
      </w:pPr>
      <w:r>
        <w:rPr>
          <w:rFonts w:hint="eastAsia" w:ascii="宋体" w:hAnsi="宋体" w:eastAsia="宋体"/>
          <w:sz w:val="44"/>
          <w:szCs w:val="80"/>
        </w:rPr>
        <w:t>中华人民共和国最高人民检察院</w:t>
      </w:r>
    </w:p>
    <w:p>
      <w:pPr>
        <w:jc w:val="center"/>
        <w:rPr>
          <w:rFonts w:hint="eastAsia" w:ascii="黑体" w:eastAsia="黑体"/>
          <w:w w:val="80"/>
          <w:sz w:val="144"/>
          <w:szCs w:val="144"/>
        </w:rPr>
      </w:pPr>
      <w:r>
        <w:rPr>
          <w:rFonts w:hint="eastAsia" w:ascii="宋体" w:hAnsi="宋体" w:eastAsia="宋体"/>
          <w:sz w:val="44"/>
          <w:szCs w:val="144"/>
        </w:rPr>
        <w:t>公    告</w:t>
      </w:r>
    </w:p>
    <w:p>
      <w:pPr>
        <w:rPr>
          <w:rFonts w:hint="eastAsia" w:ascii="仿宋_GB2312" w:hAnsi="仿宋_GB2312" w:cs="仿宋_GB2312"/>
        </w:rPr>
      </w:pPr>
    </w:p>
    <w:p>
      <w:pPr>
        <w:ind w:firstLine="632" w:firstLineChars="200"/>
        <w:rPr>
          <w:rFonts w:hint="eastAsia" w:ascii="仿宋_GB2312" w:hAnsi="仿宋_GB2312" w:cs="仿宋_GB2312"/>
        </w:rPr>
      </w:pPr>
      <w:r>
        <w:rPr>
          <w:rFonts w:hint="eastAsia" w:ascii="仿宋_GB2312" w:hAnsi="仿宋_GB2312" w:cs="仿宋_GB2312"/>
        </w:rPr>
        <w:t>《最高人民检察院关于单位有关人员组织实施盗窃行为如何适用法律问题的批复》已于2002年7月8日由最高人民检察院第九届检察委员会第</w:t>
      </w:r>
      <w:r>
        <w:rPr>
          <w:rFonts w:hint="eastAsia" w:ascii="仿宋_GB2312" w:hAnsi="仿宋_GB2312" w:cs="仿宋_GB2312"/>
          <w:lang w:eastAsia="zh-CN"/>
        </w:rPr>
        <w:t>一百一十二</w:t>
      </w:r>
      <w:r>
        <w:rPr>
          <w:rFonts w:hint="eastAsia" w:ascii="仿宋_GB2312" w:hAnsi="仿宋_GB2312" w:cs="仿宋_GB2312"/>
        </w:rPr>
        <w:t xml:space="preserve">次会议通过，现予公布，自2002年8月13日起施行。 </w:t>
      </w:r>
    </w:p>
    <w:p>
      <w:pPr>
        <w:ind w:firstLine="632" w:firstLineChars="200"/>
        <w:rPr>
          <w:rFonts w:hint="eastAsia" w:ascii="仿宋_GB2312" w:hAnsi="仿宋_GB2312" w:cs="仿宋_GB2312"/>
        </w:rPr>
      </w:pPr>
    </w:p>
    <w:p>
      <w:pPr>
        <w:ind w:firstLine="632" w:firstLineChars="200"/>
        <w:rPr>
          <w:rFonts w:hint="eastAsia" w:ascii="仿宋_GB2312" w:hAnsi="仿宋_GB2312" w:cs="仿宋_GB2312"/>
        </w:rPr>
      </w:pPr>
    </w:p>
    <w:p>
      <w:pPr>
        <w:wordWrap w:val="0"/>
        <w:ind w:firstLine="632" w:firstLineChars="200"/>
        <w:jc w:val="right"/>
        <w:rPr>
          <w:rFonts w:hint="eastAsia" w:ascii="仿宋_GB2312" w:hAnsi="仿宋_GB2312" w:cs="仿宋_GB2312"/>
        </w:rPr>
      </w:pPr>
      <w:r>
        <w:rPr>
          <w:rFonts w:hint="eastAsia" w:ascii="仿宋_GB2312" w:hAnsi="仿宋_GB2312" w:cs="仿宋_GB2312"/>
        </w:rPr>
        <w:t xml:space="preserve">最高人民检察院    </w:t>
      </w:r>
    </w:p>
    <w:p>
      <w:pPr>
        <w:wordWrap w:val="0"/>
        <w:ind w:firstLine="632" w:firstLineChars="200"/>
        <w:jc w:val="right"/>
        <w:rPr>
          <w:rFonts w:hint="eastAsia" w:ascii="仿宋_GB2312" w:hAnsi="仿宋_GB2312" w:cs="仿宋_GB2312"/>
        </w:rPr>
      </w:pPr>
      <w:r>
        <w:rPr>
          <w:rFonts w:hint="eastAsia" w:ascii="仿宋_GB2312" w:hAnsi="仿宋_GB2312" w:cs="仿宋_GB2312"/>
        </w:rPr>
        <w:t>2002年8月9日</w:t>
      </w:r>
      <w:r>
        <w:rPr>
          <w:rFonts w:hint="eastAsia" w:ascii="仿宋_GB2312" w:hAnsi="仿宋_GB2312" w:cs="仿宋_GB2312"/>
          <w:lang w:val="en-US" w:eastAsia="zh-CN"/>
        </w:rPr>
        <w:t xml:space="preserve">    </w:t>
      </w:r>
    </w:p>
    <w:p>
      <w:pPr>
        <w:ind w:firstLine="632" w:firstLineChars="200"/>
        <w:rPr>
          <w:rFonts w:hint="eastAsia" w:ascii="仿宋_GB2312" w:hAnsi="仿宋_GB2312" w:cs="仿宋_GB2312"/>
        </w:rPr>
      </w:pPr>
    </w:p>
    <w:p>
      <w:pPr>
        <w:rPr>
          <w:rFonts w:hint="eastAsia" w:ascii="仿宋_GB2312" w:hAnsi="仿宋_GB2312" w:cs="仿宋_GB2312"/>
        </w:rPr>
      </w:pPr>
    </w:p>
    <w:p>
      <w:pPr>
        <w:rPr>
          <w:rFonts w:hint="eastAsia"/>
        </w:rPr>
      </w:pPr>
    </w:p>
    <w:p>
      <w:pPr>
        <w:rPr>
          <w:rFonts w:hint="eastAsia"/>
        </w:rPr>
      </w:pPr>
    </w:p>
    <w:p>
      <w:pPr>
        <w:rPr>
          <w:rFonts w:hint="eastAsia"/>
        </w:rPr>
      </w:pPr>
    </w:p>
    <w:p>
      <w:pPr>
        <w:rPr>
          <w:rFonts w:hint="eastAsia"/>
        </w:rPr>
        <w:sectPr>
          <w:footerReference r:id="rId3" w:type="default"/>
          <w:footerReference r:id="rId4" w:type="even"/>
          <w:pgSz w:w="11906" w:h="16838"/>
          <w:pgMar w:top="2098" w:right="1531" w:bottom="1985" w:left="1531" w:header="851" w:footer="1588" w:gutter="0"/>
          <w:cols w:space="720" w:num="1"/>
          <w:titlePg/>
          <w:docGrid w:type="linesAndChars" w:linePitch="579" w:charSpace="-849"/>
        </w:sectPr>
      </w:pPr>
    </w:p>
    <w:p>
      <w:pPr>
        <w:rPr>
          <w:rFonts w:hint="eastAsia"/>
        </w:rPr>
      </w:pPr>
    </w:p>
    <w:p>
      <w:pPr>
        <w:rPr>
          <w:rFonts w:hint="eastAsia"/>
        </w:rPr>
      </w:pPr>
    </w:p>
    <w:p>
      <w:pPr>
        <w:jc w:val="center"/>
        <w:rPr>
          <w:rFonts w:ascii="宋体" w:hAnsi="宋体" w:eastAsia="宋体" w:cs="宋体"/>
          <w:color w:val="000000"/>
          <w:sz w:val="44"/>
          <w:szCs w:val="44"/>
        </w:rPr>
      </w:pPr>
      <w:r>
        <w:rPr>
          <w:rFonts w:ascii="宋体" w:hAnsi="宋体" w:eastAsia="宋体" w:cs="宋体"/>
          <w:color w:val="000000"/>
          <w:sz w:val="44"/>
          <w:szCs w:val="44"/>
        </w:rPr>
        <w:t>最高人民检察院关于单位有关人员</w:t>
      </w:r>
    </w:p>
    <w:p>
      <w:pPr>
        <w:jc w:val="center"/>
        <w:rPr>
          <w:rFonts w:ascii="宋体" w:hAnsi="宋体" w:eastAsia="宋体" w:cs="宋体"/>
          <w:color w:val="000000"/>
          <w:sz w:val="44"/>
          <w:szCs w:val="44"/>
        </w:rPr>
      </w:pPr>
      <w:r>
        <w:rPr>
          <w:rFonts w:ascii="宋体" w:hAnsi="宋体" w:eastAsia="宋体" w:cs="宋体"/>
          <w:color w:val="000000"/>
          <w:sz w:val="44"/>
          <w:szCs w:val="44"/>
        </w:rPr>
        <w:t>组织实施盗窃行为如何适用法律问题的批复</w:t>
      </w:r>
    </w:p>
    <w:p>
      <w:pPr>
        <w:jc w:val="center"/>
        <w:rPr>
          <w:rFonts w:hint="eastAsia" w:ascii="宋体" w:hAnsi="宋体" w:eastAsia="宋体" w:cs="楷体_GB2312"/>
        </w:rPr>
      </w:pPr>
    </w:p>
    <w:p>
      <w:pPr>
        <w:jc w:val="center"/>
        <w:rPr>
          <w:rFonts w:hint="eastAsia" w:ascii="楷体_GB2312" w:hAnsi="楷体_GB2312" w:eastAsia="楷体_GB2312" w:cs="楷体_GB2312"/>
        </w:rPr>
      </w:pPr>
      <w:r>
        <w:rPr>
          <w:rFonts w:hint="eastAsia" w:ascii="楷体_GB2312" w:hAnsi="楷体_GB2312" w:eastAsia="楷体_GB2312" w:cs="楷体_GB2312"/>
        </w:rPr>
        <w:t>（2002年7月8日最高人民检察院第九届检察委员会</w:t>
      </w:r>
    </w:p>
    <w:p>
      <w:pPr>
        <w:jc w:val="center"/>
        <w:rPr>
          <w:rFonts w:hint="eastAsia" w:ascii="楷体_GB2312" w:hAnsi="楷体_GB2312" w:eastAsia="楷体_GB2312" w:cs="楷体_GB2312"/>
        </w:rPr>
      </w:pPr>
      <w:r>
        <w:rPr>
          <w:rFonts w:hint="eastAsia" w:ascii="楷体_GB2312" w:hAnsi="楷体_GB2312" w:eastAsia="楷体_GB2312" w:cs="楷体_GB2312"/>
        </w:rPr>
        <w:t>第</w:t>
      </w:r>
      <w:r>
        <w:rPr>
          <w:rFonts w:hint="eastAsia" w:ascii="楷体_GB2312" w:hAnsi="楷体_GB2312" w:eastAsia="楷体_GB2312" w:cs="楷体_GB2312"/>
          <w:lang w:eastAsia="zh-CN"/>
        </w:rPr>
        <w:t>一百一十二</w:t>
      </w:r>
      <w:r>
        <w:rPr>
          <w:rFonts w:hint="eastAsia" w:ascii="楷体_GB2312" w:hAnsi="楷体_GB2312" w:eastAsia="楷体_GB2312" w:cs="楷体_GB2312"/>
        </w:rPr>
        <w:t>次会议通过）</w:t>
      </w:r>
    </w:p>
    <w:p>
      <w:pPr>
        <w:jc w:val="center"/>
        <w:rPr>
          <w:rFonts w:hint="eastAsia" w:ascii="楷体_GB2312" w:hAnsi="楷体_GB2312" w:eastAsia="楷体_GB2312" w:cs="楷体_GB2312"/>
        </w:rPr>
      </w:pPr>
    </w:p>
    <w:p>
      <w:pPr>
        <w:jc w:val="center"/>
        <w:rPr>
          <w:rFonts w:hint="eastAsia" w:ascii="仿宋_GB2312" w:hAnsi="楷体_GB2312" w:cs="楷体_GB2312"/>
        </w:rPr>
      </w:pPr>
      <w:r>
        <w:rPr>
          <w:rFonts w:hint="eastAsia" w:ascii="仿宋_GB2312" w:hAnsi="楷体_GB2312" w:cs="楷体_GB2312"/>
        </w:rPr>
        <w:t>高检发释字〔2002〕5号</w:t>
      </w:r>
    </w:p>
    <w:p>
      <w:pPr>
        <w:rPr>
          <w:rFonts w:hint="eastAsia"/>
        </w:rPr>
      </w:pPr>
    </w:p>
    <w:p>
      <w:r>
        <w:t>各省、自治区、直辖市人民检察院，军事检察院，新疆生产建设兵团人民检察院：</w:t>
      </w:r>
    </w:p>
    <w:p>
      <w:pPr>
        <w:ind w:left="0" w:leftChars="0" w:firstLine="638" w:firstLineChars="202"/>
      </w:pPr>
      <w:r>
        <w:t xml:space="preserve">近来，一些省人民检察院就单位有关人员为谋取单位利益组织实施盗窃行为如何适用法律问题向我院请示。根据刑法有关规定，现批复如下： </w:t>
      </w:r>
    </w:p>
    <w:p>
      <w:pPr>
        <w:ind w:left="0" w:leftChars="0" w:firstLine="638" w:firstLineChars="202"/>
      </w:pPr>
      <w:r>
        <w:t>单位有关人员为谋取单位利益组织实施盗窃行为，情节严重的，应当依照刑法第二百六十四条的规定以盗窃罪追究直接责任人员的刑事责任。</w:t>
      </w:r>
    </w:p>
    <w:p>
      <w:pPr>
        <w:ind w:firstLine="632" w:firstLineChars="200"/>
      </w:pPr>
      <w:r>
        <w:t>此复</w:t>
      </w:r>
      <w:r>
        <w:rPr>
          <w:rFonts w:hint="eastAsia"/>
        </w:rPr>
        <w:t>。</w:t>
      </w:r>
    </w:p>
    <w:p>
      <w:pPr>
        <w:ind w:firstLine="632" w:firstLineChars="200"/>
        <w:rPr>
          <w:rFonts w:hint="eastAsia" w:ascii="宋体" w:hAnsi="宋体" w:eastAsia="宋体" w:cs="宋体"/>
        </w:rPr>
      </w:pPr>
    </w:p>
    <w:p>
      <w:pPr>
        <w:wordWrap w:val="0"/>
        <w:ind w:firstLine="632" w:firstLineChars="200"/>
        <w:jc w:val="right"/>
        <w:rPr>
          <w:rFonts w:hint="eastAsia" w:ascii="仿宋_GB2312" w:hAnsi="仿宋_GB2312" w:cs="仿宋_GB2312"/>
        </w:rPr>
      </w:pPr>
      <w:r>
        <w:rPr>
          <w:rFonts w:hint="eastAsia" w:ascii="仿宋_GB2312" w:hAnsi="仿宋_GB2312" w:cs="仿宋_GB2312"/>
        </w:rPr>
        <w:t xml:space="preserve">最高人民检察院    </w:t>
      </w:r>
    </w:p>
    <w:p>
      <w:pPr>
        <w:wordWrap w:val="0"/>
        <w:ind w:firstLine="632" w:firstLineChars="200"/>
        <w:jc w:val="right"/>
      </w:pPr>
      <w:r>
        <w:rPr>
          <w:rFonts w:hint="eastAsia" w:ascii="仿宋_GB2312" w:hAnsi="仿宋_GB2312" w:cs="仿宋_GB2312"/>
        </w:rPr>
        <w:t>2002年8月9日</w:t>
      </w:r>
      <w:r>
        <w:rPr>
          <w:rFonts w:hint="eastAsia" w:ascii="仿宋_GB2312" w:hAnsi="仿宋_GB2312" w:cs="仿宋_GB2312"/>
          <w:lang w:val="en-US" w:eastAsia="zh-CN"/>
        </w:rPr>
        <w:t xml:space="preserve">    </w:t>
      </w:r>
    </w:p>
    <w:sectPr>
      <w:footerReference r:id="rId5" w:type="default"/>
      <w:footerReference r:id="rId6" w:type="even"/>
      <w:pgSz w:w="11906" w:h="16838"/>
      <w:pgMar w:top="2098" w:right="1531" w:bottom="1985" w:left="1531" w:header="851" w:footer="1588" w:gutter="0"/>
      <w:pgNumType w:start="1"/>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outside" w:y="1"/>
      <w:ind w:right="320" w:rightChars="100"/>
      <w:rPr>
        <w:rStyle w:val="13"/>
        <w:rFonts w:hint="eastAsia" w:ascii="宋体" w:hAnsi="宋体" w:eastAsia="宋体"/>
        <w:sz w:val="28"/>
      </w:rPr>
    </w:pP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 xml:space="preserve">－  </w:t>
    </w:r>
  </w:p>
  <w:p>
    <w:pPr>
      <w:pStyle w:val="7"/>
      <w:ind w:right="360" w:firstLine="360"/>
      <w:rPr>
        <w:rFonts w:hint="eastAsia"/>
      </w:rPr>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outside" w:y="1"/>
      <w:ind w:right="-342" w:rightChars="-107"/>
      <w:rPr>
        <w:rStyle w:val="13"/>
        <w:rFonts w:hint="eastAsia" w:ascii="仿宋_GB2312"/>
        <w:sz w:val="28"/>
      </w:rPr>
    </w:pPr>
    <w:r>
      <w:rPr>
        <w:rStyle w:val="13"/>
        <w:rFonts w:hint="eastAsia" w:ascii="仿宋_GB2312"/>
        <w:sz w:val="28"/>
      </w:rPr>
      <w:t>　</w:t>
    </w: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2</w:t>
    </w:r>
    <w:r>
      <w:rPr>
        <w:rFonts w:hint="eastAsia" w:ascii="宋体" w:hAnsi="宋体" w:eastAsia="宋体"/>
        <w:sz w:val="28"/>
      </w:rPr>
      <w:fldChar w:fldCharType="end"/>
    </w:r>
    <w:r>
      <w:rPr>
        <w:rStyle w:val="13"/>
        <w:rFonts w:hint="eastAsia" w:ascii="宋体" w:hAnsi="宋体" w:eastAsia="宋体"/>
        <w:sz w:val="28"/>
      </w:rPr>
      <w:t>－</w:t>
    </w:r>
  </w:p>
  <w:p>
    <w:pPr>
      <w:pStyle w:val="7"/>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20" w:rightChars="100"/>
                            <w:rPr>
                              <w:rStyle w:val="13"/>
                              <w:rFonts w:hint="eastAsia" w:ascii="宋体" w:hAnsi="宋体" w:eastAsia="宋体"/>
                              <w:sz w:val="28"/>
                            </w:rPr>
                          </w:pP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 xml:space="preserve">－  </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IBPR069AQAAWwMAAA4AAAAAAAAAAQAgAAAANQEA&#10;AGRycy9lMm9Eb2MueG1sUEsFBgAAAAAGAAYAWQEAAGQFAAAAAA==&#10;">
              <v:fill on="f" focussize="0,0"/>
              <v:stroke on="f"/>
              <v:imagedata o:title=""/>
              <o:lock v:ext="edit" aspectratio="f"/>
              <v:textbox inset="0mm,0mm,0mm,0mm" style="mso-fit-shape-to-text:t;">
                <w:txbxContent>
                  <w:p>
                    <w:pPr>
                      <w:pStyle w:val="7"/>
                      <w:ind w:right="320" w:rightChars="100"/>
                      <w:rPr>
                        <w:rStyle w:val="13"/>
                        <w:rFonts w:hint="eastAsia" w:ascii="宋体" w:hAnsi="宋体" w:eastAsia="宋体"/>
                        <w:sz w:val="28"/>
                      </w:rPr>
                    </w:pP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 xml:space="preserve">－  </w:t>
                    </w:r>
                  </w:p>
                </w:txbxContent>
              </v:textbox>
            </v:shape>
          </w:pict>
        </mc:Fallback>
      </mc:AlternateContent>
    </w:r>
    <w:r>
      <w:rPr>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42" w:rightChars="-107"/>
                            <w:rPr>
                              <w:rStyle w:val="13"/>
                              <w:rFonts w:hint="eastAsia" w:ascii="仿宋_GB2312"/>
                              <w:sz w:val="28"/>
                            </w:rPr>
                          </w:pPr>
                          <w:r>
                            <w:rPr>
                              <w:rStyle w:val="13"/>
                              <w:rFonts w:hint="eastAsia" w:ascii="仿宋_GB2312"/>
                              <w:sz w:val="28"/>
                            </w:rPr>
                            <w:t>　</w:t>
                          </w: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2</w:t>
                          </w:r>
                          <w:r>
                            <w:rPr>
                              <w:rFonts w:hint="eastAsia" w:ascii="宋体" w:hAnsi="宋体" w:eastAsia="宋体"/>
                              <w:sz w:val="28"/>
                            </w:rPr>
                            <w:fldChar w:fldCharType="end"/>
                          </w:r>
                          <w:r>
                            <w:rPr>
                              <w:rStyle w:val="13"/>
                              <w:rFonts w:hint="eastAsia" w:ascii="宋体" w:hAnsi="宋体" w:eastAsia="宋体"/>
                              <w:sz w:val="28"/>
                            </w:rPr>
                            <w:t>－</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OYmcem9AQAAWwMAAA4AAAAAAAAAAQAgAAAANQEA&#10;AGRycy9lMm9Eb2MueG1sUEsFBgAAAAAGAAYAWQEAAGQFAAAAAA==&#10;">
              <v:fill on="f" focussize="0,0"/>
              <v:stroke on="f"/>
              <v:imagedata o:title=""/>
              <o:lock v:ext="edit" aspectratio="f"/>
              <v:textbox inset="0mm,0mm,0mm,0mm" style="mso-fit-shape-to-text:t;">
                <w:txbxContent>
                  <w:p>
                    <w:pPr>
                      <w:pStyle w:val="7"/>
                      <w:ind w:right="-342" w:rightChars="-107"/>
                      <w:rPr>
                        <w:rStyle w:val="13"/>
                        <w:rFonts w:hint="eastAsia" w:ascii="仿宋_GB2312"/>
                        <w:sz w:val="28"/>
                      </w:rPr>
                    </w:pPr>
                    <w:r>
                      <w:rPr>
                        <w:rStyle w:val="13"/>
                        <w:rFonts w:hint="eastAsia" w:ascii="仿宋_GB2312"/>
                        <w:sz w:val="28"/>
                      </w:rPr>
                      <w:t>　</w:t>
                    </w: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2</w:t>
                    </w:r>
                    <w:r>
                      <w:rPr>
                        <w:rFonts w:hint="eastAsia" w:ascii="宋体" w:hAnsi="宋体" w:eastAsia="宋体"/>
                        <w:sz w:val="28"/>
                      </w:rPr>
                      <w:fldChar w:fldCharType="end"/>
                    </w:r>
                    <w:r>
                      <w:rPr>
                        <w:rStyle w:val="13"/>
                        <w:rFonts w:hint="eastAsia" w:ascii="宋体" w:hAnsi="宋体" w:eastAsia="宋体"/>
                        <w:sz w:val="28"/>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attachedTemplate r:id="rId1"/>
  <w:documentProtection w:enforcement="0"/>
  <w:defaultTabStop w:val="420"/>
  <w:hyphenationZone w:val="360"/>
  <w:evenAndOddHeaders w:val="true"/>
  <w:drawingGridHorizontalSpacing w:val="158"/>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9F2A3C"/>
    <w:rsid w:val="00BB55D5"/>
    <w:rsid w:val="00FF7ABE"/>
    <w:rsid w:val="09141DEE"/>
    <w:rsid w:val="0B923F2D"/>
    <w:rsid w:val="47B222EA"/>
    <w:rsid w:val="5346459F"/>
    <w:rsid w:val="6BFFEE0C"/>
    <w:rsid w:val="71372EF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
      <w:kern w:val="44"/>
      <w:sz w:val="44"/>
    </w:rPr>
  </w:style>
  <w:style w:type="paragraph" w:styleId="3">
    <w:name w:val="heading 2"/>
    <w:basedOn w:val="1"/>
    <w:next w:val="1"/>
    <w:qFormat/>
    <w:uiPriority w:val="0"/>
    <w:pPr>
      <w:keepNext/>
      <w:keepLines/>
      <w:spacing w:before="260" w:beforeLines="0" w:after="260" w:afterLines="0" w:line="413" w:lineRule="auto"/>
      <w:outlineLvl w:val="1"/>
    </w:pPr>
    <w:rPr>
      <w:rFonts w:ascii="Arial" w:hAnsi="Arial" w:eastAsia="黑体"/>
      <w:b/>
      <w:bCs/>
      <w:kern w:val="2"/>
      <w:sz w:val="32"/>
      <w:szCs w:val="32"/>
      <w:lang w:val="en-US" w:eastAsia="zh-CN" w:bidi="ar-SA"/>
    </w:rPr>
  </w:style>
  <w:style w:type="character" w:default="1" w:styleId="12">
    <w:name w:val="Default Paragraph Font"/>
    <w:qFormat/>
    <w:uiPriority w:val="0"/>
  </w:style>
  <w:style w:type="table" w:default="1" w:styleId="11">
    <w:name w:val="Normal Table"/>
    <w:unhideWhenUsed/>
    <w:qFormat/>
    <w:uiPriority w:val="99"/>
    <w:tblPr>
      <w:tblCellMar>
        <w:top w:w="0" w:type="dxa"/>
        <w:left w:w="108" w:type="dxa"/>
        <w:bottom w:w="0" w:type="dxa"/>
        <w:right w:w="108" w:type="dxa"/>
      </w:tblCellMar>
    </w:tblPr>
  </w:style>
  <w:style w:type="paragraph" w:styleId="4">
    <w:name w:val="Body Text Indent"/>
    <w:basedOn w:val="1"/>
    <w:qFormat/>
    <w:uiPriority w:val="0"/>
    <w:pPr>
      <w:ind w:firstLine="630"/>
    </w:pPr>
  </w:style>
  <w:style w:type="paragraph" w:styleId="5">
    <w:name w:val="Plain Text"/>
    <w:basedOn w:val="1"/>
    <w:qFormat/>
    <w:uiPriority w:val="0"/>
    <w:rPr>
      <w:rFonts w:ascii="宋体" w:hAnsi="Courier New" w:cs="Courier New"/>
      <w:szCs w:val="21"/>
    </w:rPr>
  </w:style>
  <w:style w:type="paragraph" w:styleId="6">
    <w:name w:val="Body Text Indent 2"/>
    <w:basedOn w:val="1"/>
    <w:qFormat/>
    <w:uiPriority w:val="0"/>
    <w:pPr>
      <w:widowControl/>
      <w:spacing w:line="400" w:lineRule="exact"/>
      <w:ind w:firstLine="480" w:firstLineChars="200"/>
    </w:pPr>
    <w:rPr>
      <w:sz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rPr>
  </w:style>
  <w:style w:type="paragraph" w:styleId="9">
    <w:name w:val="toc 1"/>
    <w:basedOn w:val="1"/>
    <w:next w:val="1"/>
    <w:qFormat/>
    <w:uiPriority w:val="0"/>
    <w:pPr>
      <w:tabs>
        <w:tab w:val="right" w:leader="dot" w:pos="8296"/>
      </w:tabs>
    </w:pPr>
    <w:rPr>
      <w:rFonts w:ascii="黑体" w:eastAsia="黑体"/>
      <w:sz w:val="44"/>
      <w:szCs w:val="44"/>
    </w:rPr>
  </w:style>
  <w:style w:type="paragraph" w:styleId="10">
    <w:name w:val="Normal (Web)"/>
    <w:basedOn w:val="1"/>
    <w:qFormat/>
    <w:uiPriority w:val="0"/>
    <w:pPr>
      <w:spacing w:before="100" w:beforeLines="0" w:beforeAutospacing="1" w:after="100" w:afterLines="0" w:afterAutospacing="1"/>
      <w:ind w:left="0" w:right="0"/>
      <w:jc w:val="left"/>
    </w:pPr>
    <w:rPr>
      <w:kern w:val="0"/>
      <w:sz w:val="24"/>
      <w:lang w:val="en-US" w:eastAsia="zh-CN" w:bidi="ar-SA"/>
    </w:rPr>
  </w:style>
  <w:style w:type="character" w:styleId="13">
    <w:name w:val="page number"/>
    <w:basedOn w:val="12"/>
    <w:qFormat/>
    <w:uiPriority w:val="0"/>
  </w:style>
  <w:style w:type="character" w:styleId="14">
    <w:name w:val="Hyperlink"/>
    <w:basedOn w:val="12"/>
    <w:qFormat/>
    <w:uiPriority w:val="0"/>
    <w:rPr>
      <w:color w:val="0000FF"/>
      <w:u w:val="single"/>
    </w:rPr>
  </w:style>
  <w:style w:type="paragraph" w:customStyle="1" w:styleId="15">
    <w:name w:val=" Char1 Char Char Char"/>
    <w:basedOn w:val="1"/>
    <w:qFormat/>
    <w:uiPriority w:val="0"/>
  </w:style>
  <w:style w:type="paragraph" w:customStyle="1" w:styleId="16">
    <w:name w:val="p0"/>
    <w:basedOn w:val="1"/>
    <w:qFormat/>
    <w:uiPriority w:val="0"/>
    <w:pPr>
      <w:widowControl/>
    </w:pPr>
    <w:rPr>
      <w:kern w:val="0"/>
      <w:szCs w:val="21"/>
    </w:rPr>
  </w:style>
  <w:style w:type="paragraph" w:customStyle="1" w:styleId="17">
    <w:name w:val="Char Char Char Char Char Char Char"/>
    <w:basedOn w:val="1"/>
    <w:qFormat/>
    <w:uiPriority w:val="0"/>
    <w:pPr>
      <w:ind w:firstLine="200" w:firstLineChars="200"/>
    </w:pPr>
  </w:style>
  <w:style w:type="paragraph" w:customStyle="1" w:styleId="18">
    <w:name w:val="default paragraph font Char"/>
    <w:basedOn w:val="1"/>
    <w:qFormat/>
    <w:uiPriority w:val="0"/>
    <w:pPr>
      <w:spacing w:line="240" w:lineRule="atLeast"/>
      <w:ind w:left="420" w:firstLine="420"/>
    </w:pPr>
  </w:style>
  <w:style w:type="paragraph" w:customStyle="1" w:styleId="19">
    <w:name w:val="Char1"/>
    <w:basedOn w:val="1"/>
    <w:qFormat/>
    <w:uiPriority w:val="0"/>
    <w:pPr>
      <w:tabs>
        <w:tab w:val="left" w:pos="360"/>
      </w:tabs>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user/E:\&#24037;&#20316;\&#27861;&#24459;&#25919;&#31574;&#30740;&#31350;&#23460;\20171031%20&#39640;&#26816;&#21496;&#27861;&#35299;&#37322;&#25972;&#29702;\20171102%20&#26368;&#39640;&#20154;&#27665;&#26816;&#23519;&#38498;&#21496;&#27861;&#35299;&#37322;42&#39033;&#25253;&#22791;&#25991;&#20214;%20&#38771;&#23159;%20&#26684;&#24335;&#35843;&#25972;\1.docx&#26684;&#24335;\&#30333;&#32440;&#27169;&#2925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白纸模版</Template>
  <Pages>3</Pages>
  <Words>371</Words>
  <Characters>390</Characters>
  <Lines>3</Lines>
  <Paragraphs>1</Paragraphs>
  <TotalTime>0</TotalTime>
  <ScaleCrop>false</ScaleCrop>
  <LinksUpToDate>false</LinksUpToDate>
  <CharactersWithSpaces>412</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2017-11-01T11:03:00Z</dcterms:created>
  <dc:creator>admin</dc:creator>
  <cp:lastModifiedBy>user</cp:lastModifiedBy>
  <dcterms:modified xsi:type="dcterms:W3CDTF">2021-06-22T11:01:24Z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