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关于不再追诉去台人员在中华人民共和国</w:t>
      </w:r>
    </w:p>
    <w:p>
      <w:pPr>
        <w:pStyle w:val="7"/>
        <w:rPr>
          <w:rFonts w:hint="eastAsia"/>
        </w:rPr>
      </w:pPr>
      <w:r>
        <w:t>成立前的犯罪行为的公告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</w:pPr>
      <w:r>
        <w:rPr>
          <w:rFonts w:hint="eastAsia"/>
          <w:lang w:eastAsia="zh-CN"/>
        </w:rPr>
        <w:t>（</w:t>
      </w:r>
      <w:r>
        <w:t>1988年3月14日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台湾同胞来祖国大陆探亲旅游的日益增多</w:t>
      </w:r>
      <w:r>
        <w:rPr>
          <w:rFonts w:hint="eastAsia"/>
        </w:rPr>
        <w:t>，</w:t>
      </w:r>
      <w:r>
        <w:t>这对于促进海峡两岸的“三通”和实现祖国和平统一大业将起到积极的作用。为此</w:t>
      </w:r>
      <w:r>
        <w:rPr>
          <w:rFonts w:hint="eastAsia"/>
        </w:rPr>
        <w:t>，</w:t>
      </w:r>
      <w:r>
        <w:t>对去台人员中在中华人民共和国成立前在大陆犯有罪行的</w:t>
      </w:r>
      <w:r>
        <w:rPr>
          <w:rFonts w:hint="eastAsia"/>
        </w:rPr>
        <w:t>，</w:t>
      </w:r>
      <w:r>
        <w:t>根据《中华人民</w:t>
      </w:r>
      <w:r>
        <w:rPr>
          <w:rFonts w:hint="eastAsia"/>
        </w:rPr>
        <w:t>共和国刑法》第七十六条关于对犯罪追诉时效的规定的精神，决定对其当时所犯罪行不再追诉。</w:t>
      </w:r>
    </w:p>
    <w:p>
      <w:pPr>
        <w:pStyle w:val="12"/>
        <w:rPr>
          <w:rFonts w:hint="eastAsia"/>
        </w:rPr>
      </w:pPr>
      <w:r>
        <w:rPr>
          <w:rFonts w:hint="eastAsia"/>
        </w:rPr>
        <w:t>来祖国大陆的台湾同胞应遵守国家的法律，其探亲、旅游、贸易、投资等正当活动，均受法律保护。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A1705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E0A1705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3201176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2017-11-01T09:53:00Z</dcterms:created>
  <dc:creator>Administrator</dc:creator>
  <cp:lastModifiedBy>Administrator</cp:lastModifiedBy>
  <dcterms:modified xsi:type="dcterms:W3CDTF">2017-11-01T12:54:45Z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