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pPr>
      <w:r>
        <w:rPr>
          <w:rFonts w:hint="eastAsia"/>
        </w:rPr>
        <w:t>中华人民共和国最高人民法院</w:t>
      </w:r>
    </w:p>
    <w:p>
      <w:pPr>
        <w:pStyle w:val="7"/>
        <w:rPr>
          <w:rFonts w:hint="eastAsia"/>
          <w:lang w:eastAsia="zh-CN"/>
        </w:rPr>
      </w:pPr>
      <w:r>
        <w:rPr>
          <w:rFonts w:hint="eastAsia"/>
        </w:rPr>
        <w:t>中华人民共和国最高人民检察院</w:t>
      </w:r>
    </w:p>
    <w:p>
      <w:pPr>
        <w:pStyle w:val="7"/>
        <w:rPr>
          <w:rFonts w:hint="eastAsia"/>
          <w:lang w:eastAsia="zh-CN"/>
        </w:rPr>
      </w:pPr>
      <w:r>
        <w:rPr>
          <w:rFonts w:hint="eastAsia"/>
          <w:lang w:eastAsia="zh-CN"/>
        </w:rPr>
        <w:t>公    告</w:t>
      </w:r>
    </w:p>
    <w:p>
      <w:pPr>
        <w:pStyle w:val="12"/>
        <w:jc w:val="both"/>
        <w:rPr>
          <w:rFonts w:hint="eastAsia" w:ascii="宋体" w:hAnsi="宋体" w:eastAsia="宋体" w:cs="宋体"/>
        </w:rPr>
      </w:pPr>
    </w:p>
    <w:p>
      <w:pPr>
        <w:pStyle w:val="12"/>
        <w:jc w:val="both"/>
      </w:pPr>
      <w:r>
        <w:rPr>
          <w:rFonts w:hint="eastAsia"/>
        </w:rPr>
        <w:t>最高人民法院、最高人民检察院《关于办理渎职刑事案件适用法律若干问题的解释</w:t>
      </w:r>
      <w:r>
        <w:rPr>
          <w:rFonts w:hint="eastAsia"/>
          <w:lang w:eastAsia="zh-CN"/>
        </w:rPr>
        <w:t>（</w:t>
      </w:r>
      <w:r>
        <w:rPr>
          <w:rFonts w:hint="eastAsia"/>
        </w:rPr>
        <w:t>一</w:t>
      </w:r>
      <w:r>
        <w:rPr>
          <w:rFonts w:hint="eastAsia"/>
          <w:lang w:eastAsia="zh-CN"/>
        </w:rPr>
        <w:t>）</w:t>
      </w:r>
      <w:r>
        <w:rPr>
          <w:rFonts w:hint="eastAsia"/>
        </w:rPr>
        <w:t>》已</w:t>
      </w:r>
      <w:r>
        <w:rPr>
          <w:rFonts w:hint="eastAsia"/>
          <w:lang w:eastAsia="zh-CN"/>
        </w:rPr>
        <w:t>于</w:t>
      </w:r>
      <w:r>
        <w:rPr>
          <w:rFonts w:hint="eastAsia"/>
        </w:rPr>
        <w:t>2012</w:t>
      </w:r>
      <w:r>
        <w:rPr>
          <w:rFonts w:hint="eastAsia"/>
          <w:lang w:eastAsia="zh-CN"/>
        </w:rPr>
        <w:t>年</w:t>
      </w:r>
      <w:r>
        <w:rPr>
          <w:rFonts w:hint="eastAsia"/>
        </w:rPr>
        <w:t>7月9日由最高人民法院审判委员会</w:t>
      </w:r>
      <w:r>
        <w:rPr>
          <w:rFonts w:hint="eastAsia"/>
          <w:lang w:eastAsia="zh-CN"/>
        </w:rPr>
        <w:t>第</w:t>
      </w:r>
      <w:r>
        <w:rPr>
          <w:rFonts w:hint="eastAsia"/>
        </w:rPr>
        <w:t>1552次会议</w:t>
      </w:r>
      <w:r>
        <w:rPr>
          <w:rFonts w:hint="eastAsia"/>
          <w:lang w:eastAsia="zh-CN"/>
        </w:rPr>
        <w:t>、</w:t>
      </w:r>
      <w:r>
        <w:rPr>
          <w:rFonts w:hint="eastAsia"/>
        </w:rPr>
        <w:t>2012年9月12日由最高人民检察院第十一届检察委员会</w:t>
      </w:r>
      <w:r>
        <w:rPr>
          <w:rFonts w:hint="eastAsia"/>
          <w:lang w:eastAsia="zh-CN"/>
        </w:rPr>
        <w:t>第</w:t>
      </w:r>
      <w:r>
        <w:rPr>
          <w:rFonts w:hint="eastAsia"/>
        </w:rPr>
        <w:t>79次会议通过，现予公布，自2013年1月9日起施行</w:t>
      </w:r>
      <w:r>
        <w:rPr>
          <w:rFonts w:hint="eastAsia"/>
          <w:lang w:eastAsia="zh-CN"/>
        </w:rPr>
        <w:t>。</w:t>
      </w:r>
    </w:p>
    <w:p>
      <w:pPr>
        <w:pStyle w:val="12"/>
        <w:jc w:val="both"/>
        <w:rPr>
          <w:rFonts w:hint="eastAsia" w:ascii="宋体" w:hAnsi="宋体" w:eastAsia="宋体" w:cs="宋体"/>
        </w:rPr>
      </w:pPr>
    </w:p>
    <w:p>
      <w:pPr>
        <w:pStyle w:val="10"/>
        <w:rPr>
          <w:rFonts w:hint="eastAsia" w:ascii="宋体" w:hAnsi="宋体" w:eastAsia="宋体" w:cs="宋体"/>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2012</w:t>
      </w:r>
      <w:r>
        <w:rPr>
          <w:rFonts w:hint="eastAsia"/>
          <w:lang w:eastAsia="zh-CN"/>
        </w:rPr>
        <w:t>年</w:t>
      </w:r>
      <w:r>
        <w:rPr>
          <w:rFonts w:hint="eastAsia"/>
        </w:rPr>
        <w:t>12月7日</w:t>
      </w:r>
      <w:bookmarkStart w:id="0" w:name="_GoBack"/>
      <w:bookmarkEnd w:id="0"/>
    </w:p>
    <w:p>
      <w:pPr>
        <w:pStyle w:val="12"/>
        <w:jc w:val="both"/>
        <w:rPr>
          <w:rFonts w:hint="eastAsia" w:ascii="宋体" w:hAnsi="宋体" w:eastAsia="宋体" w:cs="宋体"/>
        </w:rPr>
      </w:pPr>
    </w:p>
    <w:p>
      <w:pPr>
        <w:pStyle w:val="12"/>
        <w:jc w:val="both"/>
        <w:rPr>
          <w:rFonts w:hint="eastAsia" w:ascii="宋体" w:hAnsi="宋体" w:eastAsia="宋体" w:cs="宋体"/>
        </w:rPr>
      </w:pPr>
    </w:p>
    <w:p>
      <w:pPr>
        <w:pStyle w:val="7"/>
        <w:rPr>
          <w:rFonts w:hint="eastAsia"/>
        </w:rPr>
      </w:pPr>
      <w:r>
        <w:t>最高人民法院</w:t>
      </w:r>
      <w:r>
        <w:rPr>
          <w:rFonts w:hint="eastAsia"/>
          <w:lang w:val="en-US" w:eastAsia="zh-CN"/>
        </w:rPr>
        <w:t xml:space="preserve">    </w:t>
      </w:r>
      <w:r>
        <w:t>最高人民检察院</w:t>
      </w:r>
    </w:p>
    <w:p>
      <w:pPr>
        <w:pStyle w:val="7"/>
        <w:rPr>
          <w:rFonts w:hint="eastAsia"/>
        </w:rPr>
      </w:pPr>
      <w:r>
        <w:t>关于办理渎职刑事案</w:t>
      </w:r>
      <w:r>
        <w:rPr>
          <w:rFonts w:hint="eastAsia"/>
        </w:rPr>
        <w:t>件适用法律</w:t>
      </w:r>
    </w:p>
    <w:p>
      <w:pPr>
        <w:pStyle w:val="7"/>
        <w:rPr>
          <w:rFonts w:hint="eastAsia"/>
        </w:rPr>
      </w:pPr>
      <w:r>
        <w:rPr>
          <w:rFonts w:hint="eastAsia"/>
        </w:rPr>
        <w:t>若干问题的解释</w:t>
      </w:r>
      <w:r>
        <w:rPr>
          <w:rFonts w:hint="eastAsia"/>
          <w:lang w:eastAsia="zh-CN"/>
        </w:rPr>
        <w:t>（</w:t>
      </w:r>
      <w:r>
        <w:rPr>
          <w:rFonts w:hint="eastAsia"/>
        </w:rPr>
        <w:t>一</w:t>
      </w:r>
      <w:r>
        <w:rPr>
          <w:rFonts w:hint="eastAsia"/>
          <w:lang w:eastAsia="zh-CN"/>
        </w:rPr>
        <w:t>）</w:t>
      </w:r>
    </w:p>
    <w:p>
      <w:pPr>
        <w:pStyle w:val="12"/>
        <w:jc w:val="both"/>
        <w:rPr>
          <w:rFonts w:hint="eastAsia" w:ascii="宋体" w:hAnsi="宋体" w:eastAsia="宋体" w:cs="宋体"/>
        </w:rPr>
      </w:pPr>
    </w:p>
    <w:p>
      <w:pPr>
        <w:pStyle w:val="19"/>
        <w:rPr>
          <w:rFonts w:hint="eastAsia"/>
        </w:rPr>
      </w:pPr>
      <w:r>
        <w:t>法释〔2012〕18号</w:t>
      </w:r>
    </w:p>
    <w:p>
      <w:pPr>
        <w:pStyle w:val="12"/>
        <w:jc w:val="both"/>
        <w:rPr>
          <w:rFonts w:hint="eastAsia" w:ascii="宋体" w:hAnsi="宋体" w:eastAsia="宋体" w:cs="宋体"/>
        </w:rPr>
      </w:pPr>
    </w:p>
    <w:p>
      <w:pPr>
        <w:pStyle w:val="17"/>
        <w:rPr>
          <w:rFonts w:hint="eastAsia"/>
          <w:lang w:eastAsia="zh-CN"/>
        </w:rPr>
      </w:pPr>
      <w:r>
        <w:rPr>
          <w:rFonts w:hint="eastAsia"/>
          <w:lang w:eastAsia="zh-CN"/>
        </w:rPr>
        <w:t>（</w:t>
      </w:r>
      <w:r>
        <w:t>2012年7月9日最高人民法院审判委员会第1552次会议、2012年</w:t>
      </w:r>
      <w:r>
        <w:rPr>
          <w:rFonts w:hint="eastAsia"/>
        </w:rPr>
        <w:t>9</w:t>
      </w:r>
      <w:r>
        <w:t>月12日最高人民检察院第十一届检察委员会第79次会议通过　2012年12月7日公布　自2013年1月9日起施行</w:t>
      </w:r>
      <w:r>
        <w:rPr>
          <w:rFonts w:hint="eastAsia"/>
          <w:lang w:eastAsia="zh-CN"/>
        </w:rPr>
        <w:t>）</w:t>
      </w:r>
    </w:p>
    <w:p>
      <w:pPr>
        <w:pStyle w:val="12"/>
        <w:jc w:val="both"/>
        <w:rPr>
          <w:rFonts w:hint="eastAsia" w:ascii="宋体" w:hAnsi="宋体" w:eastAsia="宋体" w:cs="宋体"/>
        </w:rPr>
      </w:pPr>
    </w:p>
    <w:p>
      <w:pPr>
        <w:pStyle w:val="12"/>
        <w:jc w:val="both"/>
        <w:rPr>
          <w:rStyle w:val="25"/>
          <w:rFonts w:hint="eastAsia"/>
        </w:rPr>
      </w:pPr>
      <w:r>
        <w:t>为依法惩治渎职犯罪</w:t>
      </w:r>
      <w:r>
        <w:rPr>
          <w:rFonts w:hint="eastAsia"/>
        </w:rPr>
        <w:t>，</w:t>
      </w:r>
      <w:r>
        <w:t>根据刑法有关规定</w:t>
      </w:r>
      <w:r>
        <w:rPr>
          <w:rFonts w:hint="eastAsia"/>
        </w:rPr>
        <w:t>，</w:t>
      </w:r>
      <w:r>
        <w:t>现就办理渎职刑事案件适用法律的若干问题解释如下：</w:t>
      </w:r>
    </w:p>
    <w:p>
      <w:pPr>
        <w:pStyle w:val="12"/>
        <w:jc w:val="both"/>
        <w:rPr>
          <w:rFonts w:hint="eastAsia"/>
        </w:rPr>
      </w:pPr>
      <w:r>
        <w:rPr>
          <w:rStyle w:val="25"/>
        </w:rPr>
        <w:t>第一条</w:t>
      </w:r>
      <w:r>
        <w:t>　国家机关工作人员滥用职权或者玩忽职守</w:t>
      </w:r>
      <w:r>
        <w:rPr>
          <w:rFonts w:hint="eastAsia"/>
        </w:rPr>
        <w:t>，</w:t>
      </w:r>
      <w:r>
        <w:t>具有下列情形之</w:t>
      </w:r>
      <w:r>
        <w:rPr>
          <w:rFonts w:hint="eastAsia"/>
        </w:rPr>
        <w:t>一的，应当认定为刑法第三百九十七条规定的“致使公共财产、国家和人民利益遭受重大损失”：</w:t>
      </w:r>
    </w:p>
    <w:p>
      <w:pPr>
        <w:pStyle w:val="12"/>
        <w:jc w:val="both"/>
        <w:rPr>
          <w:rFonts w:hint="eastAsia"/>
        </w:rPr>
      </w:pPr>
      <w:r>
        <w:rPr>
          <w:rFonts w:hint="eastAsia"/>
          <w:lang w:eastAsia="zh-CN"/>
        </w:rPr>
        <w:t>（</w:t>
      </w:r>
      <w:r>
        <w:rPr>
          <w:rFonts w:hint="eastAsia"/>
        </w:rPr>
        <w:t>一</w:t>
      </w:r>
      <w:r>
        <w:rPr>
          <w:rFonts w:hint="eastAsia"/>
          <w:lang w:eastAsia="zh-CN"/>
        </w:rPr>
        <w:t>）</w:t>
      </w:r>
      <w:r>
        <w:rPr>
          <w:rFonts w:hint="eastAsia"/>
        </w:rPr>
        <w:t>造成死亡</w:t>
      </w:r>
      <w:r>
        <w:t>1人以上</w:t>
      </w:r>
      <w:r>
        <w:rPr>
          <w:rFonts w:hint="eastAsia"/>
        </w:rPr>
        <w:t>，</w:t>
      </w:r>
      <w:r>
        <w:t>或者重伤3人以上</w:t>
      </w:r>
      <w:r>
        <w:rPr>
          <w:rFonts w:hint="eastAsia"/>
        </w:rPr>
        <w:t>，</w:t>
      </w:r>
      <w:r>
        <w:t>或者轻伤9人以上</w:t>
      </w:r>
      <w:r>
        <w:rPr>
          <w:rFonts w:hint="eastAsia"/>
        </w:rPr>
        <w:t>，</w:t>
      </w:r>
      <w:r>
        <w:t>或者重伤2人、轻伤3人以上</w:t>
      </w:r>
      <w:r>
        <w:rPr>
          <w:rFonts w:hint="eastAsia"/>
        </w:rPr>
        <w:t>，</w:t>
      </w:r>
      <w:r>
        <w:t>或者重伤1人、轻伤6人以上的；</w:t>
      </w:r>
    </w:p>
    <w:p>
      <w:pPr>
        <w:pStyle w:val="12"/>
        <w:jc w:val="both"/>
        <w:rPr>
          <w:rFonts w:hint="eastAsia"/>
        </w:rPr>
      </w:pPr>
      <w:r>
        <w:rPr>
          <w:rFonts w:hint="eastAsia"/>
          <w:lang w:eastAsia="zh-CN"/>
        </w:rPr>
        <w:t>（</w:t>
      </w:r>
      <w:r>
        <w:t>二</w:t>
      </w:r>
      <w:r>
        <w:rPr>
          <w:rFonts w:hint="eastAsia"/>
          <w:lang w:eastAsia="zh-CN"/>
        </w:rPr>
        <w:t>）</w:t>
      </w:r>
      <w:r>
        <w:t>造成经济损失30万元以上的；</w:t>
      </w:r>
    </w:p>
    <w:p>
      <w:pPr>
        <w:pStyle w:val="12"/>
        <w:jc w:val="both"/>
        <w:rPr>
          <w:rFonts w:hint="eastAsia"/>
        </w:rPr>
      </w:pPr>
      <w:r>
        <w:rPr>
          <w:rFonts w:hint="eastAsia"/>
          <w:lang w:eastAsia="zh-CN"/>
        </w:rPr>
        <w:t>（</w:t>
      </w:r>
      <w:r>
        <w:t>三</w:t>
      </w:r>
      <w:r>
        <w:rPr>
          <w:rFonts w:hint="eastAsia"/>
          <w:lang w:eastAsia="zh-CN"/>
        </w:rPr>
        <w:t>）</w:t>
      </w:r>
      <w:r>
        <w:t>造成恶劣社会影响的；</w:t>
      </w:r>
    </w:p>
    <w:p>
      <w:pPr>
        <w:pStyle w:val="12"/>
        <w:jc w:val="both"/>
        <w:rPr>
          <w:rFonts w:hint="eastAsia"/>
        </w:rPr>
      </w:pPr>
      <w:r>
        <w:rPr>
          <w:rFonts w:hint="eastAsia"/>
          <w:lang w:eastAsia="zh-CN"/>
        </w:rPr>
        <w:t>（</w:t>
      </w:r>
      <w:r>
        <w:t>四</w:t>
      </w:r>
      <w:r>
        <w:rPr>
          <w:rFonts w:hint="eastAsia"/>
          <w:lang w:eastAsia="zh-CN"/>
        </w:rPr>
        <w:t>）</w:t>
      </w:r>
      <w:r>
        <w:t>其他致使公共财产、国家和人民利益遭受重大损失的情形。</w:t>
      </w:r>
    </w:p>
    <w:p>
      <w:pPr>
        <w:pStyle w:val="12"/>
        <w:jc w:val="both"/>
        <w:rPr>
          <w:rFonts w:hint="eastAsia"/>
        </w:rPr>
      </w:pPr>
      <w:r>
        <w:t>具有下列情形之一的</w:t>
      </w:r>
      <w:r>
        <w:rPr>
          <w:rFonts w:hint="eastAsia"/>
        </w:rPr>
        <w:t>，</w:t>
      </w:r>
      <w:r>
        <w:t>应当认定为刑法第三百九十七条规定的“情节特别严重”：</w:t>
      </w:r>
    </w:p>
    <w:p>
      <w:pPr>
        <w:pStyle w:val="12"/>
        <w:jc w:val="both"/>
        <w:rPr>
          <w:rFonts w:hint="eastAsia"/>
        </w:rPr>
      </w:pPr>
      <w:r>
        <w:rPr>
          <w:rFonts w:hint="eastAsia"/>
          <w:lang w:eastAsia="zh-CN"/>
        </w:rPr>
        <w:t>（</w:t>
      </w:r>
      <w:r>
        <w:t>一</w:t>
      </w:r>
      <w:r>
        <w:rPr>
          <w:rFonts w:hint="eastAsia"/>
          <w:lang w:eastAsia="zh-CN"/>
        </w:rPr>
        <w:t>）</w:t>
      </w:r>
      <w:r>
        <w:t>造成伤亡达到前款第</w:t>
      </w:r>
      <w:r>
        <w:rPr>
          <w:rFonts w:hint="eastAsia"/>
          <w:lang w:eastAsia="zh-CN"/>
        </w:rPr>
        <w:t>（</w:t>
      </w:r>
      <w:r>
        <w:t>一</w:t>
      </w:r>
      <w:r>
        <w:rPr>
          <w:rFonts w:hint="eastAsia"/>
          <w:lang w:eastAsia="zh-CN"/>
        </w:rPr>
        <w:t>）</w:t>
      </w:r>
      <w:r>
        <w:t>项规定人数3倍以上的；</w:t>
      </w:r>
    </w:p>
    <w:p>
      <w:pPr>
        <w:pStyle w:val="12"/>
        <w:jc w:val="both"/>
        <w:rPr>
          <w:rFonts w:hint="eastAsia"/>
        </w:rPr>
      </w:pPr>
      <w:r>
        <w:rPr>
          <w:rFonts w:hint="eastAsia"/>
          <w:lang w:eastAsia="zh-CN"/>
        </w:rPr>
        <w:t>（</w:t>
      </w:r>
      <w:r>
        <w:t>二</w:t>
      </w:r>
      <w:r>
        <w:rPr>
          <w:rFonts w:hint="eastAsia"/>
          <w:lang w:eastAsia="zh-CN"/>
        </w:rPr>
        <w:t>）</w:t>
      </w:r>
      <w:r>
        <w:t>造成经济损失150万元以上的；</w:t>
      </w:r>
    </w:p>
    <w:p>
      <w:pPr>
        <w:pStyle w:val="12"/>
        <w:jc w:val="both"/>
        <w:rPr>
          <w:rFonts w:hint="eastAsia"/>
        </w:rPr>
      </w:pPr>
      <w:r>
        <w:rPr>
          <w:rFonts w:hint="eastAsia"/>
          <w:lang w:eastAsia="zh-CN"/>
        </w:rPr>
        <w:t>（</w:t>
      </w:r>
      <w:r>
        <w:t>三</w:t>
      </w:r>
      <w:r>
        <w:rPr>
          <w:rFonts w:hint="eastAsia"/>
          <w:lang w:eastAsia="zh-CN"/>
        </w:rPr>
        <w:t>）</w:t>
      </w:r>
      <w:r>
        <w:t>造成前</w:t>
      </w:r>
      <w:r>
        <w:rPr>
          <w:rFonts w:hint="eastAsia"/>
        </w:rPr>
        <w:t>款规定的损失后果，不报、迟报、谎报或者授意、指使、强令他人不报、迟报、谎报事故情况，致使损失后果持续、扩大或者抢救工作延误的；</w:t>
      </w:r>
    </w:p>
    <w:p>
      <w:pPr>
        <w:pStyle w:val="12"/>
        <w:jc w:val="both"/>
        <w:rPr>
          <w:rFonts w:hint="eastAsia"/>
        </w:rPr>
      </w:pPr>
      <w:r>
        <w:rPr>
          <w:rFonts w:hint="eastAsia"/>
          <w:lang w:eastAsia="zh-CN"/>
        </w:rPr>
        <w:t>（</w:t>
      </w:r>
      <w:r>
        <w:rPr>
          <w:rFonts w:hint="eastAsia"/>
        </w:rPr>
        <w:t>四</w:t>
      </w:r>
      <w:r>
        <w:rPr>
          <w:rFonts w:hint="eastAsia"/>
          <w:lang w:eastAsia="zh-CN"/>
        </w:rPr>
        <w:t>）</w:t>
      </w:r>
      <w:r>
        <w:rPr>
          <w:rFonts w:hint="eastAsia"/>
        </w:rPr>
        <w:t>造成特别恶劣社会影响的；</w:t>
      </w:r>
    </w:p>
    <w:p>
      <w:pPr>
        <w:pStyle w:val="12"/>
        <w:jc w:val="both"/>
        <w:rPr>
          <w:rStyle w:val="25"/>
          <w:rFonts w:hint="eastAsia"/>
        </w:rPr>
      </w:pPr>
      <w:r>
        <w:rPr>
          <w:rFonts w:hint="eastAsia"/>
          <w:lang w:eastAsia="zh-CN"/>
        </w:rPr>
        <w:t>（</w:t>
      </w:r>
      <w:r>
        <w:rPr>
          <w:rFonts w:hint="eastAsia"/>
        </w:rPr>
        <w:t>五</w:t>
      </w:r>
      <w:r>
        <w:rPr>
          <w:rFonts w:hint="eastAsia"/>
          <w:lang w:eastAsia="zh-CN"/>
        </w:rPr>
        <w:t>）</w:t>
      </w:r>
      <w:r>
        <w:rPr>
          <w:rFonts w:hint="eastAsia"/>
        </w:rPr>
        <w:t>其他特别严重的情节。</w:t>
      </w:r>
    </w:p>
    <w:p>
      <w:pPr>
        <w:pStyle w:val="12"/>
        <w:jc w:val="both"/>
        <w:rPr>
          <w:rFonts w:hint="eastAsia"/>
        </w:rPr>
      </w:pPr>
      <w:r>
        <w:rPr>
          <w:rStyle w:val="25"/>
        </w:rPr>
        <w:t>第二条</w:t>
      </w:r>
      <w:r>
        <w:t>　国家机关工作人员实施滥用职权或者玩忽职守犯罪行为</w:t>
      </w:r>
      <w:r>
        <w:rPr>
          <w:rFonts w:hint="eastAsia"/>
        </w:rPr>
        <w:t>，</w:t>
      </w:r>
      <w:r>
        <w:t>触犯刑法分则第九章第三百九十八条至第四百一十九条规定的</w:t>
      </w:r>
      <w:r>
        <w:rPr>
          <w:rFonts w:hint="eastAsia"/>
        </w:rPr>
        <w:t>，</w:t>
      </w:r>
      <w:r>
        <w:t>依照该规定定罪处罚。</w:t>
      </w:r>
    </w:p>
    <w:p>
      <w:pPr>
        <w:pStyle w:val="12"/>
        <w:jc w:val="both"/>
        <w:rPr>
          <w:rStyle w:val="25"/>
          <w:rFonts w:hint="eastAsia"/>
        </w:rPr>
      </w:pPr>
      <w:r>
        <w:t>国家机关工作人员滥用职权或者玩忽职守</w:t>
      </w:r>
      <w:r>
        <w:rPr>
          <w:rFonts w:hint="eastAsia"/>
        </w:rPr>
        <w:t>，</w:t>
      </w:r>
      <w:r>
        <w:t>因不具备徇私舞弊等情形</w:t>
      </w:r>
      <w:r>
        <w:rPr>
          <w:rFonts w:hint="eastAsia"/>
        </w:rPr>
        <w:t>，</w:t>
      </w:r>
      <w:r>
        <w:t>不符合刑法分则第九章第三百九十八条至第四百一十九条的规定</w:t>
      </w:r>
      <w:r>
        <w:rPr>
          <w:rFonts w:hint="eastAsia"/>
        </w:rPr>
        <w:t>，</w:t>
      </w:r>
      <w:r>
        <w:t>但依法构成第三百九十七条规定的犯罪的</w:t>
      </w:r>
      <w:r>
        <w:rPr>
          <w:rFonts w:hint="eastAsia"/>
        </w:rPr>
        <w:t>，</w:t>
      </w:r>
      <w:r>
        <w:t>以</w:t>
      </w:r>
      <w:r>
        <w:rPr>
          <w:rFonts w:hint="eastAsia"/>
        </w:rPr>
        <w:t>滥用职权罪或者玩忽职守罪定罪处罚。</w:t>
      </w:r>
    </w:p>
    <w:p>
      <w:pPr>
        <w:pStyle w:val="12"/>
        <w:jc w:val="both"/>
        <w:rPr>
          <w:rStyle w:val="25"/>
          <w:rFonts w:hint="eastAsia"/>
        </w:rPr>
      </w:pPr>
      <w:r>
        <w:rPr>
          <w:rStyle w:val="25"/>
        </w:rPr>
        <w:t>第三条</w:t>
      </w:r>
      <w:r>
        <w:t>　国家机关工作人员实施渎职犯罪并收受贿赂</w:t>
      </w:r>
      <w:r>
        <w:rPr>
          <w:rFonts w:hint="eastAsia"/>
        </w:rPr>
        <w:t>，</w:t>
      </w:r>
      <w:r>
        <w:t>同时构成受贿罪的</w:t>
      </w:r>
      <w:r>
        <w:rPr>
          <w:rFonts w:hint="eastAsia"/>
        </w:rPr>
        <w:t>，</w:t>
      </w:r>
      <w:r>
        <w:t>除刑法另有规定外</w:t>
      </w:r>
      <w:r>
        <w:rPr>
          <w:rFonts w:hint="eastAsia"/>
        </w:rPr>
        <w:t>，</w:t>
      </w:r>
      <w:r>
        <w:t>以渎职犯罪和受贿罪数罪并罚。</w:t>
      </w:r>
    </w:p>
    <w:p>
      <w:pPr>
        <w:pStyle w:val="12"/>
        <w:jc w:val="both"/>
        <w:rPr>
          <w:rFonts w:hint="eastAsia"/>
        </w:rPr>
      </w:pPr>
      <w:r>
        <w:rPr>
          <w:rStyle w:val="25"/>
        </w:rPr>
        <w:t>第四条</w:t>
      </w:r>
      <w:r>
        <w:t>　国家机关工作人员实施渎职行为</w:t>
      </w:r>
      <w:r>
        <w:rPr>
          <w:rFonts w:hint="eastAsia"/>
        </w:rPr>
        <w:t>，</w:t>
      </w:r>
      <w:r>
        <w:t>放纵他人犯罪或者帮助他人逃避刑事处罚</w:t>
      </w:r>
      <w:r>
        <w:rPr>
          <w:rFonts w:hint="eastAsia"/>
        </w:rPr>
        <w:t>，</w:t>
      </w:r>
      <w:r>
        <w:t>构成犯罪的</w:t>
      </w:r>
      <w:r>
        <w:rPr>
          <w:rFonts w:hint="eastAsia"/>
        </w:rPr>
        <w:t>，</w:t>
      </w:r>
      <w:r>
        <w:t>依照渎职罪的规定定罪处罚。</w:t>
      </w:r>
    </w:p>
    <w:p>
      <w:pPr>
        <w:pStyle w:val="12"/>
        <w:jc w:val="both"/>
        <w:rPr>
          <w:rFonts w:hint="eastAsia"/>
        </w:rPr>
      </w:pPr>
      <w:r>
        <w:t>国家机关工作人员与他人共谋</w:t>
      </w:r>
      <w:r>
        <w:rPr>
          <w:rFonts w:hint="eastAsia"/>
        </w:rPr>
        <w:t>，</w:t>
      </w:r>
      <w:r>
        <w:t>利用其职务行为帮助他人实施其他犯罪行为</w:t>
      </w:r>
      <w:r>
        <w:rPr>
          <w:rFonts w:hint="eastAsia"/>
        </w:rPr>
        <w:t>，</w:t>
      </w:r>
      <w:r>
        <w:t>同时构成渎职犯罪和共谋实施的其他犯罪共犯的</w:t>
      </w:r>
      <w:r>
        <w:rPr>
          <w:rFonts w:hint="eastAsia"/>
        </w:rPr>
        <w:t>，</w:t>
      </w:r>
      <w:r>
        <w:t>依照处罚较重的规定定罪处罚。</w:t>
      </w:r>
    </w:p>
    <w:p>
      <w:pPr>
        <w:pStyle w:val="12"/>
        <w:jc w:val="both"/>
        <w:rPr>
          <w:rStyle w:val="25"/>
          <w:rFonts w:hint="eastAsia"/>
        </w:rPr>
      </w:pPr>
      <w:r>
        <w:t>国家机关工作人员与他人共谋</w:t>
      </w:r>
      <w:r>
        <w:rPr>
          <w:rFonts w:hint="eastAsia"/>
        </w:rPr>
        <w:t>，</w:t>
      </w:r>
      <w:r>
        <w:t>既利用其职务行为帮助他</w:t>
      </w:r>
      <w:r>
        <w:rPr>
          <w:rFonts w:hint="eastAsia"/>
        </w:rPr>
        <w:t>人实施其他犯罪，又以非职务行为与他人共同实施该其他犯罪行为，同时构成渎职犯罪和其他犯罪的共犯的，依照数罪并罚的规定定罪处罚。</w:t>
      </w:r>
    </w:p>
    <w:p>
      <w:pPr>
        <w:pStyle w:val="12"/>
        <w:jc w:val="both"/>
        <w:rPr>
          <w:rFonts w:hint="eastAsia"/>
        </w:rPr>
      </w:pPr>
      <w:r>
        <w:rPr>
          <w:rStyle w:val="25"/>
        </w:rPr>
        <w:t>第五条</w:t>
      </w:r>
      <w:r>
        <w:t>　国家机关负责人员违法决定</w:t>
      </w:r>
      <w:r>
        <w:rPr>
          <w:rFonts w:hint="eastAsia"/>
        </w:rPr>
        <w:t>，</w:t>
      </w:r>
      <w:r>
        <w:t>或者指使、授意、强令其他国家机关工作人员违法履行职务或者不履行职务</w:t>
      </w:r>
      <w:r>
        <w:rPr>
          <w:rFonts w:hint="eastAsia"/>
        </w:rPr>
        <w:t>，</w:t>
      </w:r>
      <w:r>
        <w:t>构成刑法分则第九章规定的渎职犯罪的</w:t>
      </w:r>
      <w:r>
        <w:rPr>
          <w:rFonts w:hint="eastAsia"/>
        </w:rPr>
        <w:t>，</w:t>
      </w:r>
      <w:r>
        <w:t>应当依法追究刑事责任。</w:t>
      </w:r>
    </w:p>
    <w:p>
      <w:pPr>
        <w:pStyle w:val="12"/>
        <w:jc w:val="both"/>
        <w:rPr>
          <w:rStyle w:val="25"/>
          <w:rFonts w:hint="eastAsia"/>
        </w:rPr>
      </w:pPr>
      <w:r>
        <w:t>以“集体研究”形式实施的渎职犯罪</w:t>
      </w:r>
      <w:r>
        <w:rPr>
          <w:rFonts w:hint="eastAsia"/>
        </w:rPr>
        <w:t>，</w:t>
      </w:r>
      <w:r>
        <w:t>应当依照刑法分则第九章的规定追究国家机关负有责任的人员的刑事责任。对于具体执行人员</w:t>
      </w:r>
      <w:r>
        <w:rPr>
          <w:rFonts w:hint="eastAsia"/>
        </w:rPr>
        <w:t>，</w:t>
      </w:r>
      <w:r>
        <w:t>应当在综合认定其行为性质、是否提出反对意见、危害结果大小等情节的基础上决定是否</w:t>
      </w:r>
      <w:r>
        <w:rPr>
          <w:rFonts w:hint="eastAsia"/>
        </w:rPr>
        <w:t>追究刑事责任和应当判处的刑罚。</w:t>
      </w:r>
    </w:p>
    <w:p>
      <w:pPr>
        <w:pStyle w:val="12"/>
        <w:jc w:val="both"/>
        <w:rPr>
          <w:rStyle w:val="25"/>
          <w:rFonts w:hint="eastAsia"/>
        </w:rPr>
      </w:pPr>
      <w:r>
        <w:rPr>
          <w:rStyle w:val="25"/>
        </w:rPr>
        <w:t>第六条</w:t>
      </w:r>
      <w:r>
        <w:t>　以危害结果为条件的渎职犯罪的追诉期限</w:t>
      </w:r>
      <w:r>
        <w:rPr>
          <w:rFonts w:hint="eastAsia"/>
        </w:rPr>
        <w:t>，</w:t>
      </w:r>
      <w:r>
        <w:t>从危害结果发生之日起计算；有数个危害结果的</w:t>
      </w:r>
      <w:r>
        <w:rPr>
          <w:rFonts w:hint="eastAsia"/>
        </w:rPr>
        <w:t>，</w:t>
      </w:r>
      <w:r>
        <w:t>从最后一个危害结果发生之日起计算。</w:t>
      </w:r>
    </w:p>
    <w:p>
      <w:pPr>
        <w:pStyle w:val="12"/>
        <w:jc w:val="both"/>
        <w:rPr>
          <w:rStyle w:val="25"/>
          <w:rFonts w:hint="eastAsia"/>
        </w:rPr>
      </w:pPr>
      <w:r>
        <w:rPr>
          <w:rStyle w:val="25"/>
        </w:rPr>
        <w:t>第七条</w:t>
      </w:r>
      <w:r>
        <w:t>　依法或者受委托行使国家行政管理职权的公司、企业、事业单位的工作人员</w:t>
      </w:r>
      <w:r>
        <w:rPr>
          <w:rFonts w:hint="eastAsia"/>
        </w:rPr>
        <w:t>，</w:t>
      </w:r>
      <w:r>
        <w:t>在行使行政管理职权时滥用职权或者玩忽职守</w:t>
      </w:r>
      <w:r>
        <w:rPr>
          <w:rFonts w:hint="eastAsia"/>
        </w:rPr>
        <w:t>，</w:t>
      </w:r>
      <w:r>
        <w:t>构成犯罪的</w:t>
      </w:r>
      <w:r>
        <w:rPr>
          <w:rFonts w:hint="eastAsia"/>
        </w:rPr>
        <w:t>，</w:t>
      </w:r>
      <w:r>
        <w:t>应当依照《全国人民代表大会常务委员会关于〈中华人民共和国刑法〉第九章渎职罪主体适用问题的解释》的规定</w:t>
      </w:r>
      <w:r>
        <w:rPr>
          <w:rFonts w:hint="eastAsia"/>
        </w:rPr>
        <w:t>，</w:t>
      </w:r>
      <w:r>
        <w:t>适用渎职罪的规定追究刑事责任。</w:t>
      </w:r>
    </w:p>
    <w:p>
      <w:pPr>
        <w:pStyle w:val="12"/>
        <w:jc w:val="both"/>
        <w:rPr>
          <w:rFonts w:hint="eastAsia"/>
        </w:rPr>
      </w:pPr>
      <w:r>
        <w:rPr>
          <w:rStyle w:val="25"/>
        </w:rPr>
        <w:t>第八条</w:t>
      </w:r>
      <w:r>
        <w:t>　本</w:t>
      </w:r>
      <w:r>
        <w:rPr>
          <w:rFonts w:hint="eastAsia"/>
        </w:rPr>
        <w:t>解释规定的“经济损失”，是指渎职犯罪或者与渎职犯罪相关联的犯罪立案时已经实际造成的财产损失，包括为挽回渎职犯罪所造成损失而支付的各种开支、费用等。立案后至提起公诉前持续发生的经济损失，应一并计入渎职犯罪造成的经济损失。</w:t>
      </w:r>
    </w:p>
    <w:p>
      <w:pPr>
        <w:pStyle w:val="12"/>
        <w:jc w:val="both"/>
        <w:rPr>
          <w:rFonts w:hint="eastAsia"/>
        </w:rPr>
      </w:pPr>
      <w:r>
        <w:rPr>
          <w:rFonts w:hint="eastAsia"/>
        </w:rPr>
        <w:t>债务人经法定程序被宣告破产，债务人潜逃、去向不明，或者因行为人的责任超过诉讼时效等，致使债权已经无法实现的，无法实现的债权部分应当认定为渎职犯罪的经济损失。</w:t>
      </w:r>
    </w:p>
    <w:p>
      <w:pPr>
        <w:pStyle w:val="12"/>
        <w:jc w:val="both"/>
        <w:rPr>
          <w:rStyle w:val="25"/>
          <w:rFonts w:hint="eastAsia"/>
        </w:rPr>
      </w:pPr>
      <w:r>
        <w:rPr>
          <w:rFonts w:hint="eastAsia"/>
        </w:rPr>
        <w:t>渎职犯罪或者与渎职犯罪相关联的犯罪立案后，犯罪分子及其亲友自行挽回的经济损失，司法机关或者犯罪分子所在单位及其上级主管部门挽回的经济损失，或者因客观原因减少的经济损失，不予扣减，但可以作为酌定从轻处罚的情节。</w:t>
      </w:r>
    </w:p>
    <w:p>
      <w:pPr>
        <w:pStyle w:val="12"/>
        <w:jc w:val="both"/>
        <w:rPr>
          <w:rStyle w:val="25"/>
          <w:rFonts w:hint="eastAsia"/>
        </w:rPr>
      </w:pPr>
      <w:r>
        <w:rPr>
          <w:rStyle w:val="25"/>
        </w:rPr>
        <w:t>第九条</w:t>
      </w:r>
      <w:r>
        <w:t>　负有监督管理职责的国家机关工作人员滥用职权或者玩忽职守</w:t>
      </w:r>
      <w:r>
        <w:rPr>
          <w:rFonts w:hint="eastAsia"/>
        </w:rPr>
        <w:t>，</w:t>
      </w:r>
      <w:r>
        <w:t>致使不符合安全标准的食品、有毒有害食品、假药、劣药等流入社会</w:t>
      </w:r>
      <w:r>
        <w:rPr>
          <w:rFonts w:hint="eastAsia"/>
        </w:rPr>
        <w:t>，</w:t>
      </w:r>
      <w:r>
        <w:t>对人民群众生命、健康造成严重危害后果的</w:t>
      </w:r>
      <w:r>
        <w:rPr>
          <w:rFonts w:hint="eastAsia"/>
        </w:rPr>
        <w:t>，</w:t>
      </w:r>
      <w:r>
        <w:t>依照渎职罪的规定从严惩处。</w:t>
      </w:r>
    </w:p>
    <w:p>
      <w:pPr>
        <w:pStyle w:val="12"/>
        <w:rPr>
          <w:rFonts w:hint="eastAsia"/>
        </w:rPr>
      </w:pPr>
      <w:r>
        <w:rPr>
          <w:rStyle w:val="25"/>
        </w:rPr>
        <w:t>第十条</w:t>
      </w:r>
      <w:r>
        <w:t>　最高人民法院、最高人民检察院此前发布的司法解释与本解释不一致的</w:t>
      </w:r>
      <w:r>
        <w:rPr>
          <w:rFonts w:hint="eastAsia"/>
        </w:rPr>
        <w:t>，</w:t>
      </w:r>
      <w:r>
        <w:t>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MingLiU_HKSCS">
    <w:panose1 w:val="02020500000000000000"/>
    <w:charset w:val="88"/>
    <w:family w:val="roman"/>
    <w:pitch w:val="default"/>
    <w:sig w:usb0="A00002FF" w:usb1="38CFFCFA" w:usb2="00000016" w:usb3="00000000" w:csb0="00100001" w:csb1="00000000"/>
  </w:font>
  <w:font w:name="PMingLiU-ExtB">
    <w:panose1 w:val="02020500000000000000"/>
    <w:charset w:val="88"/>
    <w:family w:val="auto"/>
    <w:pitch w:val="default"/>
    <w:sig w:usb0="8000002F" w:usb1="02000008" w:usb2="00000000" w:usb3="00000000" w:csb0="00100001" w:csb1="00000000"/>
  </w:font>
  <w:font w:name="微软雅黑">
    <w:panose1 w:val="020B0503020204020204"/>
    <w:charset w:val="86"/>
    <w:family w:val="auto"/>
    <w:pitch w:val="default"/>
    <w:sig w:usb0="80000287" w:usb1="280F3C52" w:usb2="00000016" w:usb3="00000000" w:csb0="0004001F" w:csb1="00000000"/>
  </w:font>
  <w:font w:name="FZSY--SURROGATE-0">
    <w:altName w:val="宋体"/>
    <w:panose1 w:val="00000000000000000000"/>
    <w:charset w:val="86"/>
    <w:family w:val="auto"/>
    <w:pitch w:val="default"/>
    <w:sig w:usb0="00000000" w:usb1="00000000" w:usb2="00000000" w:usb3="00000000" w:csb0="00040000"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5951F7"/>
    <w:rsid w:val="00323D76"/>
    <w:rsid w:val="02380A4E"/>
    <w:rsid w:val="02C54CFB"/>
    <w:rsid w:val="042F174E"/>
    <w:rsid w:val="0751543E"/>
    <w:rsid w:val="0BE369DE"/>
    <w:rsid w:val="0F9D48A9"/>
    <w:rsid w:val="0FC66F39"/>
    <w:rsid w:val="135B4974"/>
    <w:rsid w:val="19EF53F7"/>
    <w:rsid w:val="1A443D68"/>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E7D2A86"/>
    <w:rsid w:val="501B3EB2"/>
    <w:rsid w:val="5027117E"/>
    <w:rsid w:val="51673CB5"/>
    <w:rsid w:val="56C00D65"/>
    <w:rsid w:val="65586BE5"/>
    <w:rsid w:val="65A03323"/>
    <w:rsid w:val="6A5951F7"/>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2017-11-01T11:02:00Z</dcterms:created>
  <dc:creator>Administrator</dc:creator>
  <cp:lastModifiedBy>Administrator</cp:lastModifiedBy>
  <dcterms:modified xsi:type="dcterms:W3CDTF">2017-11-15T16:54:44Z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