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lang w:eastAsia="zh-CN"/>
        </w:rPr>
      </w:pPr>
      <w:r>
        <w:rPr>
          <w:rFonts w:hint="eastAsia"/>
        </w:rPr>
        <w:t>最高人民法院、最高人民检察院《关于办理盗窃刑事案件适用法律若干问题的解释》已</w:t>
      </w:r>
      <w:r>
        <w:rPr>
          <w:rFonts w:hint="eastAsia"/>
          <w:lang w:eastAsia="zh-CN"/>
        </w:rPr>
        <w:t>于</w:t>
      </w:r>
      <w:r>
        <w:rPr>
          <w:rFonts w:hint="eastAsia"/>
        </w:rPr>
        <w:t>2013年3月8日由最高人民法院审判委员会</w:t>
      </w:r>
      <w:r>
        <w:rPr>
          <w:rFonts w:hint="eastAsia"/>
          <w:lang w:eastAsia="zh-CN"/>
        </w:rPr>
        <w:t>第</w:t>
      </w:r>
      <w:r>
        <w:rPr>
          <w:rFonts w:hint="eastAsia"/>
        </w:rPr>
        <w:t>1571次会议</w:t>
      </w:r>
      <w:r>
        <w:rPr>
          <w:rFonts w:hint="eastAsia"/>
          <w:lang w:eastAsia="zh-CN"/>
        </w:rPr>
        <w:t>、</w:t>
      </w:r>
      <w:r>
        <w:rPr>
          <w:rFonts w:hint="eastAsia"/>
        </w:rPr>
        <w:t>2013年3月18日由最高人民检察院第十二届检察委员会</w:t>
      </w:r>
      <w:r>
        <w:rPr>
          <w:rFonts w:hint="eastAsia"/>
          <w:lang w:eastAsia="zh-CN"/>
        </w:rPr>
        <w:t>第</w:t>
      </w:r>
      <w:r>
        <w:rPr>
          <w:rFonts w:hint="eastAsia"/>
        </w:rPr>
        <w:t>1次会议通过，现予公布，自2013年4月4日起施行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2013年4月2日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pPr>
      <w:r>
        <w:t>关于办理盗窃刑事案件适用法律</w:t>
      </w:r>
    </w:p>
    <w:p>
      <w:pPr>
        <w:pStyle w:val="7"/>
        <w:rPr>
          <w:rFonts w:hint="eastAsia"/>
        </w:rPr>
      </w:pPr>
      <w:r>
        <w:t>若干问题的解释</w:t>
      </w:r>
    </w:p>
    <w:p>
      <w:pPr>
        <w:pStyle w:val="12"/>
        <w:jc w:val="both"/>
        <w:rPr>
          <w:rFonts w:hint="eastAsia" w:ascii="宋体" w:hAnsi="宋体" w:eastAsia="宋体" w:cs="宋体"/>
        </w:rPr>
      </w:pPr>
    </w:p>
    <w:p>
      <w:pPr>
        <w:pStyle w:val="16"/>
        <w:rPr>
          <w:rFonts w:hint="eastAsia"/>
        </w:rPr>
      </w:pPr>
      <w:r>
        <w:t>法释〔2013〕8号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2013年3月8日最高人民法院审判委员会第1571次会议、</w:t>
      </w:r>
      <w:r>
        <w:rPr>
          <w:rFonts w:hint="eastAsia"/>
        </w:rPr>
        <w:t>2013</w:t>
      </w:r>
      <w:r>
        <w:t>年3月18日最高人民检察院第十二届检察委员会第1次会议通过　2013年4月2日最高人民法院、最高人民检察院公告公布　自2013年4月4日起施行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为依法惩治盗窃犯罪活动</w:t>
      </w:r>
      <w:r>
        <w:rPr>
          <w:rFonts w:hint="eastAsia"/>
        </w:rPr>
        <w:t>，</w:t>
      </w:r>
      <w:r>
        <w:t>保护公私财产</w:t>
      </w:r>
      <w:r>
        <w:rPr>
          <w:rFonts w:hint="eastAsia"/>
        </w:rPr>
        <w:t>，</w:t>
      </w:r>
      <w:r>
        <w:t>根据《中华人民共和国刑法》、《中华人民共和国刑事诉讼法》的有关规定</w:t>
      </w:r>
      <w:r>
        <w:rPr>
          <w:rFonts w:hint="eastAsia"/>
        </w:rPr>
        <w:t>，</w:t>
      </w:r>
      <w:r>
        <w:t>现就办理盗窃刑事案件适用法律的若干问题解释如下：</w:t>
      </w:r>
    </w:p>
    <w:p>
      <w:pPr>
        <w:pStyle w:val="12"/>
        <w:jc w:val="both"/>
        <w:rPr>
          <w:rFonts w:hint="eastAsia"/>
        </w:rPr>
      </w:pPr>
      <w:r>
        <w:rPr>
          <w:rStyle w:val="25"/>
        </w:rPr>
        <w:t>第一条</w:t>
      </w:r>
      <w:r>
        <w:t>　盗窃公私财物价值一千元至三千元以上、三万元至十万元以上、三十万元至五十万元以上的</w:t>
      </w:r>
      <w:r>
        <w:rPr>
          <w:rFonts w:hint="eastAsia"/>
        </w:rPr>
        <w:t>，</w:t>
      </w:r>
      <w:r>
        <w:t>应当分别认定为刑法第二百六十四条规定的“数额较大”、“数额巨大”、“数额特别巨大”。</w:t>
      </w:r>
    </w:p>
    <w:p>
      <w:pPr>
        <w:pStyle w:val="12"/>
        <w:jc w:val="both"/>
        <w:rPr>
          <w:rFonts w:hint="eastAsia"/>
        </w:rPr>
      </w:pPr>
      <w:r>
        <w:t>各省、自治区、直辖市高级人民法院、人民检察院可以根据</w:t>
      </w:r>
      <w:r>
        <w:rPr>
          <w:rFonts w:hint="eastAsia"/>
        </w:rPr>
        <w:t>本地区经济发展状况，并考虑社会治安状况，在前款规定的数额幅度内，确定本地区执行的具体数额标准，报最高人民法院、最高人民检察院批准。</w:t>
      </w:r>
    </w:p>
    <w:p>
      <w:pPr>
        <w:pStyle w:val="12"/>
        <w:jc w:val="both"/>
        <w:rPr>
          <w:rFonts w:hint="eastAsia"/>
        </w:rPr>
      </w:pPr>
      <w:r>
        <w:rPr>
          <w:rFonts w:hint="eastAsia"/>
        </w:rPr>
        <w:t>在跨地区运行的公共交通工具上盗窃，盗窃地点无法查证的，盗窃数额是否达到“数额较大”、“数额巨大”、“数额特别巨大”，应当根据受理案件所在地省、自治区、直辖市高级人民法院、人民检察院确定的有关数额标准认定。</w:t>
      </w:r>
    </w:p>
    <w:p>
      <w:pPr>
        <w:pStyle w:val="12"/>
        <w:jc w:val="both"/>
        <w:rPr>
          <w:rStyle w:val="25"/>
          <w:rFonts w:hint="eastAsia"/>
        </w:rPr>
      </w:pPr>
      <w:r>
        <w:rPr>
          <w:rFonts w:hint="eastAsia"/>
        </w:rPr>
        <w:t>盗窃毒品等违禁品，应当按照盗窃罪处理的，根据情节轻重量刑。</w:t>
      </w:r>
    </w:p>
    <w:p>
      <w:pPr>
        <w:pStyle w:val="12"/>
        <w:jc w:val="both"/>
        <w:rPr>
          <w:rFonts w:hint="eastAsia"/>
        </w:rPr>
      </w:pPr>
      <w:r>
        <w:rPr>
          <w:rStyle w:val="25"/>
        </w:rPr>
        <w:t>第二条</w:t>
      </w:r>
      <w:r>
        <w:t>　盗窃公私财物</w:t>
      </w:r>
      <w:r>
        <w:rPr>
          <w:rFonts w:hint="eastAsia"/>
        </w:rPr>
        <w:t>，</w:t>
      </w:r>
      <w:r>
        <w:t>具有下列情形之一的</w:t>
      </w:r>
      <w:r>
        <w:rPr>
          <w:rFonts w:hint="eastAsia"/>
        </w:rPr>
        <w:t>，“</w:t>
      </w:r>
      <w:r>
        <w:t>数额较大”的标准可以按照前条规定标准的百分</w:t>
      </w:r>
      <w:r>
        <w:rPr>
          <w:rFonts w:hint="eastAsia"/>
        </w:rPr>
        <w:t>之五十确定：</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曾因盗窃受过刑事处罚的；</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一年内曾因盗窃受过行政处罚的；</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组织、控制未成年人盗窃的；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自然灾害、事故灾害、社会安全事件等突发事件期间，在事件发生地盗窃的；</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盗窃残疾人、孤寡老人、丧失劳动能力人的财物的；</w:t>
      </w:r>
    </w:p>
    <w:p>
      <w:pPr>
        <w:pStyle w:val="12"/>
        <w:jc w:val="both"/>
        <w:rPr>
          <w:rFonts w:hint="eastAsia"/>
        </w:rPr>
      </w:pPr>
      <w:r>
        <w:rPr>
          <w:rFonts w:hint="eastAsia"/>
          <w:lang w:eastAsia="zh-CN"/>
        </w:rPr>
        <w:t>（</w:t>
      </w:r>
      <w:r>
        <w:rPr>
          <w:rFonts w:hint="eastAsia"/>
        </w:rPr>
        <w:t>六</w:t>
      </w:r>
      <w:r>
        <w:rPr>
          <w:rFonts w:hint="eastAsia"/>
          <w:lang w:eastAsia="zh-CN"/>
        </w:rPr>
        <w:t>）</w:t>
      </w:r>
      <w:r>
        <w:rPr>
          <w:rFonts w:hint="eastAsia"/>
        </w:rPr>
        <w:t>在医院盗窃病人或者其亲友财物的；</w:t>
      </w:r>
    </w:p>
    <w:p>
      <w:pPr>
        <w:pStyle w:val="12"/>
        <w:jc w:val="both"/>
        <w:rPr>
          <w:rFonts w:hint="eastAsia"/>
        </w:rPr>
      </w:pPr>
      <w:r>
        <w:rPr>
          <w:rFonts w:hint="eastAsia"/>
          <w:lang w:eastAsia="zh-CN"/>
        </w:rPr>
        <w:t>（</w:t>
      </w:r>
      <w:r>
        <w:rPr>
          <w:rFonts w:hint="eastAsia"/>
        </w:rPr>
        <w:t>七</w:t>
      </w:r>
      <w:r>
        <w:rPr>
          <w:rFonts w:hint="eastAsia"/>
          <w:lang w:eastAsia="zh-CN"/>
        </w:rPr>
        <w:t>）</w:t>
      </w:r>
      <w:r>
        <w:rPr>
          <w:rFonts w:hint="eastAsia"/>
        </w:rPr>
        <w:t>盗窃救灾、抢险、防汛、优抚、扶贫、移民、救济款物的；</w:t>
      </w:r>
    </w:p>
    <w:p>
      <w:pPr>
        <w:pStyle w:val="12"/>
        <w:jc w:val="both"/>
        <w:rPr>
          <w:rStyle w:val="25"/>
          <w:rFonts w:hint="eastAsia"/>
        </w:rPr>
      </w:pPr>
      <w:r>
        <w:rPr>
          <w:rFonts w:hint="eastAsia"/>
          <w:lang w:eastAsia="zh-CN"/>
        </w:rPr>
        <w:t>（</w:t>
      </w:r>
      <w:r>
        <w:rPr>
          <w:rFonts w:hint="eastAsia"/>
        </w:rPr>
        <w:t>八</w:t>
      </w:r>
      <w:r>
        <w:rPr>
          <w:rFonts w:hint="eastAsia"/>
          <w:lang w:eastAsia="zh-CN"/>
        </w:rPr>
        <w:t>）</w:t>
      </w:r>
      <w:r>
        <w:rPr>
          <w:rFonts w:hint="eastAsia"/>
        </w:rPr>
        <w:t>因盗窃造成严重后果的。</w:t>
      </w:r>
    </w:p>
    <w:p>
      <w:pPr>
        <w:pStyle w:val="12"/>
        <w:jc w:val="both"/>
        <w:rPr>
          <w:rFonts w:hint="eastAsia"/>
        </w:rPr>
      </w:pPr>
      <w:r>
        <w:rPr>
          <w:rStyle w:val="25"/>
        </w:rPr>
        <w:t>第三条</w:t>
      </w:r>
      <w:r>
        <w:t>　二年内盗窃三次以上的</w:t>
      </w:r>
      <w:r>
        <w:rPr>
          <w:rFonts w:hint="eastAsia"/>
        </w:rPr>
        <w:t>，</w:t>
      </w:r>
      <w:r>
        <w:t>应当认定为“多次盗窃”。</w:t>
      </w:r>
    </w:p>
    <w:p>
      <w:pPr>
        <w:pStyle w:val="12"/>
        <w:jc w:val="both"/>
        <w:rPr>
          <w:rFonts w:hint="eastAsia"/>
        </w:rPr>
      </w:pPr>
      <w:r>
        <w:t>非法进入供他人家庭生活</w:t>
      </w:r>
      <w:r>
        <w:rPr>
          <w:rFonts w:hint="eastAsia"/>
        </w:rPr>
        <w:t>，</w:t>
      </w:r>
      <w:r>
        <w:t>与外界相对隔离的住所盗窃的</w:t>
      </w:r>
      <w:r>
        <w:rPr>
          <w:rFonts w:hint="eastAsia"/>
        </w:rPr>
        <w:t>，应当认定为“入户盗窃”。</w:t>
      </w:r>
    </w:p>
    <w:p>
      <w:pPr>
        <w:pStyle w:val="12"/>
        <w:jc w:val="both"/>
        <w:rPr>
          <w:rFonts w:hint="eastAsia"/>
        </w:rPr>
      </w:pPr>
      <w:r>
        <w:rPr>
          <w:rFonts w:hint="eastAsia"/>
        </w:rPr>
        <w:t>携带枪支、爆炸物、管制刀具等国家禁止个人携带的器械盗窃，或者为了实施违法犯罪携带其他足以危害他人人身安全的器械盗窃的，应当认定为“携带凶器盗窃”。</w:t>
      </w:r>
    </w:p>
    <w:p>
      <w:pPr>
        <w:pStyle w:val="12"/>
        <w:jc w:val="both"/>
        <w:rPr>
          <w:rStyle w:val="25"/>
          <w:rFonts w:hint="eastAsia"/>
        </w:rPr>
      </w:pPr>
      <w:r>
        <w:rPr>
          <w:rFonts w:hint="eastAsia"/>
        </w:rPr>
        <w:t>在公共场所或者公共交通工具上盗窃他人随身携带的财物的，应当认定为“扒窃”。</w:t>
      </w:r>
    </w:p>
    <w:p>
      <w:pPr>
        <w:pStyle w:val="12"/>
        <w:jc w:val="both"/>
        <w:rPr>
          <w:rFonts w:hint="eastAsia"/>
        </w:rPr>
      </w:pPr>
      <w:r>
        <w:rPr>
          <w:rStyle w:val="25"/>
        </w:rPr>
        <w:t>第四条</w:t>
      </w:r>
      <w:r>
        <w:t>　盗窃的数额</w:t>
      </w:r>
      <w:r>
        <w:rPr>
          <w:rFonts w:hint="eastAsia"/>
        </w:rPr>
        <w:t>，</w:t>
      </w:r>
      <w:r>
        <w:t>按照下列方法认定：</w:t>
      </w:r>
    </w:p>
    <w:p>
      <w:pPr>
        <w:pStyle w:val="12"/>
        <w:jc w:val="both"/>
        <w:rPr>
          <w:rFonts w:hint="eastAsia"/>
        </w:rPr>
      </w:pPr>
      <w:r>
        <w:rPr>
          <w:rFonts w:hint="eastAsia"/>
          <w:lang w:eastAsia="zh-CN"/>
        </w:rPr>
        <w:t>（</w:t>
      </w:r>
      <w:r>
        <w:t>一</w:t>
      </w:r>
      <w:r>
        <w:rPr>
          <w:rFonts w:hint="eastAsia"/>
          <w:lang w:eastAsia="zh-CN"/>
        </w:rPr>
        <w:t>）</w:t>
      </w:r>
      <w:r>
        <w:t>被盗财物有有效价格证明的</w:t>
      </w:r>
      <w:r>
        <w:rPr>
          <w:rFonts w:hint="eastAsia"/>
        </w:rPr>
        <w:t>，</w:t>
      </w:r>
      <w:r>
        <w:t>根据有效价格证明认定；无有效价格证明</w:t>
      </w:r>
      <w:r>
        <w:rPr>
          <w:rFonts w:hint="eastAsia"/>
        </w:rPr>
        <w:t>，</w:t>
      </w:r>
      <w:r>
        <w:t>或者根据价格证明认定盗窃数额明显不合理的</w:t>
      </w:r>
      <w:r>
        <w:rPr>
          <w:rFonts w:hint="eastAsia"/>
        </w:rPr>
        <w:t>，</w:t>
      </w:r>
      <w:r>
        <w:t>应当按照有关规定委托估价机构估价；</w:t>
      </w:r>
    </w:p>
    <w:p>
      <w:pPr>
        <w:pStyle w:val="12"/>
        <w:jc w:val="both"/>
        <w:rPr>
          <w:rFonts w:hint="eastAsia"/>
        </w:rPr>
      </w:pPr>
      <w:r>
        <w:rPr>
          <w:rFonts w:hint="eastAsia"/>
          <w:lang w:eastAsia="zh-CN"/>
        </w:rPr>
        <w:t>（</w:t>
      </w:r>
      <w:r>
        <w:t>二</w:t>
      </w:r>
      <w:r>
        <w:rPr>
          <w:rFonts w:hint="eastAsia"/>
          <w:lang w:eastAsia="zh-CN"/>
        </w:rPr>
        <w:t>）</w:t>
      </w:r>
      <w:r>
        <w:t>盗窃外币的</w:t>
      </w:r>
      <w:r>
        <w:rPr>
          <w:rFonts w:hint="eastAsia"/>
        </w:rPr>
        <w:t>，</w:t>
      </w:r>
      <w:r>
        <w:t>按照盗窃时中国外汇交易中心</w:t>
      </w:r>
      <w:r>
        <w:rPr>
          <w:rFonts w:hint="eastAsia"/>
        </w:rPr>
        <w:t>或者中国人民银行授权机构公布的人民币对该货币的中间价折合成人民币计算；中国外汇交易中心或者中国人民银行授权机构未公布汇率中间价的外币，按照盗窃时境内银行人民币对该货币的中间价折算成人民币，或者该货币在境内银行、国际外汇市场对美元汇率，与人民币对美元汇率中间价进行套算；</w:t>
      </w:r>
    </w:p>
    <w:p>
      <w:pPr>
        <w:pStyle w:val="12"/>
        <w:jc w:val="both"/>
        <w:rPr>
          <w:rFonts w:hint="eastAsia"/>
        </w:rPr>
      </w:pPr>
      <w:r>
        <w:rPr>
          <w:rFonts w:hint="eastAsia"/>
          <w:lang w:eastAsia="zh-CN"/>
        </w:rPr>
        <w:t>（</w:t>
      </w:r>
      <w:r>
        <w:rPr>
          <w:rFonts w:hint="eastAsia"/>
        </w:rPr>
        <w:t>三</w:t>
      </w:r>
      <w:r>
        <w:rPr>
          <w:rFonts w:hint="eastAsia"/>
          <w:lang w:eastAsia="zh-CN"/>
        </w:rPr>
        <w:t>）</w:t>
      </w:r>
      <w:r>
        <w:rPr>
          <w:rFonts w:hint="eastAsia"/>
        </w:rPr>
        <w:t>盗窃电力、燃气、自来水等财物，盗窃数量能够查实的，按照查实的数量计算盗窃数额；盗窃数量无法查实的，以盗窃前六个月月均正常用量减去盗窃后计量仪表显示的月均用量推算盗窃数额；盗窃前正常使用不足六个月的，按照正常使用期间的月均用量减去盗窃后计量仪表显示的月均用量推算盗窃数额；</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明知是盗接他人通信线路、复制他人电信码号的电信设备、设施而使用的，按照合法用户为其支付的费用认定盗窃数额；无法直接确认的，以合法用户的电信设备、设施被盗接、复制后的月缴费额减去被盗接、复制前六个月的月均电话费推算盗窃数额；合法用户使用电信设备、设施不足六个月的，按照实际使用的月均电话费推算盗窃数额；</w:t>
      </w:r>
    </w:p>
    <w:p>
      <w:pPr>
        <w:pStyle w:val="12"/>
        <w:jc w:val="both"/>
        <w:rPr>
          <w:rFonts w:hint="eastAsia"/>
        </w:rPr>
      </w:pPr>
      <w:r>
        <w:rPr>
          <w:rFonts w:hint="eastAsia"/>
          <w:lang w:eastAsia="zh-CN"/>
        </w:rPr>
        <w:t>（</w:t>
      </w:r>
      <w:r>
        <w:rPr>
          <w:rFonts w:hint="eastAsia"/>
        </w:rPr>
        <w:t>五</w:t>
      </w:r>
      <w:r>
        <w:rPr>
          <w:rFonts w:hint="eastAsia"/>
          <w:lang w:eastAsia="zh-CN"/>
        </w:rPr>
        <w:t>）</w:t>
      </w:r>
      <w:r>
        <w:rPr>
          <w:rFonts w:hint="eastAsia"/>
        </w:rPr>
        <w:t>盗接他人通信线路、复制他人电信码号出售的，按照销赃数额认定盗窃数额。</w:t>
      </w:r>
    </w:p>
    <w:p>
      <w:pPr>
        <w:pStyle w:val="12"/>
        <w:jc w:val="both"/>
        <w:rPr>
          <w:rStyle w:val="25"/>
          <w:rFonts w:hint="eastAsia"/>
        </w:rPr>
      </w:pPr>
      <w:r>
        <w:rPr>
          <w:rFonts w:hint="eastAsia"/>
        </w:rPr>
        <w:t>盗窃行为给失主造成的损失大于盗窃数额的，损失数额可以作为量刑情节考虑。</w:t>
      </w:r>
    </w:p>
    <w:p>
      <w:pPr>
        <w:pStyle w:val="12"/>
        <w:jc w:val="both"/>
        <w:rPr>
          <w:rFonts w:hint="eastAsia"/>
        </w:rPr>
      </w:pPr>
      <w:r>
        <w:rPr>
          <w:rStyle w:val="25"/>
        </w:rPr>
        <w:t>第五条</w:t>
      </w:r>
      <w:r>
        <w:t>　盗窃有价支付凭证、有价证券、有价票证的</w:t>
      </w:r>
      <w:r>
        <w:rPr>
          <w:rFonts w:hint="eastAsia"/>
        </w:rPr>
        <w:t>，</w:t>
      </w:r>
      <w:r>
        <w:t>按照下列方法认定盗窃数额：</w:t>
      </w:r>
    </w:p>
    <w:p>
      <w:pPr>
        <w:pStyle w:val="12"/>
        <w:jc w:val="both"/>
        <w:rPr>
          <w:rFonts w:hint="eastAsia"/>
        </w:rPr>
      </w:pPr>
      <w:r>
        <w:rPr>
          <w:rFonts w:hint="eastAsia"/>
          <w:lang w:eastAsia="zh-CN"/>
        </w:rPr>
        <w:t>（</w:t>
      </w:r>
      <w:r>
        <w:t>一</w:t>
      </w:r>
      <w:r>
        <w:rPr>
          <w:rFonts w:hint="eastAsia"/>
          <w:lang w:eastAsia="zh-CN"/>
        </w:rPr>
        <w:t>）</w:t>
      </w:r>
      <w:r>
        <w:t>盗窃不记名、不挂失的有价支付凭证、有价证券、有价票证的</w:t>
      </w:r>
      <w:r>
        <w:rPr>
          <w:rFonts w:hint="eastAsia"/>
        </w:rPr>
        <w:t>，</w:t>
      </w:r>
      <w:r>
        <w:t>应当按票面数额和盗窃时应得的孳息、奖金或者奖品等可得收益一并计算盗窃数额；</w:t>
      </w:r>
    </w:p>
    <w:p>
      <w:pPr>
        <w:pStyle w:val="12"/>
        <w:jc w:val="both"/>
        <w:rPr>
          <w:rStyle w:val="25"/>
          <w:rFonts w:hint="eastAsia"/>
        </w:rPr>
      </w:pPr>
      <w:r>
        <w:rPr>
          <w:rFonts w:hint="eastAsia"/>
          <w:lang w:eastAsia="zh-CN"/>
        </w:rPr>
        <w:t>（</w:t>
      </w:r>
      <w:r>
        <w:t>二</w:t>
      </w:r>
      <w:r>
        <w:rPr>
          <w:rFonts w:hint="eastAsia"/>
          <w:lang w:eastAsia="zh-CN"/>
        </w:rPr>
        <w:t>）</w:t>
      </w:r>
      <w:r>
        <w:t>盗窃记名的有价支付凭证、有价证券、有价票证</w:t>
      </w:r>
      <w:r>
        <w:rPr>
          <w:rFonts w:hint="eastAsia"/>
        </w:rPr>
        <w:t>，</w:t>
      </w:r>
      <w:r>
        <w:t>已经兑现的</w:t>
      </w:r>
      <w:r>
        <w:rPr>
          <w:rFonts w:hint="eastAsia"/>
        </w:rPr>
        <w:t>，</w:t>
      </w:r>
      <w:r>
        <w:t>按照兑现部分的财物价值计算盗窃数额；没有兑现</w:t>
      </w:r>
      <w:r>
        <w:rPr>
          <w:rFonts w:hint="eastAsia"/>
        </w:rPr>
        <w:t>，</w:t>
      </w:r>
      <w:r>
        <w:t>但失主无法通过挂失、补领、补办手续等方式避免损失的</w:t>
      </w:r>
      <w:r>
        <w:rPr>
          <w:rFonts w:hint="eastAsia"/>
        </w:rPr>
        <w:t>，</w:t>
      </w:r>
      <w:r>
        <w:t>按照给失主造成的实际损失计算盗窃数额。</w:t>
      </w:r>
    </w:p>
    <w:p>
      <w:pPr>
        <w:pStyle w:val="12"/>
        <w:jc w:val="both"/>
        <w:rPr>
          <w:rStyle w:val="25"/>
          <w:rFonts w:hint="eastAsia"/>
        </w:rPr>
      </w:pPr>
      <w:r>
        <w:rPr>
          <w:rStyle w:val="25"/>
        </w:rPr>
        <w:t>第六条</w:t>
      </w:r>
      <w:r>
        <w:t>　盗窃公私财物</w:t>
      </w:r>
      <w:r>
        <w:rPr>
          <w:rFonts w:hint="eastAsia"/>
        </w:rPr>
        <w:t>，</w:t>
      </w:r>
      <w:r>
        <w:t>具有本解释第二条第三项至第八项规定情形</w:t>
      </w:r>
      <w:r>
        <w:rPr>
          <w:rFonts w:hint="eastAsia"/>
        </w:rPr>
        <w:t>之一，或者入户盗窃、携带凶器盗窃，数额达到本解释第一条规定的“数额巨大”、“数额特别巨大”百分之五十的，可以分别认定为刑法第二百六十四条规定的“其他严重情节”或者“其他特别严重情节”。</w:t>
      </w:r>
    </w:p>
    <w:p>
      <w:pPr>
        <w:pStyle w:val="12"/>
        <w:jc w:val="both"/>
        <w:rPr>
          <w:rFonts w:hint="eastAsia"/>
        </w:rPr>
      </w:pPr>
      <w:r>
        <w:rPr>
          <w:rStyle w:val="25"/>
        </w:rPr>
        <w:t>第七条</w:t>
      </w:r>
      <w:r>
        <w:t>　盗窃公私财物数额较大</w:t>
      </w:r>
      <w:r>
        <w:rPr>
          <w:rFonts w:hint="eastAsia"/>
        </w:rPr>
        <w:t>，</w:t>
      </w:r>
      <w:r>
        <w:t>行为人认罪、悔罪</w:t>
      </w:r>
      <w:r>
        <w:rPr>
          <w:rFonts w:hint="eastAsia"/>
        </w:rPr>
        <w:t>，</w:t>
      </w:r>
      <w:r>
        <w:t>退赃、退赔</w:t>
      </w:r>
      <w:r>
        <w:rPr>
          <w:rFonts w:hint="eastAsia"/>
        </w:rPr>
        <w:t>，</w:t>
      </w:r>
      <w:r>
        <w:t>且具有下列情形之一</w:t>
      </w:r>
      <w:r>
        <w:rPr>
          <w:rFonts w:hint="eastAsia"/>
        </w:rPr>
        <w:t>，</w:t>
      </w:r>
      <w:r>
        <w:t>情节轻微的</w:t>
      </w:r>
      <w:r>
        <w:rPr>
          <w:rFonts w:hint="eastAsia"/>
        </w:rPr>
        <w:t>，</w:t>
      </w:r>
      <w:r>
        <w:t>可以不起诉或者免予刑事处罚；必要时</w:t>
      </w:r>
      <w:r>
        <w:rPr>
          <w:rFonts w:hint="eastAsia"/>
        </w:rPr>
        <w:t>，</w:t>
      </w:r>
      <w:r>
        <w:t>由有关部门予以行政处罚：</w:t>
      </w:r>
    </w:p>
    <w:p>
      <w:pPr>
        <w:pStyle w:val="12"/>
        <w:jc w:val="both"/>
        <w:rPr>
          <w:rFonts w:hint="eastAsia"/>
        </w:rPr>
      </w:pPr>
      <w:r>
        <w:rPr>
          <w:rFonts w:hint="eastAsia"/>
          <w:lang w:eastAsia="zh-CN"/>
        </w:rPr>
        <w:t>（</w:t>
      </w:r>
      <w:r>
        <w:t>一</w:t>
      </w:r>
      <w:r>
        <w:rPr>
          <w:rFonts w:hint="eastAsia"/>
          <w:lang w:eastAsia="zh-CN"/>
        </w:rPr>
        <w:t>）</w:t>
      </w:r>
      <w:r>
        <w:t>具有法定从宽处罚情节的；</w:t>
      </w:r>
    </w:p>
    <w:p>
      <w:pPr>
        <w:pStyle w:val="12"/>
        <w:jc w:val="both"/>
        <w:rPr>
          <w:rFonts w:hint="eastAsia"/>
        </w:rPr>
      </w:pPr>
      <w:r>
        <w:rPr>
          <w:rFonts w:hint="eastAsia"/>
          <w:lang w:eastAsia="zh-CN"/>
        </w:rPr>
        <w:t>（</w:t>
      </w:r>
      <w:r>
        <w:t>二</w:t>
      </w:r>
      <w:r>
        <w:rPr>
          <w:rFonts w:hint="eastAsia"/>
          <w:lang w:eastAsia="zh-CN"/>
        </w:rPr>
        <w:t>）</w:t>
      </w:r>
      <w:r>
        <w:t>没有参与分赃或者获赃较少且不是主犯的；</w:t>
      </w:r>
    </w:p>
    <w:p>
      <w:pPr>
        <w:pStyle w:val="12"/>
        <w:jc w:val="both"/>
        <w:rPr>
          <w:rFonts w:hint="eastAsia"/>
        </w:rPr>
      </w:pPr>
      <w:r>
        <w:rPr>
          <w:rFonts w:hint="eastAsia"/>
          <w:lang w:eastAsia="zh-CN"/>
        </w:rPr>
        <w:t>（</w:t>
      </w:r>
      <w:r>
        <w:t>三</w:t>
      </w:r>
      <w:r>
        <w:rPr>
          <w:rFonts w:hint="eastAsia"/>
          <w:lang w:eastAsia="zh-CN"/>
        </w:rPr>
        <w:t>）</w:t>
      </w:r>
      <w:r>
        <w:t>被害人谅解的；</w:t>
      </w:r>
    </w:p>
    <w:p>
      <w:pPr>
        <w:pStyle w:val="12"/>
        <w:jc w:val="both"/>
        <w:rPr>
          <w:rStyle w:val="25"/>
          <w:rFonts w:hint="eastAsia"/>
        </w:rPr>
      </w:pPr>
      <w:r>
        <w:rPr>
          <w:rFonts w:hint="eastAsia"/>
          <w:lang w:eastAsia="zh-CN"/>
        </w:rPr>
        <w:t>（</w:t>
      </w:r>
      <w:r>
        <w:t>四</w:t>
      </w:r>
      <w:r>
        <w:rPr>
          <w:rFonts w:hint="eastAsia"/>
          <w:lang w:eastAsia="zh-CN"/>
        </w:rPr>
        <w:t>）</w:t>
      </w:r>
      <w:r>
        <w:t>其他情节轻微、危害不大的。</w:t>
      </w:r>
    </w:p>
    <w:p>
      <w:pPr>
        <w:pStyle w:val="12"/>
        <w:jc w:val="both"/>
        <w:rPr>
          <w:rStyle w:val="25"/>
          <w:rFonts w:hint="eastAsia"/>
        </w:rPr>
      </w:pPr>
      <w:r>
        <w:rPr>
          <w:rStyle w:val="25"/>
        </w:rPr>
        <w:t>第八条</w:t>
      </w:r>
      <w:r>
        <w:t>　偷拿家庭成员或者近亲属的财物</w:t>
      </w:r>
      <w:r>
        <w:rPr>
          <w:rFonts w:hint="eastAsia"/>
        </w:rPr>
        <w:t>，</w:t>
      </w:r>
      <w:r>
        <w:t>获得谅解的</w:t>
      </w:r>
      <w:r>
        <w:rPr>
          <w:rFonts w:hint="eastAsia"/>
        </w:rPr>
        <w:t>，</w:t>
      </w:r>
      <w:r>
        <w:t>一般可以不认为是犯罪；追究刑事责任的</w:t>
      </w:r>
      <w:r>
        <w:rPr>
          <w:rFonts w:hint="eastAsia"/>
        </w:rPr>
        <w:t>，</w:t>
      </w:r>
      <w:r>
        <w:t>应当酌情从宽。</w:t>
      </w:r>
    </w:p>
    <w:p>
      <w:pPr>
        <w:pStyle w:val="12"/>
        <w:jc w:val="both"/>
        <w:rPr>
          <w:rFonts w:hint="eastAsia"/>
        </w:rPr>
      </w:pPr>
      <w:r>
        <w:rPr>
          <w:rStyle w:val="25"/>
        </w:rPr>
        <w:t>第九条</w:t>
      </w:r>
      <w:r>
        <w:t>　盗窃国有馆藏一般文物、三级文物、二级以上文物的</w:t>
      </w:r>
      <w:r>
        <w:rPr>
          <w:rFonts w:hint="eastAsia"/>
        </w:rPr>
        <w:t>，</w:t>
      </w:r>
      <w:r>
        <w:t>应当分别认定为刑法第二百六十四条规定的“数额较大”、“数额巨大”、“数额特别巨大”。</w:t>
      </w:r>
    </w:p>
    <w:p>
      <w:pPr>
        <w:pStyle w:val="12"/>
        <w:jc w:val="both"/>
        <w:rPr>
          <w:rFonts w:hint="eastAsia"/>
        </w:rPr>
      </w:pPr>
      <w:r>
        <w:t>盗窃多件不同等级国有馆藏文物的</w:t>
      </w:r>
      <w:r>
        <w:rPr>
          <w:rFonts w:hint="eastAsia"/>
        </w:rPr>
        <w:t>，</w:t>
      </w:r>
      <w:r>
        <w:t>三件同级文物可以视为一件高一级文物。</w:t>
      </w:r>
    </w:p>
    <w:p>
      <w:pPr>
        <w:pStyle w:val="12"/>
        <w:jc w:val="both"/>
        <w:rPr>
          <w:rStyle w:val="25"/>
          <w:rFonts w:hint="eastAsia"/>
        </w:rPr>
      </w:pPr>
      <w:r>
        <w:t>盗窃民间收藏的文物的</w:t>
      </w:r>
      <w:r>
        <w:rPr>
          <w:rFonts w:hint="eastAsia"/>
        </w:rPr>
        <w:t>，</w:t>
      </w:r>
      <w:r>
        <w:t>根据本解释第四条第一款第一项的规定认定盗窃数额。</w:t>
      </w:r>
    </w:p>
    <w:p>
      <w:pPr>
        <w:pStyle w:val="12"/>
        <w:jc w:val="both"/>
        <w:rPr>
          <w:rFonts w:hint="eastAsia"/>
        </w:rPr>
      </w:pPr>
      <w:r>
        <w:rPr>
          <w:rStyle w:val="25"/>
        </w:rPr>
        <w:t>第十条</w:t>
      </w:r>
      <w:r>
        <w:t>　偷开他人机动车的</w:t>
      </w:r>
      <w:r>
        <w:rPr>
          <w:rFonts w:hint="eastAsia"/>
        </w:rPr>
        <w:t>，</w:t>
      </w:r>
      <w:r>
        <w:t>按照下列规定处理：</w:t>
      </w:r>
    </w:p>
    <w:p>
      <w:pPr>
        <w:pStyle w:val="12"/>
        <w:jc w:val="both"/>
        <w:rPr>
          <w:rFonts w:hint="eastAsia"/>
        </w:rPr>
      </w:pPr>
      <w:r>
        <w:rPr>
          <w:rFonts w:hint="eastAsia"/>
          <w:lang w:eastAsia="zh-CN"/>
        </w:rPr>
        <w:t>（</w:t>
      </w:r>
      <w:r>
        <w:t>一</w:t>
      </w:r>
      <w:r>
        <w:rPr>
          <w:rFonts w:hint="eastAsia"/>
          <w:lang w:eastAsia="zh-CN"/>
        </w:rPr>
        <w:t>）</w:t>
      </w:r>
      <w:r>
        <w:t>偷</w:t>
      </w:r>
      <w:r>
        <w:rPr>
          <w:rFonts w:hint="eastAsia"/>
        </w:rPr>
        <w:t>开机动车，导致车辆丢失的，以盗窃罪定罪处罚；</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为盗窃其他财物，偷开机动车作为犯罪工具使用后非法占有车辆，或者将车辆遗弃导致丢失的，被盗车辆的价值计入盗窃数额；</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为实施其他犯罪，偷开机动车作为犯罪工具使用后非法占有车辆，或者将车辆遗弃导致丢失的，以盗窃罪和其他犯罪数罪并罚；将车辆送回未造成丢失的，按照其所实施的其他犯罪从重处罚。</w:t>
      </w:r>
    </w:p>
    <w:p>
      <w:pPr>
        <w:pStyle w:val="12"/>
        <w:jc w:val="both"/>
        <w:rPr>
          <w:rFonts w:hint="eastAsia"/>
        </w:rPr>
      </w:pPr>
      <w:r>
        <w:rPr>
          <w:rStyle w:val="25"/>
        </w:rPr>
        <w:t>第十一条</w:t>
      </w:r>
      <w:r>
        <w:t>　盗窃公私财物并造成财物损毁的</w:t>
      </w:r>
      <w:r>
        <w:rPr>
          <w:rFonts w:hint="eastAsia"/>
        </w:rPr>
        <w:t>，</w:t>
      </w:r>
      <w:r>
        <w:t>按照下列规定处理：</w:t>
      </w:r>
    </w:p>
    <w:p>
      <w:pPr>
        <w:pStyle w:val="12"/>
        <w:jc w:val="both"/>
        <w:rPr>
          <w:rFonts w:hint="eastAsia"/>
        </w:rPr>
      </w:pPr>
      <w:r>
        <w:rPr>
          <w:rFonts w:hint="eastAsia"/>
          <w:lang w:eastAsia="zh-CN"/>
        </w:rPr>
        <w:t>（</w:t>
      </w:r>
      <w:r>
        <w:t>一</w:t>
      </w:r>
      <w:r>
        <w:rPr>
          <w:rFonts w:hint="eastAsia"/>
          <w:lang w:eastAsia="zh-CN"/>
        </w:rPr>
        <w:t>）</w:t>
      </w:r>
      <w:r>
        <w:t>采用破坏性手段盗窃公私财物</w:t>
      </w:r>
      <w:r>
        <w:rPr>
          <w:rFonts w:hint="eastAsia"/>
        </w:rPr>
        <w:t>，</w:t>
      </w:r>
      <w:r>
        <w:t>造成其他财物损毁的</w:t>
      </w:r>
      <w:r>
        <w:rPr>
          <w:rFonts w:hint="eastAsia"/>
        </w:rPr>
        <w:t>，</w:t>
      </w:r>
      <w:r>
        <w:t>以盗窃罪从重处罚；同时构成盗</w:t>
      </w:r>
      <w:r>
        <w:rPr>
          <w:rFonts w:hint="eastAsia"/>
        </w:rPr>
        <w:t>窃罪和其他犯罪的，择一重罪从重处罚；</w:t>
      </w:r>
    </w:p>
    <w:p>
      <w:pPr>
        <w:pStyle w:val="12"/>
        <w:jc w:val="both"/>
        <w:rPr>
          <w:rFonts w:hint="eastAsia"/>
        </w:rPr>
      </w:pPr>
      <w:r>
        <w:rPr>
          <w:rFonts w:hint="eastAsia"/>
          <w:lang w:eastAsia="zh-CN"/>
        </w:rPr>
        <w:t>（</w:t>
      </w:r>
      <w:r>
        <w:rPr>
          <w:rFonts w:hint="eastAsia"/>
        </w:rPr>
        <w:t>二</w:t>
      </w:r>
      <w:r>
        <w:rPr>
          <w:rFonts w:hint="eastAsia"/>
          <w:lang w:eastAsia="zh-CN"/>
        </w:rPr>
        <w:t>）</w:t>
      </w:r>
      <w:r>
        <w:rPr>
          <w:rFonts w:hint="eastAsia"/>
        </w:rPr>
        <w:t>实施盗窃犯罪后，为掩盖罪行或者报复等，故意毁坏其他财物构成犯罪的，以盗窃罪和构成的其他犯罪数罪并罚；</w:t>
      </w:r>
    </w:p>
    <w:p>
      <w:pPr>
        <w:pStyle w:val="12"/>
        <w:jc w:val="both"/>
        <w:rPr>
          <w:rStyle w:val="25"/>
          <w:rFonts w:hint="eastAsia"/>
        </w:rPr>
      </w:pPr>
      <w:r>
        <w:rPr>
          <w:rFonts w:hint="eastAsia"/>
          <w:lang w:eastAsia="zh-CN"/>
        </w:rPr>
        <w:t>（</w:t>
      </w:r>
      <w:r>
        <w:rPr>
          <w:rFonts w:hint="eastAsia"/>
        </w:rPr>
        <w:t>三</w:t>
      </w:r>
      <w:r>
        <w:rPr>
          <w:rFonts w:hint="eastAsia"/>
          <w:lang w:eastAsia="zh-CN"/>
        </w:rPr>
        <w:t>）</w:t>
      </w:r>
      <w:r>
        <w:rPr>
          <w:rFonts w:hint="eastAsia"/>
        </w:rPr>
        <w:t>盗窃行为未构成犯罪，但损毁财物构成其他犯罪的，以其他犯罪定罪处罚。</w:t>
      </w:r>
    </w:p>
    <w:p>
      <w:pPr>
        <w:pStyle w:val="12"/>
        <w:jc w:val="both"/>
        <w:rPr>
          <w:rFonts w:hint="eastAsia"/>
        </w:rPr>
      </w:pPr>
      <w:r>
        <w:rPr>
          <w:rStyle w:val="25"/>
        </w:rPr>
        <w:t>第十二条</w:t>
      </w:r>
      <w:r>
        <w:t>　盗窃未遂</w:t>
      </w:r>
      <w:r>
        <w:rPr>
          <w:rFonts w:hint="eastAsia"/>
        </w:rPr>
        <w:t>，</w:t>
      </w:r>
      <w:r>
        <w:t>具有下列情形之一的</w:t>
      </w:r>
      <w:r>
        <w:rPr>
          <w:rFonts w:hint="eastAsia"/>
        </w:rPr>
        <w:t>，</w:t>
      </w:r>
      <w:r>
        <w:t>应当依法追究刑事责任：</w:t>
      </w:r>
    </w:p>
    <w:p>
      <w:pPr>
        <w:pStyle w:val="12"/>
        <w:jc w:val="both"/>
        <w:rPr>
          <w:rFonts w:hint="eastAsia"/>
        </w:rPr>
      </w:pPr>
      <w:r>
        <w:rPr>
          <w:rFonts w:hint="eastAsia"/>
          <w:lang w:eastAsia="zh-CN"/>
        </w:rPr>
        <w:t>（</w:t>
      </w:r>
      <w:r>
        <w:t>一</w:t>
      </w:r>
      <w:r>
        <w:rPr>
          <w:rFonts w:hint="eastAsia"/>
          <w:lang w:eastAsia="zh-CN"/>
        </w:rPr>
        <w:t>）</w:t>
      </w:r>
      <w:r>
        <w:t>以数额巨大的财物为盗窃目标的；</w:t>
      </w:r>
    </w:p>
    <w:p>
      <w:pPr>
        <w:pStyle w:val="12"/>
        <w:jc w:val="both"/>
        <w:rPr>
          <w:rFonts w:hint="eastAsia"/>
        </w:rPr>
      </w:pPr>
      <w:r>
        <w:rPr>
          <w:rFonts w:hint="eastAsia"/>
          <w:lang w:eastAsia="zh-CN"/>
        </w:rPr>
        <w:t>（</w:t>
      </w:r>
      <w:r>
        <w:t>二</w:t>
      </w:r>
      <w:r>
        <w:rPr>
          <w:rFonts w:hint="eastAsia"/>
          <w:lang w:eastAsia="zh-CN"/>
        </w:rPr>
        <w:t>）</w:t>
      </w:r>
      <w:r>
        <w:t>以珍贵文物为盗窃目标的；</w:t>
      </w:r>
    </w:p>
    <w:p>
      <w:pPr>
        <w:pStyle w:val="12"/>
        <w:jc w:val="both"/>
        <w:rPr>
          <w:rFonts w:hint="eastAsia"/>
        </w:rPr>
      </w:pPr>
      <w:r>
        <w:rPr>
          <w:rFonts w:hint="eastAsia"/>
          <w:lang w:eastAsia="zh-CN"/>
        </w:rPr>
        <w:t>（</w:t>
      </w:r>
      <w:r>
        <w:t>三</w:t>
      </w:r>
      <w:r>
        <w:rPr>
          <w:rFonts w:hint="eastAsia"/>
          <w:lang w:eastAsia="zh-CN"/>
        </w:rPr>
        <w:t>）</w:t>
      </w:r>
      <w:r>
        <w:t>其他情节严重的情形。</w:t>
      </w:r>
    </w:p>
    <w:p>
      <w:pPr>
        <w:pStyle w:val="12"/>
        <w:jc w:val="both"/>
        <w:rPr>
          <w:rStyle w:val="25"/>
          <w:rFonts w:hint="eastAsia"/>
        </w:rPr>
      </w:pPr>
      <w:r>
        <w:t>盗窃既有既遂</w:t>
      </w:r>
      <w:r>
        <w:rPr>
          <w:rFonts w:hint="eastAsia"/>
        </w:rPr>
        <w:t>，</w:t>
      </w:r>
      <w:r>
        <w:t>又有未遂</w:t>
      </w:r>
      <w:r>
        <w:rPr>
          <w:rFonts w:hint="eastAsia"/>
        </w:rPr>
        <w:t>，</w:t>
      </w:r>
      <w:r>
        <w:t>分别达到不同量刑幅度的</w:t>
      </w:r>
      <w:r>
        <w:rPr>
          <w:rFonts w:hint="eastAsia"/>
        </w:rPr>
        <w:t>，</w:t>
      </w:r>
      <w:r>
        <w:t>依照处罚较重的规定处罚；达到同一量刑幅度的</w:t>
      </w:r>
      <w:r>
        <w:rPr>
          <w:rFonts w:hint="eastAsia"/>
        </w:rPr>
        <w:t>，</w:t>
      </w:r>
      <w:r>
        <w:t>以盗窃罪既</w:t>
      </w:r>
      <w:r>
        <w:rPr>
          <w:rFonts w:hint="eastAsia"/>
        </w:rPr>
        <w:t>遂处罚。</w:t>
      </w:r>
    </w:p>
    <w:p>
      <w:pPr>
        <w:pStyle w:val="12"/>
        <w:jc w:val="both"/>
        <w:rPr>
          <w:rStyle w:val="25"/>
          <w:rFonts w:hint="eastAsia"/>
        </w:rPr>
      </w:pPr>
      <w:r>
        <w:rPr>
          <w:rStyle w:val="25"/>
        </w:rPr>
        <w:t>第十三条</w:t>
      </w:r>
      <w:r>
        <w:t>　单位组织、指使盗窃</w:t>
      </w:r>
      <w:r>
        <w:rPr>
          <w:rFonts w:hint="eastAsia"/>
        </w:rPr>
        <w:t>，</w:t>
      </w:r>
      <w:r>
        <w:t>符合刑法第二百六十四条及本解释有关规定的</w:t>
      </w:r>
      <w:r>
        <w:rPr>
          <w:rFonts w:hint="eastAsia"/>
        </w:rPr>
        <w:t>，</w:t>
      </w:r>
      <w:r>
        <w:t>以盗窃罪追究组织者、指使者、直接实施者的刑事责任。</w:t>
      </w:r>
    </w:p>
    <w:p>
      <w:pPr>
        <w:pStyle w:val="12"/>
        <w:jc w:val="both"/>
        <w:rPr>
          <w:rStyle w:val="25"/>
          <w:rFonts w:hint="eastAsia"/>
        </w:rPr>
      </w:pPr>
      <w:r>
        <w:rPr>
          <w:rStyle w:val="25"/>
        </w:rPr>
        <w:t>第十四条</w:t>
      </w:r>
      <w:r>
        <w:t>　因犯盗窃罪</w:t>
      </w:r>
      <w:r>
        <w:rPr>
          <w:rFonts w:hint="eastAsia"/>
        </w:rPr>
        <w:t>，</w:t>
      </w:r>
      <w:r>
        <w:t>依法判处罚金刑的</w:t>
      </w:r>
      <w:r>
        <w:rPr>
          <w:rFonts w:hint="eastAsia"/>
        </w:rPr>
        <w:t>，</w:t>
      </w:r>
      <w:r>
        <w:t>应当在一千元以上盗窃数额的二倍以下判处罚金；没有盗窃数额或者盗窃数额无法计算的</w:t>
      </w:r>
      <w:r>
        <w:rPr>
          <w:rFonts w:hint="eastAsia"/>
        </w:rPr>
        <w:t>，</w:t>
      </w:r>
      <w:r>
        <w:t>应当在一千元以上十万元以下判处罚金。</w:t>
      </w:r>
    </w:p>
    <w:p>
      <w:pPr>
        <w:pStyle w:val="12"/>
        <w:rPr>
          <w:rFonts w:hint="eastAsia"/>
        </w:rPr>
      </w:pPr>
      <w:r>
        <w:rPr>
          <w:rStyle w:val="25"/>
        </w:rPr>
        <w:t>第十五条</w:t>
      </w:r>
      <w:r>
        <w:t>　本解释发布实施后</w:t>
      </w:r>
      <w:r>
        <w:rPr>
          <w:rFonts w:hint="eastAsia"/>
        </w:rPr>
        <w:t>，</w:t>
      </w:r>
      <w:r>
        <w:t>《最高人民法院关于审理盗窃案件具体应用法律若干问题的解释》</w:t>
      </w:r>
      <w:r>
        <w:rPr>
          <w:rFonts w:hint="eastAsia"/>
          <w:lang w:eastAsia="zh-CN"/>
        </w:rPr>
        <w:t>（</w:t>
      </w:r>
      <w:r>
        <w:t>法释〔1998〕4号</w:t>
      </w:r>
      <w:r>
        <w:rPr>
          <w:rFonts w:hint="eastAsia"/>
          <w:lang w:eastAsia="zh-CN"/>
        </w:rPr>
        <w:t>）</w:t>
      </w:r>
      <w:r>
        <w:t>同时废止；之前发布的司法解释和</w:t>
      </w:r>
      <w:r>
        <w:rPr>
          <w:rFonts w:hint="eastAsia"/>
        </w:rPr>
        <w:t>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0D380D"/>
    <w:rsid w:val="00323D76"/>
    <w:rsid w:val="02380A4E"/>
    <w:rsid w:val="02C54CFB"/>
    <w:rsid w:val="042F174E"/>
    <w:rsid w:val="0751543E"/>
    <w:rsid w:val="0BE369DE"/>
    <w:rsid w:val="0F9D48A9"/>
    <w:rsid w:val="0FC66F39"/>
    <w:rsid w:val="135B4974"/>
    <w:rsid w:val="19EF53F7"/>
    <w:rsid w:val="1C547AC8"/>
    <w:rsid w:val="1ED95726"/>
    <w:rsid w:val="1F0D380D"/>
    <w:rsid w:val="20194FCD"/>
    <w:rsid w:val="211007F7"/>
    <w:rsid w:val="224D5C1E"/>
    <w:rsid w:val="28B53323"/>
    <w:rsid w:val="2A483D38"/>
    <w:rsid w:val="2A844039"/>
    <w:rsid w:val="2B4D314C"/>
    <w:rsid w:val="2CFE6EE4"/>
    <w:rsid w:val="2D725F92"/>
    <w:rsid w:val="302E782D"/>
    <w:rsid w:val="325C564C"/>
    <w:rsid w:val="36AE6775"/>
    <w:rsid w:val="38787F7C"/>
    <w:rsid w:val="39191BFA"/>
    <w:rsid w:val="3CFC0281"/>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2017-11-01T10:47:00Z</dcterms:created>
  <dc:creator>Administrator</dc:creator>
  <cp:lastModifiedBy>Administrator</cp:lastModifiedBy>
  <dcterms:modified xsi:type="dcterms:W3CDTF">2017-11-15T16:54:53Z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