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《最高人民法院、最高人民检察院关于办理赌博刑事案件具体应用法律若干问题的解释》已</w:t>
      </w:r>
      <w:r>
        <w:rPr>
          <w:rFonts w:hint="eastAsia"/>
          <w:lang w:eastAsia="zh-CN"/>
        </w:rPr>
        <w:t>于</w:t>
      </w:r>
      <w:r>
        <w:rPr>
          <w:rFonts w:hint="eastAsia"/>
        </w:rPr>
        <w:t>2005年4月26日由最高人民法院审判委员会</w:t>
      </w:r>
      <w:r>
        <w:rPr>
          <w:rFonts w:hint="eastAsia"/>
          <w:lang w:eastAsia="zh-CN"/>
        </w:rPr>
        <w:t>第</w:t>
      </w:r>
      <w:r>
        <w:rPr>
          <w:rFonts w:hint="eastAsia"/>
        </w:rPr>
        <w:t>1349次会议通过，2005</w:t>
      </w:r>
      <w:r>
        <w:rPr>
          <w:rFonts w:hint="eastAsia"/>
          <w:lang w:eastAsia="zh-CN"/>
        </w:rPr>
        <w:t>年</w:t>
      </w:r>
      <w:r>
        <w:rPr>
          <w:rFonts w:hint="eastAsia"/>
        </w:rPr>
        <w:t>5月8日由最高人民检察院第十届检察委员会第34次会议通过，现予公布，自2005年5月13日起施行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w:t>
      </w:r>
      <w:r>
        <w:rPr>
          <w:rFonts w:hint="eastAsia"/>
          <w:lang w:eastAsia="zh-CN"/>
        </w:rPr>
        <w:t>年</w:t>
      </w:r>
      <w:r>
        <w:rPr>
          <w:rFonts w:hint="eastAsia"/>
        </w:rPr>
        <w:t>5</w:t>
      </w:r>
      <w:r>
        <w:rPr>
          <w:rFonts w:hint="eastAsia"/>
          <w:lang w:eastAsia="zh-CN"/>
        </w:rPr>
        <w:t>月</w:t>
      </w:r>
      <w:r>
        <w:rPr>
          <w:rFonts w:hint="eastAsia"/>
        </w:rPr>
        <w:t>11日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关于办理赌博刑事案件具体应用法律</w:t>
      </w:r>
    </w:p>
    <w:p>
      <w:pPr>
        <w:pStyle w:val="7"/>
        <w:rPr>
          <w:rFonts w:hint="eastAsia"/>
        </w:rPr>
      </w:pPr>
      <w:r>
        <w:t>若干问题的解释</w:t>
      </w:r>
    </w:p>
    <w:p>
      <w:pPr>
        <w:pStyle w:val="12"/>
        <w:jc w:val="both"/>
        <w:rPr>
          <w:rFonts w:hint="eastAsia" w:ascii="宋体" w:hAnsi="宋体" w:eastAsia="宋体" w:cs="宋体"/>
        </w:rPr>
      </w:pPr>
    </w:p>
    <w:p>
      <w:pPr>
        <w:pStyle w:val="19"/>
        <w:rPr>
          <w:rFonts w:hint="eastAsia"/>
        </w:rPr>
      </w:pPr>
      <w:r>
        <w:t>法释〔2005〕3号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2005年4月26日最高人民法院审判委员会第1349次会议、2005年5月8日最高人民检察院第十届检察委员会第34次会议通过　2005年5月11日最高人民法院、最高人民检察院公告公布　自2005年5月13日起施行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为依法惩治赌博犯罪活动</w:t>
      </w:r>
      <w:r>
        <w:rPr>
          <w:rFonts w:hint="eastAsia"/>
        </w:rPr>
        <w:t>，</w:t>
      </w:r>
      <w:r>
        <w:t>根据刑法的有关规定</w:t>
      </w:r>
      <w:r>
        <w:rPr>
          <w:rFonts w:hint="eastAsia"/>
        </w:rPr>
        <w:t>，</w:t>
      </w:r>
      <w:r>
        <w:t>现就办理赌博刑事案件具体应用法律的若干问题解释如下：</w:t>
      </w:r>
    </w:p>
    <w:p>
      <w:pPr>
        <w:pStyle w:val="12"/>
        <w:jc w:val="both"/>
        <w:rPr>
          <w:rFonts w:hint="eastAsia"/>
        </w:rPr>
      </w:pPr>
      <w:r>
        <w:rPr>
          <w:rStyle w:val="25"/>
        </w:rPr>
        <w:t>第一条</w:t>
      </w:r>
      <w:r>
        <w:t>　以营利为目的</w:t>
      </w:r>
      <w:r>
        <w:rPr>
          <w:rFonts w:hint="eastAsia"/>
        </w:rPr>
        <w:t>，</w:t>
      </w:r>
      <w:r>
        <w:t>有下列情形之一的</w:t>
      </w:r>
      <w:r>
        <w:rPr>
          <w:rFonts w:hint="eastAsia"/>
        </w:rPr>
        <w:t>，</w:t>
      </w:r>
      <w:r>
        <w:t>属于刑法第三百零三条规定的“聚众赌博”：</w:t>
      </w:r>
    </w:p>
    <w:p>
      <w:pPr>
        <w:pStyle w:val="12"/>
        <w:jc w:val="both"/>
        <w:rPr>
          <w:rFonts w:hint="eastAsia"/>
        </w:rPr>
      </w:pPr>
      <w:r>
        <w:rPr>
          <w:rFonts w:hint="eastAsia"/>
          <w:lang w:eastAsia="zh-CN"/>
        </w:rPr>
        <w:t>（</w:t>
      </w:r>
      <w:r>
        <w:t>一</w:t>
      </w:r>
      <w:r>
        <w:rPr>
          <w:rFonts w:hint="eastAsia"/>
          <w:lang w:eastAsia="zh-CN"/>
        </w:rPr>
        <w:t>）</w:t>
      </w:r>
      <w:r>
        <w:t>组织3人以上赌博</w:t>
      </w:r>
      <w:r>
        <w:rPr>
          <w:rFonts w:hint="eastAsia"/>
        </w:rPr>
        <w:t>，</w:t>
      </w:r>
      <w:r>
        <w:t>抽头渔利数额累计达到5000元以上的；</w:t>
      </w:r>
    </w:p>
    <w:p>
      <w:pPr>
        <w:pStyle w:val="12"/>
        <w:jc w:val="both"/>
        <w:rPr>
          <w:rFonts w:hint="eastAsia"/>
        </w:rPr>
      </w:pPr>
      <w:r>
        <w:rPr>
          <w:rFonts w:hint="eastAsia"/>
          <w:lang w:eastAsia="zh-CN"/>
        </w:rPr>
        <w:t>（</w:t>
      </w:r>
      <w:r>
        <w:t>二</w:t>
      </w:r>
      <w:r>
        <w:rPr>
          <w:rFonts w:hint="eastAsia"/>
          <w:lang w:eastAsia="zh-CN"/>
        </w:rPr>
        <w:t>）</w:t>
      </w:r>
      <w:r>
        <w:t>组织3人以上赌博</w:t>
      </w:r>
      <w:r>
        <w:rPr>
          <w:rFonts w:hint="eastAsia"/>
        </w:rPr>
        <w:t>，赌资数额累计达到</w:t>
      </w:r>
      <w:r>
        <w:t>5万元以上的；</w:t>
      </w:r>
    </w:p>
    <w:p>
      <w:pPr>
        <w:pStyle w:val="12"/>
        <w:jc w:val="both"/>
        <w:rPr>
          <w:rFonts w:hint="eastAsia"/>
        </w:rPr>
      </w:pPr>
      <w:r>
        <w:rPr>
          <w:rFonts w:hint="eastAsia"/>
          <w:lang w:eastAsia="zh-CN"/>
        </w:rPr>
        <w:t>（</w:t>
      </w:r>
      <w:r>
        <w:t>三</w:t>
      </w:r>
      <w:r>
        <w:rPr>
          <w:rFonts w:hint="eastAsia"/>
          <w:lang w:eastAsia="zh-CN"/>
        </w:rPr>
        <w:t>）</w:t>
      </w:r>
      <w:r>
        <w:t>组织3人以上赌博</w:t>
      </w:r>
      <w:r>
        <w:rPr>
          <w:rFonts w:hint="eastAsia"/>
        </w:rPr>
        <w:t>，</w:t>
      </w:r>
      <w:r>
        <w:t>参赌人数累计达到20人以上的；</w:t>
      </w:r>
    </w:p>
    <w:p>
      <w:pPr>
        <w:pStyle w:val="12"/>
        <w:jc w:val="both"/>
        <w:rPr>
          <w:rStyle w:val="25"/>
          <w:rFonts w:hint="eastAsia"/>
        </w:rPr>
      </w:pPr>
      <w:r>
        <w:rPr>
          <w:rFonts w:hint="eastAsia"/>
          <w:lang w:eastAsia="zh-CN"/>
        </w:rPr>
        <w:t>（</w:t>
      </w:r>
      <w:r>
        <w:t>四</w:t>
      </w:r>
      <w:r>
        <w:rPr>
          <w:rFonts w:hint="eastAsia"/>
          <w:lang w:eastAsia="zh-CN"/>
        </w:rPr>
        <w:t>）</w:t>
      </w:r>
      <w:r>
        <w:t>组织中华人民共和国公民10人以上赴境外赌博</w:t>
      </w:r>
      <w:r>
        <w:rPr>
          <w:rFonts w:hint="eastAsia"/>
        </w:rPr>
        <w:t>，</w:t>
      </w:r>
      <w:r>
        <w:t>从中收取回扣、介绍费的。</w:t>
      </w:r>
    </w:p>
    <w:p>
      <w:pPr>
        <w:pStyle w:val="12"/>
        <w:jc w:val="both"/>
        <w:rPr>
          <w:rStyle w:val="25"/>
          <w:rFonts w:hint="eastAsia"/>
        </w:rPr>
      </w:pPr>
      <w:r>
        <w:rPr>
          <w:rStyle w:val="25"/>
        </w:rPr>
        <w:t>第二条</w:t>
      </w:r>
      <w:r>
        <w:t>　以营利为目的</w:t>
      </w:r>
      <w:r>
        <w:rPr>
          <w:rFonts w:hint="eastAsia"/>
        </w:rPr>
        <w:t>，</w:t>
      </w:r>
      <w:r>
        <w:t>在计算机网络上建立赌博网站</w:t>
      </w:r>
      <w:r>
        <w:rPr>
          <w:rFonts w:hint="eastAsia"/>
        </w:rPr>
        <w:t>，</w:t>
      </w:r>
      <w:r>
        <w:t>或者为赌博网站担任代理</w:t>
      </w:r>
      <w:r>
        <w:rPr>
          <w:rFonts w:hint="eastAsia"/>
        </w:rPr>
        <w:t>，</w:t>
      </w:r>
      <w:r>
        <w:t>接受投注的</w:t>
      </w:r>
      <w:r>
        <w:rPr>
          <w:rFonts w:hint="eastAsia"/>
        </w:rPr>
        <w:t>，</w:t>
      </w:r>
      <w:r>
        <w:t>属于刑法第三百零三条规定的“开设赌场”。</w:t>
      </w:r>
    </w:p>
    <w:p>
      <w:pPr>
        <w:pStyle w:val="12"/>
        <w:jc w:val="both"/>
        <w:rPr>
          <w:rStyle w:val="25"/>
          <w:rFonts w:hint="eastAsia"/>
        </w:rPr>
      </w:pPr>
      <w:r>
        <w:rPr>
          <w:rStyle w:val="25"/>
        </w:rPr>
        <w:t>第三条</w:t>
      </w:r>
      <w:r>
        <w:t>　中华人民共和国公民在我国领域外周边地区聚众赌博、开设赌场</w:t>
      </w:r>
      <w:r>
        <w:rPr>
          <w:rFonts w:hint="eastAsia"/>
        </w:rPr>
        <w:t>，</w:t>
      </w:r>
      <w:r>
        <w:t>以吸引中华人民共和国公民为主要客源</w:t>
      </w:r>
      <w:r>
        <w:rPr>
          <w:rFonts w:hint="eastAsia"/>
        </w:rPr>
        <w:t>，</w:t>
      </w:r>
      <w:r>
        <w:t>构成赌博罪的</w:t>
      </w:r>
      <w:r>
        <w:rPr>
          <w:rFonts w:hint="eastAsia"/>
        </w:rPr>
        <w:t>，</w:t>
      </w:r>
      <w:r>
        <w:t>可以依照刑法规定追究刑事责任。</w:t>
      </w:r>
    </w:p>
    <w:p>
      <w:pPr>
        <w:pStyle w:val="12"/>
        <w:jc w:val="both"/>
        <w:rPr>
          <w:rStyle w:val="25"/>
          <w:rFonts w:hint="eastAsia"/>
        </w:rPr>
      </w:pPr>
      <w:r>
        <w:rPr>
          <w:rStyle w:val="25"/>
          <w:rFonts w:hint="eastAsia"/>
        </w:rPr>
        <w:t>第四条</w:t>
      </w:r>
      <w:r>
        <w:t>　明知他人实施赌博犯罪活动</w:t>
      </w:r>
      <w:r>
        <w:rPr>
          <w:rFonts w:hint="eastAsia"/>
        </w:rPr>
        <w:t>，</w:t>
      </w:r>
      <w:r>
        <w:t>而为其提供资金、计算机网络、通讯、费用结算等直接帮助的</w:t>
      </w:r>
      <w:r>
        <w:rPr>
          <w:rFonts w:hint="eastAsia"/>
        </w:rPr>
        <w:t>，</w:t>
      </w:r>
      <w:r>
        <w:t>以赌博罪的共犯论处。</w:t>
      </w:r>
    </w:p>
    <w:p>
      <w:pPr>
        <w:pStyle w:val="12"/>
        <w:jc w:val="both"/>
        <w:rPr>
          <w:rFonts w:hint="eastAsia"/>
        </w:rPr>
      </w:pPr>
      <w:r>
        <w:rPr>
          <w:rStyle w:val="25"/>
        </w:rPr>
        <w:t>第五条</w:t>
      </w:r>
      <w:r>
        <w:t>　实施赌博犯罪</w:t>
      </w:r>
      <w:r>
        <w:rPr>
          <w:rFonts w:hint="eastAsia"/>
        </w:rPr>
        <w:t>，</w:t>
      </w:r>
      <w:r>
        <w:t>有下列情形之一的</w:t>
      </w:r>
      <w:r>
        <w:rPr>
          <w:rFonts w:hint="eastAsia"/>
        </w:rPr>
        <w:t>，</w:t>
      </w:r>
      <w:r>
        <w:t>依照刑法第三百零三条的规定从重处罚：</w:t>
      </w:r>
    </w:p>
    <w:p>
      <w:pPr>
        <w:pStyle w:val="12"/>
        <w:jc w:val="both"/>
        <w:rPr>
          <w:rFonts w:hint="eastAsia"/>
        </w:rPr>
      </w:pPr>
      <w:r>
        <w:rPr>
          <w:rFonts w:hint="eastAsia"/>
          <w:lang w:eastAsia="zh-CN"/>
        </w:rPr>
        <w:t>（</w:t>
      </w:r>
      <w:r>
        <w:t>一</w:t>
      </w:r>
      <w:r>
        <w:rPr>
          <w:rFonts w:hint="eastAsia"/>
          <w:lang w:eastAsia="zh-CN"/>
        </w:rPr>
        <w:t>）</w:t>
      </w:r>
      <w:r>
        <w:t>具有国家工作人员身份的；</w:t>
      </w:r>
    </w:p>
    <w:p>
      <w:pPr>
        <w:pStyle w:val="12"/>
        <w:jc w:val="both"/>
        <w:rPr>
          <w:rFonts w:hint="eastAsia"/>
        </w:rPr>
      </w:pPr>
      <w:r>
        <w:rPr>
          <w:rFonts w:hint="eastAsia"/>
          <w:lang w:eastAsia="zh-CN"/>
        </w:rPr>
        <w:t>（</w:t>
      </w:r>
      <w:r>
        <w:t>二</w:t>
      </w:r>
      <w:r>
        <w:rPr>
          <w:rFonts w:hint="eastAsia"/>
          <w:lang w:eastAsia="zh-CN"/>
        </w:rPr>
        <w:t>）</w:t>
      </w:r>
      <w:r>
        <w:t>组织国家工作人员赴境外赌博的；</w:t>
      </w:r>
    </w:p>
    <w:p>
      <w:pPr>
        <w:pStyle w:val="12"/>
        <w:jc w:val="both"/>
        <w:rPr>
          <w:rStyle w:val="25"/>
          <w:rFonts w:hint="eastAsia"/>
        </w:rPr>
      </w:pPr>
      <w:r>
        <w:rPr>
          <w:rFonts w:hint="eastAsia"/>
          <w:lang w:eastAsia="zh-CN"/>
        </w:rPr>
        <w:t>（</w:t>
      </w:r>
      <w:r>
        <w:t>三</w:t>
      </w:r>
      <w:r>
        <w:rPr>
          <w:rFonts w:hint="eastAsia"/>
          <w:lang w:eastAsia="zh-CN"/>
        </w:rPr>
        <w:t>）</w:t>
      </w:r>
      <w:r>
        <w:t>组织未成年人参与赌博</w:t>
      </w:r>
      <w:r>
        <w:rPr>
          <w:rFonts w:hint="eastAsia"/>
        </w:rPr>
        <w:t>，</w:t>
      </w:r>
      <w:r>
        <w:t>或者开设赌场吸引未成年人参与赌博的。</w:t>
      </w:r>
    </w:p>
    <w:p>
      <w:pPr>
        <w:pStyle w:val="12"/>
        <w:jc w:val="both"/>
        <w:rPr>
          <w:rStyle w:val="25"/>
          <w:rFonts w:hint="eastAsia"/>
        </w:rPr>
      </w:pPr>
      <w:r>
        <w:rPr>
          <w:rStyle w:val="25"/>
        </w:rPr>
        <w:t>第六条</w:t>
      </w:r>
      <w:r>
        <w:t>　未经国家批准擅自发行、销售彩票</w:t>
      </w:r>
      <w:r>
        <w:rPr>
          <w:rFonts w:hint="eastAsia"/>
        </w:rPr>
        <w:t>，</w:t>
      </w:r>
      <w:r>
        <w:t>构成犯罪的</w:t>
      </w:r>
      <w:r>
        <w:rPr>
          <w:rFonts w:hint="eastAsia"/>
        </w:rPr>
        <w:t>，</w:t>
      </w:r>
      <w:r>
        <w:t>依照刑法第二百二十五条第</w:t>
      </w:r>
      <w:r>
        <w:rPr>
          <w:rFonts w:hint="eastAsia"/>
          <w:lang w:eastAsia="zh-CN"/>
        </w:rPr>
        <w:t>（</w:t>
      </w:r>
      <w:r>
        <w:t>四</w:t>
      </w:r>
      <w:r>
        <w:rPr>
          <w:rFonts w:hint="eastAsia"/>
          <w:lang w:eastAsia="zh-CN"/>
        </w:rPr>
        <w:t>）</w:t>
      </w:r>
      <w:r>
        <w:t>项的规定</w:t>
      </w:r>
      <w:r>
        <w:rPr>
          <w:rFonts w:hint="eastAsia"/>
        </w:rPr>
        <w:t>，</w:t>
      </w:r>
      <w:r>
        <w:t>以非法经营罪定罪处罚。</w:t>
      </w:r>
    </w:p>
    <w:p>
      <w:pPr>
        <w:pStyle w:val="12"/>
        <w:jc w:val="both"/>
        <w:rPr>
          <w:rStyle w:val="25"/>
          <w:rFonts w:hint="eastAsia"/>
        </w:rPr>
      </w:pPr>
      <w:r>
        <w:rPr>
          <w:rStyle w:val="25"/>
        </w:rPr>
        <w:t>第七条</w:t>
      </w:r>
      <w:r>
        <w:t>　通过赌博或者为国家工作人员赌博提供资金的形式实施行贿、受贿行为</w:t>
      </w:r>
      <w:r>
        <w:rPr>
          <w:rFonts w:hint="eastAsia"/>
        </w:rPr>
        <w:t>，</w:t>
      </w:r>
      <w:r>
        <w:t>构成犯罪的</w:t>
      </w:r>
      <w:r>
        <w:rPr>
          <w:rFonts w:hint="eastAsia"/>
        </w:rPr>
        <w:t>，</w:t>
      </w:r>
      <w:r>
        <w:t>依照刑法关于贿赂犯罪的规定定罪处罚。</w:t>
      </w:r>
    </w:p>
    <w:p>
      <w:pPr>
        <w:pStyle w:val="12"/>
        <w:jc w:val="both"/>
        <w:rPr>
          <w:rFonts w:hint="eastAsia"/>
        </w:rPr>
      </w:pPr>
      <w:r>
        <w:rPr>
          <w:rStyle w:val="25"/>
        </w:rPr>
        <w:t>第八条</w:t>
      </w:r>
      <w:r>
        <w:t>　赌博犯罪中用作赌注的款物、换取筹码的款物和通过赌博赢取的款物属于赌资。通过计算机网络实施赌博犯罪的</w:t>
      </w:r>
      <w:r>
        <w:rPr>
          <w:rFonts w:hint="eastAsia"/>
        </w:rPr>
        <w:t>，</w:t>
      </w:r>
      <w:r>
        <w:t>赌资数额可以按照在计算机网络上投注或者赢取的点数乘以每一点实际代表的金额认定。</w:t>
      </w:r>
    </w:p>
    <w:p>
      <w:pPr>
        <w:pStyle w:val="12"/>
        <w:jc w:val="both"/>
        <w:rPr>
          <w:rStyle w:val="25"/>
          <w:rFonts w:hint="eastAsia"/>
        </w:rPr>
      </w:pPr>
      <w:r>
        <w:t>赌资应当依法予以追缴；赌博用具、赌博违法所得以及赌博犯罪分子所有的专门用于赌博的资金、交通工具、通讯工具等</w:t>
      </w:r>
      <w:r>
        <w:rPr>
          <w:rFonts w:hint="eastAsia"/>
        </w:rPr>
        <w:t>，</w:t>
      </w:r>
      <w:r>
        <w:t>应当依法予以没收。</w:t>
      </w:r>
    </w:p>
    <w:p>
      <w:pPr>
        <w:pStyle w:val="12"/>
        <w:rPr>
          <w:rFonts w:hint="eastAsia"/>
        </w:rPr>
      </w:pPr>
      <w:r>
        <w:rPr>
          <w:rStyle w:val="25"/>
        </w:rPr>
        <w:t>第九条</w:t>
      </w:r>
      <w:r>
        <w:t>　不以营利为目的</w:t>
      </w:r>
      <w:r>
        <w:rPr>
          <w:rFonts w:hint="eastAsia"/>
        </w:rPr>
        <w:t>，</w:t>
      </w:r>
      <w:r>
        <w:t>进行带有少量财物输赢的娱乐活动</w:t>
      </w:r>
      <w:r>
        <w:rPr>
          <w:rFonts w:hint="eastAsia"/>
        </w:rPr>
        <w:t>，</w:t>
      </w:r>
      <w:r>
        <w:t>以及提供棋牌室等娱乐场所只收取正常的场所和服务费用的经营行为等</w:t>
      </w:r>
      <w:r>
        <w:rPr>
          <w:rFonts w:hint="eastAsia"/>
        </w:rPr>
        <w:t>，</w:t>
      </w:r>
      <w:r>
        <w:t>不以赌博论处。</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94FE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147D6D"/>
    <w:rsid w:val="3FBC61B7"/>
    <w:rsid w:val="405318A1"/>
    <w:rsid w:val="4AEF215E"/>
    <w:rsid w:val="4DA15956"/>
    <w:rsid w:val="4E7D2A86"/>
    <w:rsid w:val="501B3EB2"/>
    <w:rsid w:val="5027117E"/>
    <w:rsid w:val="51290216"/>
    <w:rsid w:val="56C00D65"/>
    <w:rsid w:val="647D799A"/>
    <w:rsid w:val="65586BE5"/>
    <w:rsid w:val="68694FE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2017-11-01T10:54:00Z</dcterms:created>
  <dc:creator>Administrator</dc:creator>
  <cp:lastModifiedBy>Administrator</cp:lastModifiedBy>
  <dcterms:modified xsi:type="dcterms:W3CDTF">2017-11-15T16:54:31Z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