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《最高人民法院关于审理危害军事通信刑事案件具体应用法律若干问题的解释》已</w:t>
      </w:r>
      <w:r>
        <w:rPr>
          <w:rFonts w:hint="eastAsia"/>
          <w:lang w:eastAsia="zh-CN"/>
        </w:rPr>
        <w:t>于</w:t>
      </w:r>
      <w:r>
        <w:rPr>
          <w:rFonts w:hint="eastAsia"/>
        </w:rPr>
        <w:t>2007</w:t>
      </w:r>
      <w:r>
        <w:rPr>
          <w:rFonts w:hint="eastAsia"/>
          <w:lang w:eastAsia="zh-CN"/>
        </w:rPr>
        <w:t>年</w:t>
      </w:r>
      <w:r>
        <w:rPr>
          <w:rFonts w:hint="eastAsia"/>
        </w:rPr>
        <w:t>6</w:t>
      </w:r>
      <w:r>
        <w:rPr>
          <w:rFonts w:hint="eastAsia"/>
          <w:lang w:eastAsia="zh-CN"/>
        </w:rPr>
        <w:t>月</w:t>
      </w:r>
      <w:r>
        <w:rPr>
          <w:rFonts w:hint="eastAsia"/>
        </w:rPr>
        <w:t>18日由最高人民法院审判委员会</w:t>
      </w:r>
      <w:r>
        <w:rPr>
          <w:rFonts w:hint="eastAsia"/>
          <w:lang w:eastAsia="zh-CN"/>
        </w:rPr>
        <w:t>第</w:t>
      </w:r>
      <w:r>
        <w:rPr>
          <w:rFonts w:hint="eastAsia"/>
        </w:rPr>
        <w:t>1430次会议通过，现予公布，自2007</w:t>
      </w:r>
      <w:r>
        <w:rPr>
          <w:rFonts w:hint="eastAsia"/>
          <w:lang w:eastAsia="zh-CN"/>
        </w:rPr>
        <w:t>年</w:t>
      </w:r>
      <w:r>
        <w:rPr>
          <w:rFonts w:hint="eastAsia"/>
        </w:rPr>
        <w:t>6</w:t>
      </w:r>
      <w:r>
        <w:rPr>
          <w:rFonts w:hint="eastAsia"/>
          <w:lang w:eastAsia="zh-CN"/>
        </w:rPr>
        <w:t>月</w:t>
      </w:r>
      <w:r>
        <w:rPr>
          <w:rFonts w:hint="eastAsia"/>
        </w:rPr>
        <w:t>29日起施行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2007年6月26日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关于审理危害军事通信刑事案件</w:t>
      </w:r>
    </w:p>
    <w:p>
      <w:pPr>
        <w:pStyle w:val="7"/>
        <w:rPr>
          <w:rFonts w:hint="eastAsia"/>
        </w:rPr>
      </w:pPr>
      <w:r>
        <w:t>具体应用法律若干问题的解释</w:t>
      </w:r>
    </w:p>
    <w:p>
      <w:pPr>
        <w:pStyle w:val="12"/>
        <w:jc w:val="both"/>
        <w:rPr>
          <w:rFonts w:hint="eastAsia" w:ascii="宋体" w:hAnsi="宋体" w:eastAsia="宋体" w:cs="宋体"/>
        </w:rPr>
      </w:pPr>
    </w:p>
    <w:p>
      <w:pPr>
        <w:pStyle w:val="19"/>
        <w:rPr>
          <w:rFonts w:hint="eastAsia"/>
        </w:rPr>
      </w:pPr>
      <w:r>
        <w:t>法释〔2007〕13号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2007年6月18日最高人民法院审判委员会第1430次会议通过</w:t>
      </w:r>
      <w:r>
        <w:rPr>
          <w:rFonts w:hint="eastAsia"/>
          <w:lang w:eastAsia="zh-CN"/>
        </w:rPr>
        <w:t>　</w:t>
      </w:r>
      <w:r>
        <w:rPr>
          <w:rFonts w:hint="eastAsia"/>
        </w:rPr>
        <w:t>2007</w:t>
      </w:r>
      <w:r>
        <w:t>年6月26日</w:t>
      </w:r>
      <w:r>
        <w:rPr>
          <w:rFonts w:hint="eastAsia"/>
        </w:rPr>
        <w:t>最高人民法院公告公布　自</w:t>
      </w:r>
      <w:r>
        <w:t>2007年6月29日起施行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为依法惩治危害军事通信的犯罪活动</w:t>
      </w:r>
      <w:r>
        <w:rPr>
          <w:rFonts w:hint="eastAsia"/>
        </w:rPr>
        <w:t>，</w:t>
      </w:r>
      <w:r>
        <w:t>维护国防利益和军事通信安全</w:t>
      </w:r>
      <w:r>
        <w:rPr>
          <w:rFonts w:hint="eastAsia"/>
        </w:rPr>
        <w:t>，</w:t>
      </w:r>
      <w:r>
        <w:t>根据刑法有关规定</w:t>
      </w:r>
      <w:r>
        <w:rPr>
          <w:rFonts w:hint="eastAsia"/>
        </w:rPr>
        <w:t>，</w:t>
      </w:r>
      <w:r>
        <w:t>现就审理这类刑事案件具体应用法律的若干问题解释如下：</w:t>
      </w:r>
    </w:p>
    <w:p>
      <w:pPr>
        <w:pStyle w:val="12"/>
        <w:jc w:val="both"/>
        <w:rPr>
          <w:rStyle w:val="25"/>
          <w:rFonts w:hint="eastAsia"/>
        </w:rPr>
      </w:pPr>
      <w:r>
        <w:rPr>
          <w:rStyle w:val="25"/>
        </w:rPr>
        <w:t>第一条</w:t>
      </w:r>
      <w:r>
        <w:t>　故意实施损毁军事通信线路、设备</w:t>
      </w:r>
      <w:r>
        <w:rPr>
          <w:rFonts w:hint="eastAsia"/>
        </w:rPr>
        <w:t>，</w:t>
      </w:r>
      <w:r>
        <w:t>破坏军事通信计算机信息系统</w:t>
      </w:r>
      <w:r>
        <w:rPr>
          <w:rFonts w:hint="eastAsia"/>
        </w:rPr>
        <w:t>，</w:t>
      </w:r>
      <w:r>
        <w:t>干扰、侵占军事通信电磁频谱等行为的</w:t>
      </w:r>
      <w:r>
        <w:rPr>
          <w:rFonts w:hint="eastAsia"/>
        </w:rPr>
        <w:t>，</w:t>
      </w:r>
      <w:r>
        <w:t>依照刑法第三百六十九条第一款的规定</w:t>
      </w:r>
      <w:r>
        <w:rPr>
          <w:rFonts w:hint="eastAsia"/>
        </w:rPr>
        <w:t>，</w:t>
      </w:r>
      <w:r>
        <w:t>以破坏军事通信罪定罪</w:t>
      </w:r>
      <w:r>
        <w:rPr>
          <w:rFonts w:hint="eastAsia"/>
        </w:rPr>
        <w:t>，</w:t>
      </w:r>
      <w:r>
        <w:t>处三年以下有期徒刑、拘役或者管制；破坏重要军事通信的</w:t>
      </w:r>
      <w:r>
        <w:rPr>
          <w:rFonts w:hint="eastAsia"/>
        </w:rPr>
        <w:t>，</w:t>
      </w:r>
      <w:r>
        <w:t>处三年以上十年以下有期徒刑。</w:t>
      </w:r>
    </w:p>
    <w:p>
      <w:pPr>
        <w:pStyle w:val="12"/>
        <w:jc w:val="both"/>
        <w:rPr>
          <w:rFonts w:hint="eastAsia"/>
        </w:rPr>
      </w:pPr>
      <w:r>
        <w:rPr>
          <w:rStyle w:val="25"/>
        </w:rPr>
        <w:t>第二条</w:t>
      </w:r>
      <w:r>
        <w:t>　实施破坏军事通信行为</w:t>
      </w:r>
      <w:r>
        <w:rPr>
          <w:rFonts w:hint="eastAsia"/>
        </w:rPr>
        <w:t>，</w:t>
      </w:r>
      <w:r>
        <w:t>具有下列情形之一的</w:t>
      </w:r>
      <w:r>
        <w:rPr>
          <w:rFonts w:hint="eastAsia"/>
        </w:rPr>
        <w:t>，</w:t>
      </w:r>
      <w:r>
        <w:t>属于刑法第三百六十九条第一款规定的“情节特别严重”</w:t>
      </w:r>
      <w:r>
        <w:rPr>
          <w:rFonts w:hint="eastAsia"/>
        </w:rPr>
        <w:t>，</w:t>
      </w:r>
      <w:r>
        <w:t>以破坏军事通信罪定罪</w:t>
      </w:r>
      <w:r>
        <w:rPr>
          <w:rFonts w:hint="eastAsia"/>
        </w:rPr>
        <w:t>，</w:t>
      </w:r>
      <w:r>
        <w:t>处十年以上有期徒刑、无期徒刑或者死刑：</w:t>
      </w:r>
    </w:p>
    <w:p>
      <w:pPr>
        <w:pStyle w:val="12"/>
        <w:jc w:val="both"/>
        <w:rPr>
          <w:rFonts w:hint="eastAsia"/>
        </w:rPr>
      </w:pPr>
      <w:r>
        <w:rPr>
          <w:rFonts w:hint="eastAsia"/>
          <w:lang w:eastAsia="zh-CN"/>
        </w:rPr>
        <w:t>（</w:t>
      </w:r>
      <w:r>
        <w:t>一</w:t>
      </w:r>
      <w:r>
        <w:rPr>
          <w:rFonts w:hint="eastAsia"/>
          <w:lang w:eastAsia="zh-CN"/>
        </w:rPr>
        <w:t>）</w:t>
      </w:r>
      <w:r>
        <w:t>造成重要军事通信中断或者严重障碍</w:t>
      </w:r>
      <w:r>
        <w:rPr>
          <w:rFonts w:hint="eastAsia"/>
        </w:rPr>
        <w:t>，</w:t>
      </w:r>
      <w:r>
        <w:t>严重影响部队完成作战任务或者致使部队在作战中遭受损失的；</w:t>
      </w:r>
    </w:p>
    <w:p>
      <w:pPr>
        <w:pStyle w:val="12"/>
        <w:jc w:val="both"/>
        <w:rPr>
          <w:rFonts w:hint="eastAsia"/>
        </w:rPr>
      </w:pPr>
      <w:r>
        <w:rPr>
          <w:rFonts w:hint="eastAsia"/>
          <w:lang w:eastAsia="zh-CN"/>
        </w:rPr>
        <w:t>（</w:t>
      </w:r>
      <w:r>
        <w:t>二</w:t>
      </w:r>
      <w:r>
        <w:rPr>
          <w:rFonts w:hint="eastAsia"/>
          <w:lang w:eastAsia="zh-CN"/>
        </w:rPr>
        <w:t>）</w:t>
      </w:r>
      <w:r>
        <w:t>造成部队执行抢险救灾、军事演习或者处置突发性事件等任务的通信中断或者严重障碍</w:t>
      </w:r>
      <w:r>
        <w:rPr>
          <w:rFonts w:hint="eastAsia"/>
        </w:rPr>
        <w:t>，</w:t>
      </w:r>
      <w:r>
        <w:t>并因此贻误部队行动</w:t>
      </w:r>
      <w:r>
        <w:rPr>
          <w:rFonts w:hint="eastAsia"/>
        </w:rPr>
        <w:t>，</w:t>
      </w:r>
      <w:r>
        <w:t>致使死亡3人以上、重伤10人以上或者财产损失100万元以上的；</w:t>
      </w:r>
    </w:p>
    <w:p>
      <w:pPr>
        <w:pStyle w:val="12"/>
        <w:jc w:val="both"/>
        <w:rPr>
          <w:rFonts w:hint="eastAsia"/>
        </w:rPr>
      </w:pPr>
      <w:r>
        <w:rPr>
          <w:rFonts w:hint="eastAsia"/>
          <w:lang w:eastAsia="zh-CN"/>
        </w:rPr>
        <w:t>（</w:t>
      </w:r>
      <w:r>
        <w:t>三</w:t>
      </w:r>
      <w:r>
        <w:rPr>
          <w:rFonts w:hint="eastAsia"/>
          <w:lang w:eastAsia="zh-CN"/>
        </w:rPr>
        <w:t>）</w:t>
      </w:r>
      <w:r>
        <w:t>破坏重要军事通信三次以上的；</w:t>
      </w:r>
    </w:p>
    <w:p>
      <w:pPr>
        <w:pStyle w:val="12"/>
        <w:jc w:val="both"/>
        <w:rPr>
          <w:rStyle w:val="25"/>
          <w:rFonts w:hint="eastAsia"/>
        </w:rPr>
      </w:pPr>
      <w:r>
        <w:rPr>
          <w:rFonts w:hint="eastAsia"/>
          <w:lang w:eastAsia="zh-CN"/>
        </w:rPr>
        <w:t>（</w:t>
      </w:r>
      <w:r>
        <w:t>四</w:t>
      </w:r>
      <w:r>
        <w:rPr>
          <w:rFonts w:hint="eastAsia"/>
          <w:lang w:eastAsia="zh-CN"/>
        </w:rPr>
        <w:t>）</w:t>
      </w:r>
      <w:r>
        <w:t>其他情节特别严重的情形。</w:t>
      </w:r>
    </w:p>
    <w:p>
      <w:pPr>
        <w:pStyle w:val="12"/>
        <w:jc w:val="both"/>
        <w:rPr>
          <w:rStyle w:val="25"/>
          <w:rFonts w:hint="eastAsia"/>
        </w:rPr>
      </w:pPr>
      <w:r>
        <w:rPr>
          <w:rStyle w:val="25"/>
        </w:rPr>
        <w:t>第三条</w:t>
      </w:r>
      <w:r>
        <w:t>　过失损坏军事通信</w:t>
      </w:r>
      <w:r>
        <w:rPr>
          <w:rFonts w:hint="eastAsia"/>
        </w:rPr>
        <w:t>，</w:t>
      </w:r>
      <w:r>
        <w:t>造成重要军事通信中断或者严重障碍的</w:t>
      </w:r>
      <w:r>
        <w:rPr>
          <w:rFonts w:hint="eastAsia"/>
        </w:rPr>
        <w:t>，</w:t>
      </w:r>
      <w:r>
        <w:t>属于刑法第三百六十九条第二款规定的“造成严重后果”</w:t>
      </w:r>
      <w:r>
        <w:rPr>
          <w:rFonts w:hint="eastAsia"/>
        </w:rPr>
        <w:t>，</w:t>
      </w:r>
      <w:r>
        <w:t>以过失损坏军事通信罪定罪</w:t>
      </w:r>
      <w:r>
        <w:rPr>
          <w:rFonts w:hint="eastAsia"/>
        </w:rPr>
        <w:t>，</w:t>
      </w:r>
      <w:r>
        <w:t>处三年以下有期徒刑或者拘役。</w:t>
      </w:r>
    </w:p>
    <w:p>
      <w:pPr>
        <w:pStyle w:val="12"/>
        <w:jc w:val="both"/>
        <w:rPr>
          <w:rFonts w:hint="eastAsia"/>
        </w:rPr>
      </w:pPr>
      <w:r>
        <w:rPr>
          <w:rStyle w:val="25"/>
        </w:rPr>
        <w:t>第四条</w:t>
      </w:r>
      <w:r>
        <w:t>　过失损坏军事通信</w:t>
      </w:r>
      <w:r>
        <w:rPr>
          <w:rFonts w:hint="eastAsia"/>
        </w:rPr>
        <w:t>，</w:t>
      </w:r>
      <w:r>
        <w:t>具有下列情形之一的</w:t>
      </w:r>
      <w:r>
        <w:rPr>
          <w:rFonts w:hint="eastAsia"/>
        </w:rPr>
        <w:t>，</w:t>
      </w:r>
      <w:r>
        <w:t>属于刑法第三百六十九条第二款规定的“造成特别严重后果”</w:t>
      </w:r>
      <w:r>
        <w:rPr>
          <w:rFonts w:hint="eastAsia"/>
        </w:rPr>
        <w:t>，</w:t>
      </w:r>
      <w:r>
        <w:t>以过失损坏军事通信罪定罪</w:t>
      </w:r>
      <w:r>
        <w:rPr>
          <w:rFonts w:hint="eastAsia"/>
        </w:rPr>
        <w:t>，</w:t>
      </w:r>
      <w:r>
        <w:t>处三年以上七年以下有期徒刑：</w:t>
      </w:r>
    </w:p>
    <w:p>
      <w:pPr>
        <w:pStyle w:val="12"/>
        <w:jc w:val="both"/>
        <w:rPr>
          <w:rFonts w:hint="eastAsia"/>
        </w:rPr>
      </w:pPr>
      <w:r>
        <w:rPr>
          <w:rFonts w:hint="eastAsia"/>
          <w:lang w:eastAsia="zh-CN"/>
        </w:rPr>
        <w:t>（</w:t>
      </w:r>
      <w:r>
        <w:t>一</w:t>
      </w:r>
      <w:r>
        <w:rPr>
          <w:rFonts w:hint="eastAsia"/>
          <w:lang w:eastAsia="zh-CN"/>
        </w:rPr>
        <w:t>）</w:t>
      </w:r>
      <w:r>
        <w:t>造成重要军事通信中断或者严重障碍</w:t>
      </w:r>
      <w:r>
        <w:rPr>
          <w:rFonts w:hint="eastAsia"/>
        </w:rPr>
        <w:t>，</w:t>
      </w:r>
      <w:r>
        <w:t>严重影响部队完成作战任务或者致使部队在作战中遭受损失的；</w:t>
      </w:r>
    </w:p>
    <w:p>
      <w:pPr>
        <w:pStyle w:val="12"/>
        <w:jc w:val="both"/>
        <w:rPr>
          <w:rFonts w:hint="eastAsia"/>
        </w:rPr>
      </w:pPr>
      <w:r>
        <w:rPr>
          <w:rFonts w:hint="eastAsia"/>
          <w:lang w:eastAsia="zh-CN"/>
        </w:rPr>
        <w:t>（</w:t>
      </w:r>
      <w:r>
        <w:t>二</w:t>
      </w:r>
      <w:r>
        <w:rPr>
          <w:rFonts w:hint="eastAsia"/>
          <w:lang w:eastAsia="zh-CN"/>
        </w:rPr>
        <w:t>）</w:t>
      </w:r>
      <w:r>
        <w:t>造成部队执</w:t>
      </w:r>
      <w:r>
        <w:rPr>
          <w:rFonts w:hint="eastAsia"/>
        </w:rPr>
        <w:t>行抢险救灾、军事演习或者处置突发性事件等任务的通信中断或者严重障碍，并因此贻误部队行动，致使死亡</w:t>
      </w:r>
      <w:r>
        <w:t>3人以上、重伤10人以上或者财产损失100万元以上的；</w:t>
      </w:r>
    </w:p>
    <w:p>
      <w:pPr>
        <w:pStyle w:val="12"/>
        <w:jc w:val="both"/>
        <w:rPr>
          <w:rStyle w:val="25"/>
          <w:rFonts w:hint="eastAsia"/>
        </w:rPr>
      </w:pPr>
      <w:r>
        <w:rPr>
          <w:rFonts w:hint="eastAsia"/>
          <w:lang w:eastAsia="zh-CN"/>
        </w:rPr>
        <w:t>（</w:t>
      </w:r>
      <w:r>
        <w:t>三</w:t>
      </w:r>
      <w:r>
        <w:rPr>
          <w:rFonts w:hint="eastAsia"/>
          <w:lang w:eastAsia="zh-CN"/>
        </w:rPr>
        <w:t>）</w:t>
      </w:r>
      <w:r>
        <w:t>其他后果特别严重的情形。</w:t>
      </w:r>
    </w:p>
    <w:p>
      <w:pPr>
        <w:pStyle w:val="12"/>
        <w:jc w:val="both"/>
        <w:rPr>
          <w:rFonts w:hint="eastAsia"/>
        </w:rPr>
      </w:pPr>
      <w:r>
        <w:rPr>
          <w:rStyle w:val="25"/>
        </w:rPr>
        <w:t>第五条</w:t>
      </w:r>
      <w:r>
        <w:t>　建设、施工单位直接负责的主管人员、施工管理人员</w:t>
      </w:r>
      <w:r>
        <w:rPr>
          <w:rFonts w:hint="eastAsia"/>
        </w:rPr>
        <w:t>，</w:t>
      </w:r>
      <w:r>
        <w:t>明知是军事通信线路、设备而指使、强令、纵容他人予以损毁的</w:t>
      </w:r>
      <w:r>
        <w:rPr>
          <w:rFonts w:hint="eastAsia"/>
        </w:rPr>
        <w:t>，</w:t>
      </w:r>
      <w:r>
        <w:t>或者不听管护人员劝阻</w:t>
      </w:r>
      <w:r>
        <w:rPr>
          <w:rFonts w:hint="eastAsia"/>
        </w:rPr>
        <w:t>，</w:t>
      </w:r>
      <w:r>
        <w:t>指使、强令、纵容他人违章作业</w:t>
      </w:r>
      <w:r>
        <w:rPr>
          <w:rFonts w:hint="eastAsia"/>
        </w:rPr>
        <w:t>，</w:t>
      </w:r>
      <w:r>
        <w:t>造成军事通信线路、设备损毁的</w:t>
      </w:r>
      <w:r>
        <w:rPr>
          <w:rFonts w:hint="eastAsia"/>
        </w:rPr>
        <w:t>，</w:t>
      </w:r>
      <w:r>
        <w:t>以破坏军事通信罪定罪处罚。</w:t>
      </w:r>
    </w:p>
    <w:p>
      <w:pPr>
        <w:pStyle w:val="12"/>
        <w:jc w:val="both"/>
        <w:rPr>
          <w:rStyle w:val="25"/>
          <w:rFonts w:hint="eastAsia"/>
        </w:rPr>
      </w:pPr>
      <w:r>
        <w:t>建设、施工单位直接负责的主管人员、施工管理人员</w:t>
      </w:r>
      <w:r>
        <w:rPr>
          <w:rFonts w:hint="eastAsia"/>
        </w:rPr>
        <w:t>，</w:t>
      </w:r>
      <w:r>
        <w:t>忽视军事通信线路</w:t>
      </w:r>
      <w:r>
        <w:rPr>
          <w:rFonts w:hint="eastAsia"/>
        </w:rPr>
        <w:t>、设备保护标志，指使、纵容他人违章作业，致使军事通信线路、设备损毁，构成犯罪的，以过失损坏军事通信罪定罪处罚。</w:t>
      </w:r>
    </w:p>
    <w:p>
      <w:pPr>
        <w:pStyle w:val="12"/>
        <w:jc w:val="both"/>
        <w:rPr>
          <w:rFonts w:hint="eastAsia"/>
        </w:rPr>
      </w:pPr>
      <w:r>
        <w:rPr>
          <w:rStyle w:val="25"/>
        </w:rPr>
        <w:t>第六条</w:t>
      </w:r>
      <w:r>
        <w:t>　破坏、过失损坏军事通信</w:t>
      </w:r>
      <w:r>
        <w:rPr>
          <w:rFonts w:hint="eastAsia"/>
        </w:rPr>
        <w:t>，</w:t>
      </w:r>
      <w:r>
        <w:t>并造成公用电信设施损毁</w:t>
      </w:r>
      <w:r>
        <w:rPr>
          <w:rFonts w:hint="eastAsia"/>
        </w:rPr>
        <w:t>，</w:t>
      </w:r>
      <w:r>
        <w:t>危害公共安全</w:t>
      </w:r>
      <w:r>
        <w:rPr>
          <w:rFonts w:hint="eastAsia"/>
        </w:rPr>
        <w:t>，</w:t>
      </w:r>
      <w:r>
        <w:t>同时构成刑法第一百二十四条和第三百六十九条规定的犯罪的</w:t>
      </w:r>
      <w:r>
        <w:rPr>
          <w:rFonts w:hint="eastAsia"/>
        </w:rPr>
        <w:t>，</w:t>
      </w:r>
      <w:r>
        <w:t>依照处罚较重的规定定罪处罚。</w:t>
      </w:r>
    </w:p>
    <w:p>
      <w:pPr>
        <w:pStyle w:val="12"/>
        <w:jc w:val="both"/>
        <w:rPr>
          <w:rFonts w:hint="eastAsia"/>
        </w:rPr>
      </w:pPr>
      <w:r>
        <w:t>盗窃军事通信线路、设备</w:t>
      </w:r>
      <w:r>
        <w:rPr>
          <w:rFonts w:hint="eastAsia"/>
        </w:rPr>
        <w:t>，</w:t>
      </w:r>
      <w:r>
        <w:t>不构成盗窃罪</w:t>
      </w:r>
      <w:r>
        <w:rPr>
          <w:rFonts w:hint="eastAsia"/>
        </w:rPr>
        <w:t>，</w:t>
      </w:r>
      <w:r>
        <w:t>但破坏军事通信的</w:t>
      </w:r>
      <w:r>
        <w:rPr>
          <w:rFonts w:hint="eastAsia"/>
        </w:rPr>
        <w:t>，</w:t>
      </w:r>
      <w:r>
        <w:t>依照刑法第三百六十九条第一款的规定定罪处罚；同时构成刑法第一百二十四条、第二百六十四条和第三百六十九条第一款规定的犯罪的</w:t>
      </w:r>
      <w:r>
        <w:rPr>
          <w:rFonts w:hint="eastAsia"/>
        </w:rPr>
        <w:t>，</w:t>
      </w:r>
      <w:r>
        <w:t>依照处罚较重的规定定罪处罚。</w:t>
      </w:r>
    </w:p>
    <w:p>
      <w:pPr>
        <w:pStyle w:val="12"/>
        <w:jc w:val="both"/>
        <w:rPr>
          <w:rFonts w:hint="eastAsia"/>
        </w:rPr>
      </w:pPr>
      <w:r>
        <w:t>违反国家规定</w:t>
      </w:r>
      <w:r>
        <w:rPr>
          <w:rFonts w:hint="eastAsia"/>
        </w:rPr>
        <w:t>，</w:t>
      </w:r>
      <w:r>
        <w:t>侵入国防建设、尖端科学技术领域的军事通信计算机信息系统</w:t>
      </w:r>
      <w:r>
        <w:rPr>
          <w:rFonts w:hint="eastAsia"/>
        </w:rPr>
        <w:t>，</w:t>
      </w:r>
      <w:r>
        <w:t>尚未对军事通信造成破坏的</w:t>
      </w:r>
      <w:r>
        <w:rPr>
          <w:rFonts w:hint="eastAsia"/>
        </w:rPr>
        <w:t>，</w:t>
      </w:r>
      <w:r>
        <w:t>依照刑法第二百八十五条的规定定罪处罚；对军事通信造成破坏</w:t>
      </w:r>
      <w:r>
        <w:rPr>
          <w:rFonts w:hint="eastAsia"/>
        </w:rPr>
        <w:t>，</w:t>
      </w:r>
      <w:r>
        <w:t>同时构成刑法第二百八十五条、第二百八十六条、第三百六十九条第一款规定的犯罪的</w:t>
      </w:r>
      <w:r>
        <w:rPr>
          <w:rFonts w:hint="eastAsia"/>
        </w:rPr>
        <w:t>，</w:t>
      </w:r>
      <w:r>
        <w:t>依照处罚较重的规定定罪处罚。</w:t>
      </w:r>
    </w:p>
    <w:p>
      <w:pPr>
        <w:pStyle w:val="12"/>
        <w:jc w:val="both"/>
        <w:rPr>
          <w:rStyle w:val="25"/>
          <w:rFonts w:hint="eastAsia"/>
        </w:rPr>
      </w:pPr>
      <w:r>
        <w:t>违反国家规定</w:t>
      </w:r>
      <w:r>
        <w:rPr>
          <w:rFonts w:hint="eastAsia"/>
        </w:rPr>
        <w:t>，</w:t>
      </w:r>
      <w:r>
        <w:t>擅自设置、使用无线电台、站</w:t>
      </w:r>
      <w:r>
        <w:rPr>
          <w:rFonts w:hint="eastAsia"/>
        </w:rPr>
        <w:t>，</w:t>
      </w:r>
      <w:r>
        <w:t>或者擅自占用频率</w:t>
      </w:r>
      <w:r>
        <w:rPr>
          <w:rFonts w:hint="eastAsia"/>
        </w:rPr>
        <w:t>，</w:t>
      </w:r>
      <w:r>
        <w:t>经责令停止使用后拒不停止使用</w:t>
      </w:r>
      <w:r>
        <w:rPr>
          <w:rFonts w:hint="eastAsia"/>
        </w:rPr>
        <w:t>，</w:t>
      </w:r>
      <w:r>
        <w:t>干扰无线电通讯正常进行</w:t>
      </w:r>
      <w:r>
        <w:rPr>
          <w:rFonts w:hint="eastAsia"/>
        </w:rPr>
        <w:t>，</w:t>
      </w:r>
      <w:r>
        <w:t>构成犯罪的</w:t>
      </w:r>
      <w:r>
        <w:rPr>
          <w:rFonts w:hint="eastAsia"/>
        </w:rPr>
        <w:t>，</w:t>
      </w:r>
      <w:r>
        <w:t>依照刑法第二百八十八条的规定定罪处罚；造成军事通信中断或者严重障碍</w:t>
      </w:r>
      <w:r>
        <w:rPr>
          <w:rFonts w:hint="eastAsia"/>
        </w:rPr>
        <w:t>，</w:t>
      </w:r>
      <w:r>
        <w:t>同时构成刑法第二百八十八条、第三百六十九条第一</w:t>
      </w:r>
      <w:r>
        <w:rPr>
          <w:rFonts w:hint="eastAsia"/>
        </w:rPr>
        <w:t>款规定的犯罪的，依照处罚较重的规定定罪处罚。</w:t>
      </w:r>
    </w:p>
    <w:p>
      <w:pPr>
        <w:pStyle w:val="12"/>
        <w:jc w:val="both"/>
        <w:rPr>
          <w:rFonts w:hint="eastAsia"/>
        </w:rPr>
      </w:pPr>
      <w:r>
        <w:rPr>
          <w:rStyle w:val="25"/>
        </w:rPr>
        <w:t>第七条</w:t>
      </w:r>
      <w:r>
        <w:t>　本解释所称“重要军事通信”</w:t>
      </w:r>
      <w:r>
        <w:rPr>
          <w:rFonts w:hint="eastAsia"/>
        </w:rPr>
        <w:t>，</w:t>
      </w:r>
      <w:r>
        <w:t>是指军事首脑机关及重要指挥中心的通信</w:t>
      </w:r>
      <w:r>
        <w:rPr>
          <w:rFonts w:hint="eastAsia"/>
        </w:rPr>
        <w:t>，</w:t>
      </w:r>
      <w:r>
        <w:t>部队作战中的通信</w:t>
      </w:r>
      <w:r>
        <w:rPr>
          <w:rFonts w:hint="eastAsia"/>
        </w:rPr>
        <w:t>，</w:t>
      </w:r>
      <w:r>
        <w:t>等级战备通信</w:t>
      </w:r>
      <w:r>
        <w:rPr>
          <w:rFonts w:hint="eastAsia"/>
        </w:rPr>
        <w:t>，</w:t>
      </w:r>
      <w:r>
        <w:t>飞行航行训练、抢险救灾、军事演习或者处置突发性事件中的通信</w:t>
      </w:r>
      <w:r>
        <w:rPr>
          <w:rFonts w:hint="eastAsia"/>
        </w:rPr>
        <w:t>，</w:t>
      </w:r>
      <w:r>
        <w:t>以及执行试飞试航、武器装备科研试验或者远洋航行等重要军事任务中的通信。</w:t>
      </w:r>
    </w:p>
    <w:p>
      <w:pPr>
        <w:pStyle w:val="12"/>
        <w:rPr>
          <w:rFonts w:hint="eastAsia"/>
        </w:rPr>
      </w:pPr>
      <w:r>
        <w:t>本解释所称军事通信的具体范围、通信中断和严重障碍的标准</w:t>
      </w:r>
      <w:r>
        <w:rPr>
          <w:rFonts w:hint="eastAsia"/>
        </w:rPr>
        <w:t>，</w:t>
      </w:r>
      <w:r>
        <w:t>参照中国人民解放军通信主管部门的有关规定确定。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9E5D6C"/>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B5F2CDC"/>
    <w:rsid w:val="2CFE6EE4"/>
    <w:rsid w:val="2D725F92"/>
    <w:rsid w:val="302E782D"/>
    <w:rsid w:val="325C564C"/>
    <w:rsid w:val="329E5D6C"/>
    <w:rsid w:val="36AE6775"/>
    <w:rsid w:val="38787F7C"/>
    <w:rsid w:val="39191BFA"/>
    <w:rsid w:val="3D717517"/>
    <w:rsid w:val="3FBC61B7"/>
    <w:rsid w:val="4AEF215E"/>
    <w:rsid w:val="4DA15956"/>
    <w:rsid w:val="4E7D2A86"/>
    <w:rsid w:val="501B3EB2"/>
    <w:rsid w:val="5027117E"/>
    <w:rsid w:val="56C00D65"/>
    <w:rsid w:val="58365D78"/>
    <w:rsid w:val="5CD93EB8"/>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2017-11-01T11:00:00Z</dcterms:created>
  <dc:creator>Administrator</dc:creator>
  <cp:lastModifiedBy>Administrator</cp:lastModifiedBy>
  <dcterms:modified xsi:type="dcterms:W3CDTF">2017-11-15T16:57:26Z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