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jc w:val="both"/>
        <w:rPr>
          <w:rFonts w:hint="eastAsia" w:ascii="宋体" w:hAnsi="宋体" w:eastAsia="宋体" w:cs="宋体"/>
        </w:rPr>
      </w:pPr>
      <w:bookmarkStart w:id="0" w:name="_GoBack"/>
      <w:bookmarkEnd w:id="0"/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r>
        <w:t>最高人民法院</w:t>
      </w:r>
    </w:p>
    <w:p>
      <w:pPr>
        <w:pStyle w:val="7"/>
        <w:rPr>
          <w:rFonts w:hint="eastAsia"/>
        </w:rPr>
      </w:pPr>
      <w:r>
        <w:rPr>
          <w:rFonts w:hint="eastAsia"/>
        </w:rPr>
        <w:t>关于审理挪用公款案件具体</w:t>
      </w:r>
    </w:p>
    <w:p>
      <w:pPr>
        <w:pStyle w:val="7"/>
        <w:rPr>
          <w:rFonts w:hint="eastAsia"/>
        </w:rPr>
      </w:pPr>
      <w:r>
        <w:rPr>
          <w:rFonts w:hint="eastAsia"/>
        </w:rPr>
        <w:t>应用法律若干问题的解释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9"/>
        <w:rPr>
          <w:rFonts w:hint="eastAsia"/>
        </w:rPr>
      </w:pPr>
      <w:r>
        <w:t>法释〔1998〕9号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7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t>1998年4月6日最高人民法院审判委员会第972次会议通过</w:t>
      </w:r>
      <w:r>
        <w:rPr>
          <w:rFonts w:hint="eastAsia"/>
          <w:lang w:eastAsia="zh-CN"/>
        </w:rPr>
        <w:t>　</w:t>
      </w:r>
      <w:r>
        <w:rPr>
          <w:rFonts w:hint="eastAsia"/>
        </w:rPr>
        <w:t>1998</w:t>
      </w:r>
      <w:r>
        <w:t>年4月29日最高人民法院公告公布　自1998年5月9日起施行</w:t>
      </w:r>
      <w:r>
        <w:rPr>
          <w:rFonts w:hint="eastAsia"/>
          <w:lang w:eastAsia="zh-CN"/>
        </w:rPr>
        <w:t>）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2"/>
        <w:jc w:val="both"/>
        <w:rPr>
          <w:rStyle w:val="25"/>
          <w:rFonts w:hint="eastAsia"/>
        </w:rPr>
      </w:pPr>
      <w:r>
        <w:t>为依法惩处挪用公款犯罪</w:t>
      </w:r>
      <w:r>
        <w:rPr>
          <w:rFonts w:hint="eastAsia"/>
        </w:rPr>
        <w:t>，</w:t>
      </w:r>
      <w:r>
        <w:t>根据刑法的有关规定</w:t>
      </w:r>
      <w:r>
        <w:rPr>
          <w:rFonts w:hint="eastAsia"/>
        </w:rPr>
        <w:t>，</w:t>
      </w:r>
      <w:r>
        <w:t>现对办理挪用公款案件具体应用法律的若干问题解释如下：</w:t>
      </w:r>
    </w:p>
    <w:p>
      <w:pPr>
        <w:pStyle w:val="12"/>
        <w:jc w:val="both"/>
        <w:rPr>
          <w:rFonts w:hint="eastAsia"/>
        </w:rPr>
      </w:pPr>
      <w:r>
        <w:rPr>
          <w:rStyle w:val="25"/>
        </w:rPr>
        <w:t>第一条</w:t>
      </w:r>
      <w:r>
        <w:t>　刑法第三百八十四条规定的“挪用公款归个人使</w:t>
      </w:r>
      <w:r>
        <w:rPr>
          <w:rFonts w:hint="eastAsia"/>
        </w:rPr>
        <w:t>用”，包括挪用者本人使用或者给他人使用。</w:t>
      </w:r>
    </w:p>
    <w:p>
      <w:pPr>
        <w:pStyle w:val="12"/>
        <w:jc w:val="both"/>
        <w:rPr>
          <w:rStyle w:val="25"/>
          <w:rFonts w:hint="eastAsia"/>
        </w:rPr>
      </w:pPr>
      <w:r>
        <w:rPr>
          <w:rFonts w:hint="eastAsia"/>
        </w:rPr>
        <w:t>挪用公款给私有公司、私有企业使用的，属于挪用公款归个人使用。</w:t>
      </w:r>
    </w:p>
    <w:p>
      <w:pPr>
        <w:pStyle w:val="12"/>
        <w:jc w:val="both"/>
        <w:rPr>
          <w:rFonts w:hint="eastAsia"/>
        </w:rPr>
      </w:pPr>
      <w:r>
        <w:rPr>
          <w:rStyle w:val="25"/>
        </w:rPr>
        <w:t>第二条</w:t>
      </w:r>
      <w:r>
        <w:t>　对挪用公款罪</w:t>
      </w:r>
      <w:r>
        <w:rPr>
          <w:rFonts w:hint="eastAsia"/>
        </w:rPr>
        <w:t>，</w:t>
      </w:r>
      <w:r>
        <w:t>应区分3种不同情况予以认定：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t>一</w:t>
      </w:r>
      <w:r>
        <w:rPr>
          <w:rFonts w:hint="eastAsia"/>
          <w:lang w:eastAsia="zh-CN"/>
        </w:rPr>
        <w:t>）</w:t>
      </w:r>
      <w:r>
        <w:t>挪用公款归个人使用</w:t>
      </w:r>
      <w:r>
        <w:rPr>
          <w:rFonts w:hint="eastAsia"/>
        </w:rPr>
        <w:t>，</w:t>
      </w:r>
      <w:r>
        <w:t>数额较大、超过3个月未还的</w:t>
      </w:r>
      <w:r>
        <w:rPr>
          <w:rFonts w:hint="eastAsia"/>
        </w:rPr>
        <w:t>，</w:t>
      </w:r>
      <w:r>
        <w:t>构成挪用公款罪。</w:t>
      </w:r>
    </w:p>
    <w:p>
      <w:pPr>
        <w:pStyle w:val="12"/>
        <w:jc w:val="both"/>
        <w:rPr>
          <w:rFonts w:hint="eastAsia"/>
        </w:rPr>
      </w:pPr>
      <w:r>
        <w:t>挪用正在生息或者需要支付利息的公款归个人使用</w:t>
      </w:r>
      <w:r>
        <w:rPr>
          <w:rFonts w:hint="eastAsia"/>
        </w:rPr>
        <w:t>，</w:t>
      </w:r>
      <w:r>
        <w:t>数额较大</w:t>
      </w:r>
      <w:r>
        <w:rPr>
          <w:rFonts w:hint="eastAsia"/>
        </w:rPr>
        <w:t>，</w:t>
      </w:r>
      <w:r>
        <w:t>超过3个月但在案发前全部归还本金的</w:t>
      </w:r>
      <w:r>
        <w:rPr>
          <w:rFonts w:hint="eastAsia"/>
        </w:rPr>
        <w:t>，</w:t>
      </w:r>
      <w:r>
        <w:t>可以从轻处罚或者免除处罚。给国家、集体造成的利息损失应予追缴。挪用公款数额巨大</w:t>
      </w:r>
      <w:r>
        <w:rPr>
          <w:rFonts w:hint="eastAsia"/>
        </w:rPr>
        <w:t>，</w:t>
      </w:r>
      <w:r>
        <w:t>超过3个月</w:t>
      </w:r>
      <w:r>
        <w:rPr>
          <w:rFonts w:hint="eastAsia"/>
        </w:rPr>
        <w:t>，</w:t>
      </w:r>
      <w:r>
        <w:t>案发前全部归还的</w:t>
      </w:r>
      <w:r>
        <w:rPr>
          <w:rFonts w:hint="eastAsia"/>
        </w:rPr>
        <w:t>，</w:t>
      </w:r>
      <w:r>
        <w:t>可以酌情从轻处罚。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t>二</w:t>
      </w:r>
      <w:r>
        <w:rPr>
          <w:rFonts w:hint="eastAsia"/>
          <w:lang w:eastAsia="zh-CN"/>
        </w:rPr>
        <w:t>）</w:t>
      </w:r>
      <w:r>
        <w:t>挪用公款数额较大</w:t>
      </w:r>
      <w:r>
        <w:rPr>
          <w:rFonts w:hint="eastAsia"/>
        </w:rPr>
        <w:t>，</w:t>
      </w:r>
      <w:r>
        <w:t>归个人进行</w:t>
      </w:r>
      <w:r>
        <w:rPr>
          <w:rFonts w:hint="eastAsia"/>
        </w:rPr>
        <w:t>营利活动的，构成挪用公款罪，不受挪用时间和是否归还的限制。在案发前部分或者全部归还本息的，可以从轻处罚；情节轻微的，可以免除处罚。</w:t>
      </w:r>
    </w:p>
    <w:p>
      <w:pPr>
        <w:pStyle w:val="12"/>
        <w:jc w:val="both"/>
        <w:rPr>
          <w:rFonts w:hint="eastAsia"/>
        </w:rPr>
      </w:pPr>
      <w:r>
        <w:rPr>
          <w:rFonts w:hint="eastAsia"/>
        </w:rPr>
        <w:t>挪用公款存入银行、用于集资、购买股票、国债等，属于挪用公款进行营利活动。所获取的利息、收益等违法所得，应当追缴，但不计入挪用公款的数额。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三</w:t>
      </w:r>
      <w:r>
        <w:rPr>
          <w:rFonts w:hint="eastAsia"/>
          <w:lang w:eastAsia="zh-CN"/>
        </w:rPr>
        <w:t>）</w:t>
      </w:r>
      <w:r>
        <w:rPr>
          <w:rFonts w:hint="eastAsia"/>
        </w:rPr>
        <w:t>挪用公款归个人使用，进行赌博、走私等非法活动的，构成挪用公款罪，不受“数额较大”和挪用时间的限制。</w:t>
      </w:r>
    </w:p>
    <w:p>
      <w:pPr>
        <w:pStyle w:val="12"/>
        <w:jc w:val="both"/>
        <w:rPr>
          <w:rStyle w:val="25"/>
          <w:rFonts w:hint="eastAsia"/>
        </w:rPr>
      </w:pPr>
      <w:r>
        <w:rPr>
          <w:rFonts w:hint="eastAsia"/>
        </w:rPr>
        <w:t>挪用公款给他人使用，不知道使用人用公款进行营利活动或者用于非法活动，数额较大、超过</w:t>
      </w:r>
      <w:r>
        <w:t>3个月未还的</w:t>
      </w:r>
      <w:r>
        <w:rPr>
          <w:rFonts w:hint="eastAsia"/>
        </w:rPr>
        <w:t>，</w:t>
      </w:r>
      <w:r>
        <w:t>构成挪用公款罪；明知使用人用于营利活动</w:t>
      </w:r>
      <w:r>
        <w:rPr>
          <w:rFonts w:hint="eastAsia"/>
        </w:rPr>
        <w:t>或者非法活动的，应当认定为挪用人挪用公款进行营利活动或者非法活动。</w:t>
      </w:r>
    </w:p>
    <w:p>
      <w:pPr>
        <w:pStyle w:val="12"/>
        <w:jc w:val="both"/>
        <w:rPr>
          <w:rFonts w:hint="eastAsia"/>
        </w:rPr>
      </w:pPr>
      <w:r>
        <w:rPr>
          <w:rStyle w:val="25"/>
        </w:rPr>
        <w:t>第三条</w:t>
      </w:r>
      <w:r>
        <w:t>　挪用公款归个人使用</w:t>
      </w:r>
      <w:r>
        <w:rPr>
          <w:rFonts w:hint="eastAsia"/>
        </w:rPr>
        <w:t>，“</w:t>
      </w:r>
      <w:r>
        <w:t>数额较大、进行营利活动的”</w:t>
      </w:r>
      <w:r>
        <w:rPr>
          <w:rFonts w:hint="eastAsia"/>
        </w:rPr>
        <w:t>，</w:t>
      </w:r>
      <w:r>
        <w:t>或者“数额较大、超过3个月未还的”</w:t>
      </w:r>
      <w:r>
        <w:rPr>
          <w:rFonts w:hint="eastAsia"/>
        </w:rPr>
        <w:t>，</w:t>
      </w:r>
      <w:r>
        <w:t>以挪用公款1万元至3万元为“数额较大”的起点</w:t>
      </w:r>
      <w:r>
        <w:rPr>
          <w:rFonts w:hint="eastAsia"/>
        </w:rPr>
        <w:t>，</w:t>
      </w:r>
      <w:r>
        <w:t>以挪用公款15万元至20万元为“数额巨大”的起点。挪用公款“情节严重”</w:t>
      </w:r>
      <w:r>
        <w:rPr>
          <w:rFonts w:hint="eastAsia"/>
        </w:rPr>
        <w:t>，</w:t>
      </w:r>
      <w:r>
        <w:t>是指挪用公款数额巨大</w:t>
      </w:r>
      <w:r>
        <w:rPr>
          <w:rFonts w:hint="eastAsia"/>
        </w:rPr>
        <w:t>，</w:t>
      </w:r>
      <w:r>
        <w:t>或者数额虽未达到巨大</w:t>
      </w:r>
      <w:r>
        <w:rPr>
          <w:rFonts w:hint="eastAsia"/>
        </w:rPr>
        <w:t>，</w:t>
      </w:r>
      <w:r>
        <w:t>但挪用公款手段恶劣；多次挪用公款；因挪用公款严重影响生产、经营</w:t>
      </w:r>
      <w:r>
        <w:rPr>
          <w:rFonts w:hint="eastAsia"/>
        </w:rPr>
        <w:t>，</w:t>
      </w:r>
      <w:r>
        <w:t>造成严重损失等情形。</w:t>
      </w:r>
    </w:p>
    <w:p>
      <w:pPr>
        <w:pStyle w:val="12"/>
        <w:jc w:val="both"/>
        <w:rPr>
          <w:rFonts w:hint="eastAsia"/>
        </w:rPr>
      </w:pPr>
      <w:r>
        <w:rPr>
          <w:rFonts w:hint="eastAsia"/>
        </w:rPr>
        <w:t>“</w:t>
      </w:r>
      <w:r>
        <w:t>挪用公款归个人使用</w:t>
      </w:r>
      <w:r>
        <w:rPr>
          <w:rFonts w:hint="eastAsia"/>
        </w:rPr>
        <w:t>，</w:t>
      </w:r>
      <w:r>
        <w:t>进行非法活动的”</w:t>
      </w:r>
      <w:r>
        <w:rPr>
          <w:rFonts w:hint="eastAsia"/>
        </w:rPr>
        <w:t>，</w:t>
      </w:r>
      <w:r>
        <w:t>以挪用公款5000元至1万元为追究</w:t>
      </w:r>
      <w:r>
        <w:rPr>
          <w:rFonts w:hint="eastAsia"/>
        </w:rPr>
        <w:t>刑事责任的数额起点。挪用公款</w:t>
      </w:r>
      <w:r>
        <w:t>5万元至10万元以上的</w:t>
      </w:r>
      <w:r>
        <w:rPr>
          <w:rFonts w:hint="eastAsia"/>
        </w:rPr>
        <w:t>，</w:t>
      </w:r>
      <w:r>
        <w:t>属于挪用公款归个人使用</w:t>
      </w:r>
      <w:r>
        <w:rPr>
          <w:rFonts w:hint="eastAsia"/>
        </w:rPr>
        <w:t>，</w:t>
      </w:r>
      <w:r>
        <w:t>进行非法活动“情节严重”的情形之一。挪用公款归个人使用</w:t>
      </w:r>
      <w:r>
        <w:rPr>
          <w:rFonts w:hint="eastAsia"/>
        </w:rPr>
        <w:t>，</w:t>
      </w:r>
      <w:r>
        <w:t>进行非法活动</w:t>
      </w:r>
      <w:r>
        <w:rPr>
          <w:rFonts w:hint="eastAsia"/>
        </w:rPr>
        <w:t>，</w:t>
      </w:r>
      <w:r>
        <w:t>情节严重的其他情形</w:t>
      </w:r>
      <w:r>
        <w:rPr>
          <w:rFonts w:hint="eastAsia"/>
        </w:rPr>
        <w:t>，</w:t>
      </w:r>
      <w:r>
        <w:t>按照本条第一款的规定执行。</w:t>
      </w:r>
    </w:p>
    <w:p>
      <w:pPr>
        <w:pStyle w:val="12"/>
        <w:jc w:val="both"/>
        <w:rPr>
          <w:rFonts w:hint="eastAsia"/>
        </w:rPr>
      </w:pPr>
      <w:r>
        <w:t>各高级人民法院可以根据本地实际情况</w:t>
      </w:r>
      <w:r>
        <w:rPr>
          <w:rFonts w:hint="eastAsia"/>
        </w:rPr>
        <w:t>，</w:t>
      </w:r>
      <w:r>
        <w:t>按照本解释规定的数额幅度</w:t>
      </w:r>
      <w:r>
        <w:rPr>
          <w:rFonts w:hint="eastAsia"/>
        </w:rPr>
        <w:t>，</w:t>
      </w:r>
      <w:r>
        <w:t>确定本地区执行的具体数额标准</w:t>
      </w:r>
      <w:r>
        <w:rPr>
          <w:rFonts w:hint="eastAsia"/>
        </w:rPr>
        <w:t>，</w:t>
      </w:r>
      <w:r>
        <w:t>并报最高人民法院备案。</w:t>
      </w:r>
    </w:p>
    <w:p>
      <w:pPr>
        <w:pStyle w:val="12"/>
        <w:jc w:val="both"/>
        <w:rPr>
          <w:rStyle w:val="25"/>
          <w:rFonts w:hint="eastAsia"/>
        </w:rPr>
      </w:pPr>
      <w:r>
        <w:t>挪用救灾、抢险、防汛、优抚、扶贫、移民、救济款物归个人使用的数额标准</w:t>
      </w:r>
      <w:r>
        <w:rPr>
          <w:rFonts w:hint="eastAsia"/>
        </w:rPr>
        <w:t>，</w:t>
      </w:r>
      <w:r>
        <w:t>参照挪用公款归个人使用进行非法活动的数额标准。</w:t>
      </w:r>
    </w:p>
    <w:p>
      <w:pPr>
        <w:pStyle w:val="12"/>
        <w:jc w:val="both"/>
        <w:rPr>
          <w:rStyle w:val="25"/>
          <w:rFonts w:hint="eastAsia"/>
        </w:rPr>
      </w:pPr>
      <w:r>
        <w:rPr>
          <w:rStyle w:val="25"/>
        </w:rPr>
        <w:t>第四条</w:t>
      </w:r>
      <w:r>
        <w:t>　多次挪用公款不还</w:t>
      </w:r>
      <w:r>
        <w:rPr>
          <w:rFonts w:hint="eastAsia"/>
        </w:rPr>
        <w:t>，</w:t>
      </w:r>
      <w:r>
        <w:t>挪用公款数额累计计算；多次挪用</w:t>
      </w:r>
      <w:r>
        <w:rPr>
          <w:rFonts w:hint="eastAsia"/>
        </w:rPr>
        <w:t>公款，并以后次挪用的公款归还前次挪用的公款，挪用公款数额以案发时未还的实际数额认定。</w:t>
      </w:r>
    </w:p>
    <w:p>
      <w:pPr>
        <w:pStyle w:val="12"/>
        <w:jc w:val="both"/>
        <w:rPr>
          <w:rStyle w:val="25"/>
          <w:rFonts w:hint="eastAsia"/>
        </w:rPr>
      </w:pPr>
      <w:r>
        <w:rPr>
          <w:rStyle w:val="25"/>
        </w:rPr>
        <w:t>第五条</w:t>
      </w:r>
      <w:r>
        <w:t>　“挪用公款数额巨大不退还的”</w:t>
      </w:r>
      <w:r>
        <w:rPr>
          <w:rFonts w:hint="eastAsia"/>
        </w:rPr>
        <w:t>，</w:t>
      </w:r>
      <w:r>
        <w:t>是指挪用公款数额巨大</w:t>
      </w:r>
      <w:r>
        <w:rPr>
          <w:rFonts w:hint="eastAsia"/>
        </w:rPr>
        <w:t>，</w:t>
      </w:r>
      <w:r>
        <w:t>因客观原因在一审宣判前不能退还的。</w:t>
      </w:r>
    </w:p>
    <w:p>
      <w:pPr>
        <w:pStyle w:val="12"/>
        <w:jc w:val="both"/>
        <w:rPr>
          <w:rStyle w:val="25"/>
          <w:rFonts w:hint="eastAsia"/>
        </w:rPr>
      </w:pPr>
      <w:r>
        <w:rPr>
          <w:rStyle w:val="25"/>
        </w:rPr>
        <w:t>第六条</w:t>
      </w:r>
      <w:r>
        <w:t>　携带挪用的公款潜逃的</w:t>
      </w:r>
      <w:r>
        <w:rPr>
          <w:rFonts w:hint="eastAsia"/>
        </w:rPr>
        <w:t>，</w:t>
      </w:r>
      <w:r>
        <w:t>依照刑法第三百八十二条、第三百八十三条的规定定罪处罚。</w:t>
      </w:r>
    </w:p>
    <w:p>
      <w:pPr>
        <w:pStyle w:val="12"/>
        <w:jc w:val="both"/>
        <w:rPr>
          <w:rFonts w:hint="eastAsia"/>
        </w:rPr>
      </w:pPr>
      <w:r>
        <w:rPr>
          <w:rStyle w:val="25"/>
        </w:rPr>
        <w:t>第七条</w:t>
      </w:r>
      <w:r>
        <w:t>　因挪用公款索取、收受贿赂构成犯罪的</w:t>
      </w:r>
      <w:r>
        <w:rPr>
          <w:rFonts w:hint="eastAsia"/>
        </w:rPr>
        <w:t>，</w:t>
      </w:r>
      <w:r>
        <w:t>依照数罪并罚的规定处罚。</w:t>
      </w:r>
    </w:p>
    <w:p>
      <w:pPr>
        <w:pStyle w:val="12"/>
        <w:jc w:val="both"/>
        <w:rPr>
          <w:rStyle w:val="25"/>
          <w:rFonts w:hint="eastAsia"/>
        </w:rPr>
      </w:pPr>
      <w:r>
        <w:t>挪用公款进行非法活动构成其他犯罪的</w:t>
      </w:r>
      <w:r>
        <w:rPr>
          <w:rFonts w:hint="eastAsia"/>
        </w:rPr>
        <w:t>，</w:t>
      </w:r>
      <w:r>
        <w:t>依照数罪并罚的规定处罚。</w:t>
      </w:r>
    </w:p>
    <w:p>
      <w:pPr>
        <w:pStyle w:val="12"/>
        <w:rPr>
          <w:rFonts w:hint="eastAsia"/>
        </w:rPr>
      </w:pPr>
      <w:r>
        <w:rPr>
          <w:rStyle w:val="25"/>
        </w:rPr>
        <w:t>第八条</w:t>
      </w:r>
      <w:r>
        <w:rPr>
          <w:rFonts w:hint="eastAsia"/>
        </w:rPr>
        <w:t>　挪用公款给他人使用，使用人与挪用人共谋，指使或者参与策划取得挪用款的，以挪用公款罪的共犯定罪处罚。</w:t>
      </w:r>
    </w:p>
    <w:sectPr>
      <w:footerReference r:id="rId3" w:type="default"/>
      <w:footerReference r:id="rId4" w:type="even"/>
      <w:pgSz w:w="11906" w:h="16838"/>
      <w:pgMar w:top="2098" w:right="1474" w:bottom="1984" w:left="1587" w:header="851" w:footer="1587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A94D7B"/>
    <w:rsid w:val="00323D76"/>
    <w:rsid w:val="02380A4E"/>
    <w:rsid w:val="02C54CFB"/>
    <w:rsid w:val="042F174E"/>
    <w:rsid w:val="0751543E"/>
    <w:rsid w:val="0BE369DE"/>
    <w:rsid w:val="0F9D48A9"/>
    <w:rsid w:val="0FC66F39"/>
    <w:rsid w:val="135B4974"/>
    <w:rsid w:val="15A94D7B"/>
    <w:rsid w:val="19EF53F7"/>
    <w:rsid w:val="1C547AC8"/>
    <w:rsid w:val="20194FCD"/>
    <w:rsid w:val="211007F7"/>
    <w:rsid w:val="224D5C1E"/>
    <w:rsid w:val="28B53323"/>
    <w:rsid w:val="2A483D38"/>
    <w:rsid w:val="2A844039"/>
    <w:rsid w:val="2CFE6EE4"/>
    <w:rsid w:val="2D725F92"/>
    <w:rsid w:val="302E782D"/>
    <w:rsid w:val="325C564C"/>
    <w:rsid w:val="36AE6775"/>
    <w:rsid w:val="38787F7C"/>
    <w:rsid w:val="39191BFA"/>
    <w:rsid w:val="3D717517"/>
    <w:rsid w:val="3FBC61B7"/>
    <w:rsid w:val="43111DF5"/>
    <w:rsid w:val="4AEF215E"/>
    <w:rsid w:val="4DA15956"/>
    <w:rsid w:val="4E7D2A86"/>
    <w:rsid w:val="501B3EB2"/>
    <w:rsid w:val="5027117E"/>
    <w:rsid w:val="56C00D65"/>
    <w:rsid w:val="65586BE5"/>
    <w:rsid w:val="6D800228"/>
    <w:rsid w:val="6DAD6BF0"/>
    <w:rsid w:val="6E1B4105"/>
    <w:rsid w:val="6EB66F23"/>
    <w:rsid w:val="75FA67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目录"/>
    <w:basedOn w:val="1"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7">
    <w:name w:val="标题名"/>
    <w:basedOn w:val="1"/>
    <w:uiPriority w:val="0"/>
    <w:pPr>
      <w:spacing w:line="560" w:lineRule="exact"/>
      <w:jc w:val="center"/>
    </w:pPr>
    <w:rPr>
      <w:rFonts w:hint="eastAsia" w:ascii="宋体" w:hAnsi="宋体" w:cs="宋体"/>
      <w:sz w:val="44"/>
      <w:szCs w:val="44"/>
    </w:rPr>
  </w:style>
  <w:style w:type="paragraph" w:customStyle="1" w:styleId="8">
    <w:name w:val="表字居中"/>
    <w:basedOn w:val="1"/>
    <w:qFormat/>
    <w:uiPriority w:val="0"/>
    <w:pPr>
      <w:spacing w:line="560" w:lineRule="exact"/>
      <w:jc w:val="center"/>
    </w:pPr>
    <w:rPr>
      <w:rFonts w:ascii="宋体" w:hAnsi="宋体" w:cs="宋体"/>
      <w:szCs w:val="21"/>
    </w:rPr>
  </w:style>
  <w:style w:type="paragraph" w:customStyle="1" w:styleId="9">
    <w:name w:val="一、"/>
    <w:basedOn w:val="1"/>
    <w:qFormat/>
    <w:uiPriority w:val="0"/>
    <w:pPr>
      <w:spacing w:line="560" w:lineRule="exact"/>
      <w:ind w:firstLine="420" w:firstLineChars="200"/>
    </w:pPr>
    <w:rPr>
      <w:rFonts w:ascii="黑体" w:hAnsi="黑体" w:eastAsia="黑体" w:cs="黑体"/>
      <w:sz w:val="32"/>
      <w:szCs w:val="32"/>
    </w:rPr>
  </w:style>
  <w:style w:type="paragraph" w:customStyle="1" w:styleId="10">
    <w:name w:val="落款"/>
    <w:basedOn w:val="1"/>
    <w:qFormat/>
    <w:uiPriority w:val="0"/>
    <w:pPr>
      <w:spacing w:line="560" w:lineRule="exact"/>
      <w:ind w:right="630" w:rightChars="300"/>
      <w:jc w:val="righ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1">
    <w:name w:val="附/附件"/>
    <w:basedOn w:val="1"/>
    <w:qFormat/>
    <w:uiPriority w:val="0"/>
    <w:pPr>
      <w:spacing w:line="560" w:lineRule="exact"/>
      <w:jc w:val="left"/>
    </w:pPr>
    <w:rPr>
      <w:rFonts w:ascii="黑体" w:hAnsi="黑体" w:eastAsia="黑体" w:cs="黑体"/>
      <w:sz w:val="32"/>
      <w:szCs w:val="32"/>
    </w:rPr>
  </w:style>
  <w:style w:type="paragraph" w:customStyle="1" w:styleId="12">
    <w:name w:val="正文字体"/>
    <w:basedOn w:val="1"/>
    <w:qFormat/>
    <w:uiPriority w:val="0"/>
    <w:pPr>
      <w:spacing w:line="560" w:lineRule="exact"/>
      <w:ind w:firstLine="640" w:firstLineChars="200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3">
    <w:name w:val="章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32"/>
      <w:szCs w:val="32"/>
    </w:rPr>
  </w:style>
  <w:style w:type="paragraph" w:customStyle="1" w:styleId="14">
    <w:name w:val="（一）"/>
    <w:basedOn w:val="1"/>
    <w:qFormat/>
    <w:uiPriority w:val="0"/>
    <w:pPr>
      <w:spacing w:line="560" w:lineRule="exact"/>
      <w:ind w:firstLine="420" w:firstLineChars="20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5">
    <w:name w:val="表字"/>
    <w:basedOn w:val="1"/>
    <w:qFormat/>
    <w:uiPriority w:val="0"/>
    <w:pPr>
      <w:spacing w:line="560" w:lineRule="exact"/>
      <w:jc w:val="left"/>
    </w:pPr>
    <w:rPr>
      <w:rFonts w:ascii="宋体" w:hAnsi="宋体" w:cs="宋体"/>
      <w:szCs w:val="21"/>
    </w:rPr>
  </w:style>
  <w:style w:type="paragraph" w:customStyle="1" w:styleId="16">
    <w:name w:val="修改废止公布内容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7">
    <w:name w:val="正式公布内容"/>
    <w:basedOn w:val="1"/>
    <w:qFormat/>
    <w:uiPriority w:val="0"/>
    <w:pPr>
      <w:spacing w:line="560" w:lineRule="exact"/>
      <w:ind w:left="630" w:leftChars="300" w:right="630" w:rightChars="300" w:firstLine="0" w:firstLineChars="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8">
    <w:name w:val="目录内容"/>
    <w:basedOn w:val="1"/>
    <w:qFormat/>
    <w:uiPriority w:val="0"/>
    <w:pPr>
      <w:spacing w:line="560" w:lineRule="exact"/>
      <w:jc w:val="left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9">
    <w:name w:val="文号居中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0">
    <w:name w:val="节"/>
    <w:basedOn w:val="1"/>
    <w:qFormat/>
    <w:uiPriority w:val="0"/>
    <w:pPr>
      <w:spacing w:line="560" w:lineRule="exact"/>
      <w:jc w:val="center"/>
    </w:pPr>
    <w:rPr>
      <w:rFonts w:ascii="宋体" w:hAnsi="宋体" w:cs="宋体"/>
      <w:sz w:val="32"/>
      <w:szCs w:val="32"/>
    </w:rPr>
  </w:style>
  <w:style w:type="paragraph" w:customStyle="1" w:styleId="21">
    <w:name w:val="抬头"/>
    <w:basedOn w:val="12"/>
    <w:qFormat/>
    <w:uiPriority w:val="0"/>
    <w:pPr>
      <w:ind w:firstLine="0" w:firstLineChars="0"/>
      <w:jc w:val="left"/>
    </w:pPr>
  </w:style>
  <w:style w:type="paragraph" w:customStyle="1" w:styleId="22">
    <w:name w:val="日期文号"/>
    <w:basedOn w:val="12"/>
    <w:qFormat/>
    <w:uiPriority w:val="0"/>
    <w:pPr>
      <w:ind w:right="1260" w:rightChars="600" w:firstLine="0" w:firstLineChars="0"/>
      <w:jc w:val="right"/>
    </w:pPr>
    <w:rPr>
      <w:rFonts w:ascii="楷体_GB2312" w:hAnsi="楷体_GB2312" w:eastAsia="楷体_GB2312" w:cs="楷体_GB2312"/>
    </w:rPr>
  </w:style>
  <w:style w:type="paragraph" w:customStyle="1" w:styleId="23">
    <w:name w:val="附件1"/>
    <w:basedOn w:val="1"/>
    <w:qFormat/>
    <w:uiPriority w:val="0"/>
    <w:pPr>
      <w:spacing w:line="560" w:lineRule="exact"/>
      <w:jc w:val="lef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24">
    <w:name w:val="表头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21"/>
      <w:szCs w:val="21"/>
    </w:rPr>
  </w:style>
  <w:style w:type="character" w:customStyle="1" w:styleId="25">
    <w:name w:val="条文"/>
    <w:basedOn w:val="4"/>
    <w:qFormat/>
    <w:uiPriority w:val="0"/>
    <w:rPr>
      <w:rFonts w:ascii="黑体" w:hAnsi="黑体" w:eastAsia="黑体" w:cs="黑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2017-11-01T11:01:00Z</dcterms:created>
  <dc:creator>Administrator</dc:creator>
  <cp:lastModifiedBy>Administrator</cp:lastModifiedBy>
  <dcterms:modified xsi:type="dcterms:W3CDTF">2017-11-01T14:07:39Z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