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最高人民法院《关于审理毒品犯罪案件适用法律若干问题的解释》已于2016年1月25日由最高人民法院审判委员会第1676次会议通过，现予公布，自2016年4月11日起施行。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2016年4月6日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关于审理毒品犯罪案件适用法律</w:t>
      </w:r>
    </w:p>
    <w:p>
      <w:pPr>
        <w:pStyle w:val="7"/>
        <w:rPr>
          <w:rFonts w:hint="eastAsia"/>
        </w:rPr>
      </w:pPr>
      <w:r>
        <w:rPr>
          <w:rFonts w:hint="eastAsia"/>
        </w:rPr>
        <w:t>若干问题的解释</w:t>
      </w:r>
    </w:p>
    <w:p>
      <w:pPr>
        <w:pStyle w:val="12"/>
        <w:rPr>
          <w:rFonts w:hint="eastAsia" w:ascii="宋体" w:hAnsi="宋体" w:eastAsia="宋体" w:cs="宋体"/>
        </w:rPr>
      </w:pPr>
    </w:p>
    <w:p>
      <w:pPr>
        <w:pStyle w:val="19"/>
        <w:rPr>
          <w:rFonts w:hint="eastAsia"/>
        </w:rPr>
      </w:pPr>
      <w:r>
        <w:rPr>
          <w:rFonts w:hint="eastAsia"/>
        </w:rPr>
        <w:t>法释〔2016〕8号</w:t>
      </w:r>
    </w:p>
    <w:p>
      <w:pPr>
        <w:pStyle w:val="12"/>
        <w:rPr>
          <w:rFonts w:hint="eastAsia" w:ascii="宋体" w:hAnsi="宋体" w:eastAsia="宋体" w:cs="宋体"/>
        </w:rPr>
      </w:pPr>
    </w:p>
    <w:p>
      <w:pPr>
        <w:pStyle w:val="12"/>
        <w:rPr>
          <w:rStyle w:val="25"/>
          <w:rFonts w:hint="eastAsia"/>
        </w:rPr>
      </w:pPr>
      <w:r>
        <w:rPr>
          <w:rFonts w:hint="eastAsia"/>
        </w:rPr>
        <w:t>为依法惩治毒品犯罪，根据《中华人民共和国刑法》的有关规定，现就审理此类刑事案件适用法律的若干问题解释如下：</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走私、贩卖、运输、制造、非法持有下列毒品，应当认定为刑法第三百四十七条第二款第一项、第三百四十八条规定的“其他毒品数量大”：</w:t>
      </w:r>
    </w:p>
    <w:p>
      <w:pPr>
        <w:pStyle w:val="12"/>
        <w:rPr>
          <w:rFonts w:hint="eastAsia"/>
        </w:rPr>
      </w:pPr>
      <w:r>
        <w:rPr>
          <w:rFonts w:hint="eastAsia"/>
        </w:rPr>
        <w:t>（一）可卡因五十克以上；</w:t>
      </w:r>
    </w:p>
    <w:p>
      <w:pPr>
        <w:pStyle w:val="12"/>
        <w:rPr>
          <w:rFonts w:hint="eastAsia"/>
        </w:rPr>
      </w:pPr>
      <w:r>
        <w:rPr>
          <w:rFonts w:hint="eastAsia"/>
        </w:rPr>
        <w:t>（二）3，4-亚甲二氧基甲基苯丙胺（MDMA）等苯丙胺类毒品（甲基苯丙胺除外）、吗啡一百克以上；</w:t>
      </w:r>
    </w:p>
    <w:p>
      <w:pPr>
        <w:pStyle w:val="12"/>
        <w:rPr>
          <w:rFonts w:hint="eastAsia"/>
        </w:rPr>
      </w:pPr>
      <w:r>
        <w:rPr>
          <w:rFonts w:hint="eastAsia"/>
        </w:rPr>
        <w:t>（三）芬太尼一百二十五克以上；</w:t>
      </w:r>
    </w:p>
    <w:p>
      <w:pPr>
        <w:pStyle w:val="12"/>
        <w:rPr>
          <w:rFonts w:hint="eastAsia"/>
        </w:rPr>
      </w:pPr>
      <w:r>
        <w:rPr>
          <w:rFonts w:hint="eastAsia"/>
        </w:rPr>
        <w:t>（四）甲卡西酮二百克以上；</w:t>
      </w:r>
    </w:p>
    <w:p>
      <w:pPr>
        <w:pStyle w:val="12"/>
        <w:rPr>
          <w:rFonts w:hint="eastAsia"/>
        </w:rPr>
      </w:pPr>
      <w:r>
        <w:rPr>
          <w:rFonts w:hint="eastAsia"/>
        </w:rPr>
        <w:t>（五）二氢埃托啡十毫克以上；</w:t>
      </w:r>
    </w:p>
    <w:p>
      <w:pPr>
        <w:pStyle w:val="12"/>
        <w:rPr>
          <w:rFonts w:hint="eastAsia"/>
        </w:rPr>
      </w:pPr>
      <w:r>
        <w:rPr>
          <w:rFonts w:hint="eastAsia"/>
        </w:rPr>
        <w:t>（六）哌替啶（度冷丁）二百五十克以上；</w:t>
      </w:r>
    </w:p>
    <w:p>
      <w:pPr>
        <w:pStyle w:val="12"/>
        <w:rPr>
          <w:rFonts w:hint="eastAsia"/>
        </w:rPr>
      </w:pPr>
      <w:r>
        <w:rPr>
          <w:rFonts w:hint="eastAsia"/>
        </w:rPr>
        <w:t>（七）氯胺酮五百克以上；</w:t>
      </w:r>
    </w:p>
    <w:p>
      <w:pPr>
        <w:pStyle w:val="12"/>
        <w:rPr>
          <w:rFonts w:hint="eastAsia"/>
        </w:rPr>
      </w:pPr>
      <w:r>
        <w:rPr>
          <w:rFonts w:hint="eastAsia"/>
        </w:rPr>
        <w:t>（八）美沙酮一千克以上；</w:t>
      </w:r>
    </w:p>
    <w:p>
      <w:pPr>
        <w:pStyle w:val="12"/>
        <w:rPr>
          <w:rFonts w:hint="eastAsia"/>
        </w:rPr>
      </w:pPr>
      <w:r>
        <w:rPr>
          <w:rFonts w:hint="eastAsia"/>
        </w:rPr>
        <w:t>（九）曲马多、γ-羟丁酸二千克以上；</w:t>
      </w:r>
    </w:p>
    <w:p>
      <w:pPr>
        <w:pStyle w:val="12"/>
        <w:rPr>
          <w:rFonts w:hint="eastAsia"/>
        </w:rPr>
      </w:pPr>
      <w:r>
        <w:rPr>
          <w:rFonts w:hint="eastAsia"/>
        </w:rPr>
        <w:t>（十）大麻油五千克、大麻脂十千克、大麻叶及大麻烟一百五十千克以上；</w:t>
      </w:r>
    </w:p>
    <w:p>
      <w:pPr>
        <w:pStyle w:val="12"/>
        <w:rPr>
          <w:rFonts w:hint="eastAsia"/>
        </w:rPr>
      </w:pPr>
      <w:r>
        <w:rPr>
          <w:rFonts w:hint="eastAsia"/>
        </w:rPr>
        <w:t>（十一）可待因、丁丙诺啡五千克以上；</w:t>
      </w:r>
    </w:p>
    <w:p>
      <w:pPr>
        <w:pStyle w:val="12"/>
        <w:rPr>
          <w:rFonts w:hint="eastAsia"/>
        </w:rPr>
      </w:pPr>
      <w:r>
        <w:rPr>
          <w:rFonts w:hint="eastAsia"/>
        </w:rPr>
        <w:t>（十二）三唑仑、安眠酮五十千克以上；</w:t>
      </w:r>
    </w:p>
    <w:p>
      <w:pPr>
        <w:pStyle w:val="12"/>
        <w:rPr>
          <w:rFonts w:hint="eastAsia"/>
        </w:rPr>
      </w:pPr>
      <w:r>
        <w:rPr>
          <w:rFonts w:hint="eastAsia"/>
        </w:rPr>
        <w:t>（十三）阿普唑仑、恰特草一百千克以上；</w:t>
      </w:r>
    </w:p>
    <w:p>
      <w:pPr>
        <w:pStyle w:val="12"/>
        <w:rPr>
          <w:rFonts w:hint="eastAsia"/>
        </w:rPr>
      </w:pPr>
      <w:r>
        <w:rPr>
          <w:rFonts w:hint="eastAsia"/>
        </w:rPr>
        <w:t>（十四）咖啡因、罂粟壳二百千克以上；</w:t>
      </w:r>
    </w:p>
    <w:p>
      <w:pPr>
        <w:pStyle w:val="12"/>
        <w:rPr>
          <w:rFonts w:hint="eastAsia"/>
        </w:rPr>
      </w:pPr>
      <w:r>
        <w:rPr>
          <w:rFonts w:hint="eastAsia"/>
        </w:rPr>
        <w:t>（十五）巴比妥、苯巴比妥、安钠咖、尼美西泮二百五十千克以上；</w:t>
      </w:r>
    </w:p>
    <w:p>
      <w:pPr>
        <w:pStyle w:val="12"/>
        <w:rPr>
          <w:rFonts w:hint="eastAsia"/>
        </w:rPr>
      </w:pPr>
      <w:r>
        <w:rPr>
          <w:rFonts w:hint="eastAsia"/>
        </w:rPr>
        <w:t>（十六）氯氮卓、艾司唑仑、地西泮、溴西泮五百千克以上；</w:t>
      </w:r>
    </w:p>
    <w:p>
      <w:pPr>
        <w:pStyle w:val="12"/>
        <w:rPr>
          <w:rFonts w:hint="eastAsia"/>
        </w:rPr>
      </w:pPr>
      <w:r>
        <w:rPr>
          <w:rFonts w:hint="eastAsia"/>
        </w:rPr>
        <w:t>（十七）上述毒品以外的其他毒品数量大的。</w:t>
      </w:r>
    </w:p>
    <w:p>
      <w:pPr>
        <w:pStyle w:val="12"/>
        <w:rPr>
          <w:rStyle w:val="25"/>
          <w:rFonts w:hint="eastAsia"/>
        </w:rPr>
      </w:pPr>
      <w:r>
        <w:rPr>
          <w:rFonts w:hint="eastAsia"/>
        </w:rPr>
        <w:t>国家定点生产企业按照标准规格生产的麻醉药品或者精神药品被用于毒品犯罪的，根据药品中毒品成分的含量认定涉案毒品数量。</w:t>
      </w:r>
    </w:p>
    <w:p>
      <w:pPr>
        <w:pStyle w:val="12"/>
        <w:rPr>
          <w:rFonts w:hint="eastAsia"/>
        </w:rPr>
      </w:pPr>
      <w:r>
        <w:rPr>
          <w:rStyle w:val="25"/>
          <w:rFonts w:hint="eastAsia"/>
        </w:rPr>
        <w:t>第二条</w:t>
      </w:r>
      <w:r>
        <w:rPr>
          <w:rFonts w:hint="eastAsia"/>
        </w:rPr>
        <w:t>　走私、贩卖、运输、制造、非法持有下列毒品，应当认定为刑法第三百四十七条第三款、第三百四十八条规定的“其他毒品数量较大”：</w:t>
      </w:r>
    </w:p>
    <w:p>
      <w:pPr>
        <w:pStyle w:val="12"/>
        <w:rPr>
          <w:rFonts w:hint="eastAsia"/>
        </w:rPr>
      </w:pPr>
      <w:r>
        <w:rPr>
          <w:rFonts w:hint="eastAsia"/>
        </w:rPr>
        <w:t>（一）可卡因十克以上不满五十克；</w:t>
      </w:r>
    </w:p>
    <w:p>
      <w:pPr>
        <w:pStyle w:val="12"/>
        <w:rPr>
          <w:rFonts w:hint="eastAsia"/>
        </w:rPr>
      </w:pPr>
      <w:r>
        <w:rPr>
          <w:rFonts w:hint="eastAsia"/>
        </w:rPr>
        <w:t>（二）3，4-亚甲二氧基甲基苯丙胺（MDMA）等苯丙胺类毒品（甲基苯丙胺除外）、吗啡二十克以上不满一百克；</w:t>
      </w:r>
    </w:p>
    <w:p>
      <w:pPr>
        <w:pStyle w:val="12"/>
        <w:rPr>
          <w:rFonts w:hint="eastAsia"/>
        </w:rPr>
      </w:pPr>
      <w:r>
        <w:rPr>
          <w:rFonts w:hint="eastAsia"/>
        </w:rPr>
        <w:t>（三）芬太尼二十五克以上不满一百二十五克；</w:t>
      </w:r>
    </w:p>
    <w:p>
      <w:pPr>
        <w:pStyle w:val="12"/>
        <w:rPr>
          <w:rFonts w:hint="eastAsia"/>
        </w:rPr>
      </w:pPr>
      <w:r>
        <w:rPr>
          <w:rFonts w:hint="eastAsia"/>
        </w:rPr>
        <w:t>（四）甲卡西酮四十克以上不满二百克；</w:t>
      </w:r>
    </w:p>
    <w:p>
      <w:pPr>
        <w:pStyle w:val="12"/>
        <w:rPr>
          <w:rFonts w:hint="eastAsia"/>
        </w:rPr>
      </w:pPr>
      <w:r>
        <w:rPr>
          <w:rFonts w:hint="eastAsia"/>
        </w:rPr>
        <w:t>（五）二氢埃托啡二毫克以上不满十毫克；</w:t>
      </w:r>
    </w:p>
    <w:p>
      <w:pPr>
        <w:pStyle w:val="12"/>
        <w:rPr>
          <w:rFonts w:hint="eastAsia"/>
        </w:rPr>
      </w:pPr>
      <w:r>
        <w:rPr>
          <w:rFonts w:hint="eastAsia"/>
        </w:rPr>
        <w:t>（六）哌替啶（度冷丁）五十克以上不满二百五十克；</w:t>
      </w:r>
    </w:p>
    <w:p>
      <w:pPr>
        <w:pStyle w:val="12"/>
        <w:rPr>
          <w:rFonts w:hint="eastAsia"/>
        </w:rPr>
      </w:pPr>
      <w:r>
        <w:rPr>
          <w:rFonts w:hint="eastAsia"/>
        </w:rPr>
        <w:t>（七）氯胺酮一百克以上不满五百克；</w:t>
      </w:r>
    </w:p>
    <w:p>
      <w:pPr>
        <w:pStyle w:val="12"/>
        <w:rPr>
          <w:rFonts w:hint="eastAsia"/>
        </w:rPr>
      </w:pPr>
      <w:r>
        <w:rPr>
          <w:rFonts w:hint="eastAsia"/>
        </w:rPr>
        <w:t>（八）美沙酮二百克以上不满一千克；</w:t>
      </w:r>
    </w:p>
    <w:p>
      <w:pPr>
        <w:pStyle w:val="12"/>
        <w:rPr>
          <w:rFonts w:hint="eastAsia"/>
        </w:rPr>
      </w:pPr>
      <w:r>
        <w:rPr>
          <w:rFonts w:hint="eastAsia"/>
        </w:rPr>
        <w:t>（九）曲马多、γ-羟丁酸四百克以上不满二千克；</w:t>
      </w:r>
    </w:p>
    <w:p>
      <w:pPr>
        <w:pStyle w:val="12"/>
        <w:rPr>
          <w:rFonts w:hint="eastAsia"/>
        </w:rPr>
      </w:pPr>
      <w:r>
        <w:rPr>
          <w:rFonts w:hint="eastAsia"/>
        </w:rPr>
        <w:t>（十）大麻油一千克以上不满五千克、大麻脂二千克以上不满十千克、大麻叶及大麻烟三十千克以上不满一百五十千克；</w:t>
      </w:r>
    </w:p>
    <w:p>
      <w:pPr>
        <w:pStyle w:val="12"/>
        <w:rPr>
          <w:rFonts w:hint="eastAsia"/>
        </w:rPr>
      </w:pPr>
      <w:r>
        <w:rPr>
          <w:rFonts w:hint="eastAsia"/>
        </w:rPr>
        <w:t>（十一）可待因、丁丙诺啡一千克以上不满五千克；</w:t>
      </w:r>
    </w:p>
    <w:p>
      <w:pPr>
        <w:pStyle w:val="12"/>
        <w:rPr>
          <w:rFonts w:hint="eastAsia"/>
        </w:rPr>
      </w:pPr>
      <w:r>
        <w:rPr>
          <w:rFonts w:hint="eastAsia"/>
        </w:rPr>
        <w:t>（十二）三唑仑、安眠酮十千克以上不满五十千克；</w:t>
      </w:r>
    </w:p>
    <w:p>
      <w:pPr>
        <w:pStyle w:val="12"/>
        <w:rPr>
          <w:rFonts w:hint="eastAsia"/>
        </w:rPr>
      </w:pPr>
      <w:r>
        <w:rPr>
          <w:rFonts w:hint="eastAsia"/>
        </w:rPr>
        <w:t>（十三）阿普唑仑、恰特草二十千克以上不满一百千克；</w:t>
      </w:r>
    </w:p>
    <w:p>
      <w:pPr>
        <w:pStyle w:val="12"/>
        <w:rPr>
          <w:rFonts w:hint="eastAsia"/>
        </w:rPr>
      </w:pPr>
      <w:r>
        <w:rPr>
          <w:rFonts w:hint="eastAsia"/>
        </w:rPr>
        <w:t>（十四）咖啡因、罂粟壳四十千克以上不满二百千克；</w:t>
      </w:r>
    </w:p>
    <w:p>
      <w:pPr>
        <w:pStyle w:val="12"/>
        <w:rPr>
          <w:rFonts w:hint="eastAsia"/>
        </w:rPr>
      </w:pPr>
      <w:r>
        <w:rPr>
          <w:rFonts w:hint="eastAsia"/>
        </w:rPr>
        <w:t>（十五）巴比妥、苯巴比妥、安钠咖、尼美西泮五十千克以上不满二百五十千克；</w:t>
      </w:r>
    </w:p>
    <w:p>
      <w:pPr>
        <w:pStyle w:val="12"/>
        <w:rPr>
          <w:rFonts w:hint="eastAsia"/>
        </w:rPr>
      </w:pPr>
      <w:r>
        <w:rPr>
          <w:rFonts w:hint="eastAsia"/>
        </w:rPr>
        <w:t>（十六）氯氮卓、艾司唑仑、地西泮、溴西泮一百千克以上不满五百千克；</w:t>
      </w:r>
    </w:p>
    <w:p>
      <w:pPr>
        <w:pStyle w:val="12"/>
        <w:rPr>
          <w:rStyle w:val="25"/>
          <w:rFonts w:hint="eastAsia"/>
        </w:rPr>
      </w:pPr>
      <w:r>
        <w:rPr>
          <w:rFonts w:hint="eastAsia"/>
        </w:rPr>
        <w:t>（十七）上述毒品以外的其他毒品数量较大的。</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在实施走私、贩卖、运输、制造毒品犯罪的过程中，携带枪支、弹药或者爆炸物用于掩护的，应当认定为刑法第三百四十七条第二款第三项规定的“武装掩护走私、贩卖、运输、制造毒品”。枪支、弹药、爆炸物种类的认定，依照相关司法解释的规定执行。</w:t>
      </w:r>
    </w:p>
    <w:p>
      <w:pPr>
        <w:pStyle w:val="12"/>
        <w:rPr>
          <w:rStyle w:val="25"/>
          <w:rFonts w:hint="eastAsia"/>
        </w:rPr>
      </w:pPr>
      <w:r>
        <w:rPr>
          <w:rFonts w:hint="eastAsia"/>
        </w:rPr>
        <w:t>在实施走私、贩卖、运输、制造毒品犯罪的过程中，以暴力抗拒检查、拘留、逮捕，造成执法人员死亡、重伤、多人轻伤或者具有其他严重情节的，应当认定为刑法第三百四十七条第二款第四项规定的“以暴力抗拒检查、拘留、逮捕，情节严重”。</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走私、贩卖、运输、制造毒品，具有下列情形之一的，应当认定为刑法第三百四十七条第四款规定的“情节严重”：</w:t>
      </w:r>
    </w:p>
    <w:p>
      <w:pPr>
        <w:pStyle w:val="12"/>
        <w:rPr>
          <w:rFonts w:hint="eastAsia"/>
        </w:rPr>
      </w:pPr>
      <w:r>
        <w:rPr>
          <w:rFonts w:hint="eastAsia"/>
        </w:rPr>
        <w:t>（一）向多人贩卖毒品或者多次走私、贩卖、运输、制造毒品的；</w:t>
      </w:r>
    </w:p>
    <w:p>
      <w:pPr>
        <w:pStyle w:val="12"/>
        <w:rPr>
          <w:rFonts w:hint="eastAsia"/>
        </w:rPr>
      </w:pPr>
      <w:r>
        <w:rPr>
          <w:rFonts w:hint="eastAsia"/>
        </w:rPr>
        <w:t>（二）在戒毒场所、监管场所贩卖毒品的；</w:t>
      </w:r>
    </w:p>
    <w:p>
      <w:pPr>
        <w:pStyle w:val="12"/>
        <w:rPr>
          <w:rFonts w:hint="eastAsia"/>
        </w:rPr>
      </w:pPr>
      <w:r>
        <w:rPr>
          <w:rFonts w:hint="eastAsia"/>
        </w:rPr>
        <w:t>（三）向在校学生贩卖毒品的；</w:t>
      </w:r>
    </w:p>
    <w:p>
      <w:pPr>
        <w:pStyle w:val="12"/>
        <w:rPr>
          <w:rFonts w:hint="eastAsia"/>
        </w:rPr>
      </w:pPr>
      <w:r>
        <w:rPr>
          <w:rFonts w:hint="eastAsia"/>
        </w:rPr>
        <w:t>（四）组织、利用残疾人、严重疾病患者、怀孕或者正在哺乳自己婴儿的妇女走私、贩卖、运输、制造毒品的；</w:t>
      </w:r>
    </w:p>
    <w:p>
      <w:pPr>
        <w:pStyle w:val="12"/>
        <w:rPr>
          <w:rFonts w:hint="eastAsia"/>
        </w:rPr>
      </w:pPr>
      <w:r>
        <w:rPr>
          <w:rFonts w:hint="eastAsia"/>
        </w:rPr>
        <w:t>（五）国家工作人员走私、贩卖、运输、制造毒品的；</w:t>
      </w:r>
    </w:p>
    <w:p>
      <w:pPr>
        <w:pStyle w:val="12"/>
        <w:rPr>
          <w:rStyle w:val="25"/>
          <w:rFonts w:hint="eastAsia"/>
        </w:rPr>
      </w:pPr>
      <w:r>
        <w:rPr>
          <w:rFonts w:hint="eastAsia"/>
        </w:rPr>
        <w:t>（六）其他情节严重的情形。</w:t>
      </w:r>
    </w:p>
    <w:p>
      <w:pPr>
        <w:pStyle w:val="12"/>
        <w:rPr>
          <w:rFonts w:hint="eastAsia"/>
        </w:rPr>
      </w:pPr>
      <w:r>
        <w:rPr>
          <w:rStyle w:val="25"/>
          <w:rFonts w:hint="eastAsia"/>
        </w:rPr>
        <w:t>第五</w:t>
      </w:r>
      <w:r>
        <w:rPr>
          <w:rStyle w:val="25"/>
          <w:rFonts w:hint="eastAsia"/>
          <w:lang w:eastAsia="zh-CN"/>
        </w:rPr>
        <w:t>条</w:t>
      </w:r>
      <w:r>
        <w:rPr>
          <w:rFonts w:hint="eastAsia"/>
          <w:lang w:eastAsia="zh-CN"/>
        </w:rPr>
        <w:t>　</w:t>
      </w:r>
      <w:r>
        <w:rPr>
          <w:rFonts w:hint="eastAsia"/>
        </w:rPr>
        <w:t>非法持有毒品达到刑法第三百四十八条或者本解释第二条规定的“数量较大”标准，且具有下列情形之一的，应当认定为刑法第三百四十八条规定的“情节严重”：</w:t>
      </w:r>
    </w:p>
    <w:p>
      <w:pPr>
        <w:pStyle w:val="12"/>
        <w:rPr>
          <w:rFonts w:hint="eastAsia"/>
        </w:rPr>
      </w:pPr>
      <w:r>
        <w:rPr>
          <w:rFonts w:hint="eastAsia"/>
        </w:rPr>
        <w:t>（一）在戒毒场所、监管场所非法持有毒品的；</w:t>
      </w:r>
    </w:p>
    <w:p>
      <w:pPr>
        <w:pStyle w:val="12"/>
        <w:rPr>
          <w:rFonts w:hint="eastAsia"/>
        </w:rPr>
      </w:pPr>
      <w:r>
        <w:rPr>
          <w:rFonts w:hint="eastAsia"/>
        </w:rPr>
        <w:t>（二）利用、教唆未成年人非法持有毒品的；</w:t>
      </w:r>
    </w:p>
    <w:p>
      <w:pPr>
        <w:pStyle w:val="12"/>
        <w:rPr>
          <w:rFonts w:hint="eastAsia"/>
        </w:rPr>
      </w:pPr>
      <w:r>
        <w:rPr>
          <w:rFonts w:hint="eastAsia"/>
        </w:rPr>
        <w:t>（三）国家工作人员非法持有毒品的；</w:t>
      </w:r>
    </w:p>
    <w:p>
      <w:pPr>
        <w:pStyle w:val="12"/>
        <w:rPr>
          <w:rStyle w:val="25"/>
          <w:rFonts w:hint="eastAsia"/>
        </w:rPr>
      </w:pPr>
      <w:r>
        <w:rPr>
          <w:rFonts w:hint="eastAsia"/>
        </w:rPr>
        <w:t>（四）其他情节严重的情形。</w:t>
      </w:r>
    </w:p>
    <w:p>
      <w:pPr>
        <w:pStyle w:val="12"/>
        <w:rPr>
          <w:rFonts w:hint="eastAsia"/>
        </w:rPr>
      </w:pPr>
      <w:r>
        <w:rPr>
          <w:rStyle w:val="25"/>
          <w:rFonts w:hint="eastAsia"/>
        </w:rPr>
        <w:t>第六</w:t>
      </w:r>
      <w:r>
        <w:rPr>
          <w:rStyle w:val="25"/>
          <w:rFonts w:hint="eastAsia"/>
          <w:lang w:eastAsia="zh-CN"/>
        </w:rPr>
        <w:t>条</w:t>
      </w:r>
      <w:r>
        <w:rPr>
          <w:rFonts w:hint="eastAsia"/>
          <w:lang w:eastAsia="zh-CN"/>
        </w:rPr>
        <w:t>　</w:t>
      </w:r>
      <w:r>
        <w:rPr>
          <w:rFonts w:hint="eastAsia"/>
        </w:rPr>
        <w:t>包庇走私、贩卖、运输、制造毒品的犯罪分子，具有下列情形之一的，应当认定为刑法第三百四十九条第一款规定的“情节严重”：</w:t>
      </w:r>
    </w:p>
    <w:p>
      <w:pPr>
        <w:pStyle w:val="12"/>
        <w:rPr>
          <w:rFonts w:hint="eastAsia"/>
        </w:rPr>
      </w:pPr>
      <w:r>
        <w:rPr>
          <w:rFonts w:hint="eastAsia"/>
        </w:rPr>
        <w:t>（一）被包庇的犯罪分子依法应当判处十五年有期徒刑以上刑罚的；</w:t>
      </w:r>
    </w:p>
    <w:p>
      <w:pPr>
        <w:pStyle w:val="12"/>
        <w:rPr>
          <w:rFonts w:hint="eastAsia"/>
        </w:rPr>
      </w:pPr>
      <w:r>
        <w:rPr>
          <w:rFonts w:hint="eastAsia"/>
        </w:rPr>
        <w:t>（二）包庇多名或者多次包庇走私、贩卖、运输、制造毒品的犯罪分子的；</w:t>
      </w:r>
    </w:p>
    <w:p>
      <w:pPr>
        <w:pStyle w:val="12"/>
        <w:rPr>
          <w:rFonts w:hint="eastAsia"/>
        </w:rPr>
      </w:pPr>
      <w:r>
        <w:rPr>
          <w:rFonts w:hint="eastAsia"/>
        </w:rPr>
        <w:t>（三）严重妨害司法机关对被包庇的犯罪分子实施的毒品犯罪进行追究的；</w:t>
      </w:r>
    </w:p>
    <w:p>
      <w:pPr>
        <w:pStyle w:val="12"/>
        <w:rPr>
          <w:rFonts w:hint="eastAsia"/>
        </w:rPr>
      </w:pPr>
      <w:r>
        <w:rPr>
          <w:rFonts w:hint="eastAsia"/>
        </w:rPr>
        <w:t>（四）其他情节严重的情形。</w:t>
      </w:r>
    </w:p>
    <w:p>
      <w:pPr>
        <w:pStyle w:val="12"/>
        <w:rPr>
          <w:rFonts w:hint="eastAsia"/>
        </w:rPr>
      </w:pPr>
      <w:r>
        <w:rPr>
          <w:rFonts w:hint="eastAsia"/>
        </w:rPr>
        <w:t>为走私、贩卖、运输、制造毒品的犯罪分子窝藏、转移、隐瞒毒品或者毒品犯罪所得的财物，具有下列情形之一的，应当认定为刑法第三百四十九条第一款规定的“情节严重”：</w:t>
      </w:r>
    </w:p>
    <w:p>
      <w:pPr>
        <w:pStyle w:val="12"/>
        <w:rPr>
          <w:rFonts w:hint="eastAsia"/>
        </w:rPr>
      </w:pPr>
      <w:r>
        <w:rPr>
          <w:rFonts w:hint="eastAsia"/>
        </w:rPr>
        <w:t>（一）为犯罪分子窝藏、转移、隐瞒毒品达到刑法第三百四十七条第二款第一项或者本解释第一条第一款规定的“数量大”标准的；</w:t>
      </w:r>
    </w:p>
    <w:p>
      <w:pPr>
        <w:pStyle w:val="12"/>
        <w:rPr>
          <w:rFonts w:hint="eastAsia"/>
        </w:rPr>
      </w:pPr>
      <w:r>
        <w:rPr>
          <w:rFonts w:hint="eastAsia"/>
        </w:rPr>
        <w:t>（二）为犯罪分子窝藏、转移、隐瞒毒品犯罪所得的财物价值达到五万元以上的；</w:t>
      </w:r>
    </w:p>
    <w:p>
      <w:pPr>
        <w:pStyle w:val="12"/>
        <w:rPr>
          <w:rFonts w:hint="eastAsia"/>
        </w:rPr>
      </w:pPr>
      <w:r>
        <w:rPr>
          <w:rFonts w:hint="eastAsia"/>
        </w:rPr>
        <w:t>（三）为多人或者多次为他人窝藏、转移、隐瞒毒品或者毒品犯罪所得的财物的；</w:t>
      </w:r>
    </w:p>
    <w:p>
      <w:pPr>
        <w:pStyle w:val="12"/>
        <w:rPr>
          <w:rFonts w:hint="eastAsia"/>
        </w:rPr>
      </w:pPr>
      <w:r>
        <w:rPr>
          <w:rFonts w:hint="eastAsia"/>
        </w:rPr>
        <w:t>（四）严重妨害司法机关对该犯罪分子实施的毒品犯罪进行追究的；</w:t>
      </w:r>
    </w:p>
    <w:p>
      <w:pPr>
        <w:pStyle w:val="12"/>
        <w:rPr>
          <w:rFonts w:hint="eastAsia"/>
        </w:rPr>
      </w:pPr>
      <w:r>
        <w:rPr>
          <w:rFonts w:hint="eastAsia"/>
        </w:rPr>
        <w:t>（五）其他情节严重的情形。</w:t>
      </w:r>
    </w:p>
    <w:p>
      <w:pPr>
        <w:pStyle w:val="12"/>
        <w:rPr>
          <w:rStyle w:val="25"/>
          <w:rFonts w:hint="eastAsia"/>
        </w:rPr>
      </w:pPr>
      <w:r>
        <w:rPr>
          <w:rFonts w:hint="eastAsia"/>
        </w:rPr>
        <w:t>包庇走私、贩卖、运输、制造毒品的近亲属，或者为其窝藏、转移、隐瞒毒品或者毒品犯罪所得的财物，不具有本条前两款规定的“情节严重”情形，归案后认罪、悔罪、积极退赃，且系初犯、偶犯，犯罪情节轻微不需要判处刑罚的，可以免予刑事处罚。</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违反国家规定，非法生产、买卖、运输制毒物品、走私制毒物品，达到下列数量标准的，应当认定为刑法第三百五十条第一款规定的“情节较重”：</w:t>
      </w:r>
    </w:p>
    <w:p>
      <w:pPr>
        <w:pStyle w:val="12"/>
        <w:rPr>
          <w:rFonts w:hint="eastAsia"/>
        </w:rPr>
      </w:pPr>
      <w:r>
        <w:rPr>
          <w:rFonts w:hint="eastAsia"/>
        </w:rPr>
        <w:t>（一）麻黄碱（麻黄素）、伪麻黄碱（伪麻黄素）、消旋麻黄碱（消旋麻黄素）一千克以上不满五千克；</w:t>
      </w:r>
    </w:p>
    <w:p>
      <w:pPr>
        <w:pStyle w:val="12"/>
        <w:rPr>
          <w:rFonts w:hint="eastAsia"/>
        </w:rPr>
      </w:pPr>
      <w:r>
        <w:rPr>
          <w:rFonts w:hint="eastAsia"/>
        </w:rPr>
        <w:t>（二）1-苯基-2-丙酮、1-苯基-2-溴-1-丙酮、3，4-亚甲基二氧苯基-2-丙酮、羟亚胺二千克以上不满十千克；</w:t>
      </w:r>
    </w:p>
    <w:p>
      <w:pPr>
        <w:pStyle w:val="12"/>
        <w:rPr>
          <w:rFonts w:hint="eastAsia"/>
        </w:rPr>
      </w:pPr>
      <w:r>
        <w:rPr>
          <w:rFonts w:hint="eastAsia"/>
        </w:rPr>
        <w:t>（三）3-氧-2-苯基丁腈、邻氯苯基环戊酮、去甲麻黄碱（去甲麻黄素）、甲基麻黄碱（甲基麻黄素）四千克以上不满二十千克；</w:t>
      </w:r>
    </w:p>
    <w:p>
      <w:pPr>
        <w:pStyle w:val="12"/>
        <w:rPr>
          <w:rFonts w:hint="eastAsia"/>
        </w:rPr>
      </w:pPr>
      <w:r>
        <w:rPr>
          <w:rFonts w:hint="eastAsia"/>
        </w:rPr>
        <w:t>（四）醋酸酐十千克以上不满五十千克；</w:t>
      </w:r>
    </w:p>
    <w:p>
      <w:pPr>
        <w:pStyle w:val="12"/>
        <w:rPr>
          <w:rFonts w:hint="eastAsia"/>
        </w:rPr>
      </w:pPr>
      <w:r>
        <w:rPr>
          <w:rFonts w:hint="eastAsia"/>
        </w:rPr>
        <w:t>（五）麻黄浸膏、麻黄浸膏粉、胡椒醛、黄樟素、黄樟油、异黄樟素、麦角酸、麦角胺、麦角新碱、苯乙酸二十千克以上不满一百千克；</w:t>
      </w:r>
    </w:p>
    <w:p>
      <w:pPr>
        <w:pStyle w:val="12"/>
        <w:rPr>
          <w:rFonts w:hint="eastAsia"/>
        </w:rPr>
      </w:pPr>
      <w:r>
        <w:rPr>
          <w:rFonts w:hint="eastAsia"/>
        </w:rPr>
        <w:t>（六）N-乙酰邻氨基苯酸、邻氨基苯甲酸、三氯甲烷、乙醚、哌啶五十千克以上不满二百五十千克；</w:t>
      </w:r>
    </w:p>
    <w:p>
      <w:pPr>
        <w:pStyle w:val="12"/>
        <w:rPr>
          <w:rFonts w:hint="eastAsia"/>
        </w:rPr>
      </w:pPr>
      <w:r>
        <w:rPr>
          <w:rFonts w:hint="eastAsia"/>
        </w:rPr>
        <w:t>（七）甲苯、丙酮、甲基乙基酮、高锰酸钾、硫酸、盐酸一百千克以上不满五百千克；</w:t>
      </w:r>
    </w:p>
    <w:p>
      <w:pPr>
        <w:pStyle w:val="12"/>
        <w:rPr>
          <w:rFonts w:hint="eastAsia"/>
        </w:rPr>
      </w:pPr>
      <w:r>
        <w:rPr>
          <w:rFonts w:hint="eastAsia"/>
        </w:rPr>
        <w:t>（八）其他制毒物品数量相当的。</w:t>
      </w:r>
    </w:p>
    <w:p>
      <w:pPr>
        <w:pStyle w:val="12"/>
        <w:rPr>
          <w:rFonts w:hint="eastAsia"/>
        </w:rPr>
      </w:pPr>
      <w:r>
        <w:rPr>
          <w:rFonts w:hint="eastAsia"/>
        </w:rPr>
        <w:t>违反国家规定，非法生产、买卖、运输制毒物品、走私制毒物品，达到前款规定的数量标准最低值的百分之五十，且具有下列情形之一的，应当认定为刑法第三百五十条第一款规定的“情节较重”：</w:t>
      </w:r>
    </w:p>
    <w:p>
      <w:pPr>
        <w:pStyle w:val="12"/>
        <w:rPr>
          <w:rFonts w:hint="eastAsia"/>
        </w:rPr>
      </w:pPr>
      <w:r>
        <w:rPr>
          <w:rFonts w:hint="eastAsia"/>
        </w:rPr>
        <w:t>（一）曾因非法生产、买卖、运输制毒物品、走私制毒物品受过刑事处罚的；</w:t>
      </w:r>
    </w:p>
    <w:p>
      <w:pPr>
        <w:pStyle w:val="12"/>
        <w:rPr>
          <w:rFonts w:hint="eastAsia"/>
        </w:rPr>
      </w:pPr>
      <w:r>
        <w:rPr>
          <w:rFonts w:hint="eastAsia"/>
        </w:rPr>
        <w:t>（二）二年内曾因非法生产、买卖、运输制毒物品、走私制毒物品受过行政处罚的；</w:t>
      </w:r>
    </w:p>
    <w:p>
      <w:pPr>
        <w:pStyle w:val="12"/>
        <w:rPr>
          <w:rFonts w:hint="eastAsia"/>
        </w:rPr>
      </w:pPr>
      <w:r>
        <w:rPr>
          <w:rFonts w:hint="eastAsia"/>
        </w:rPr>
        <w:t>（三）一次组织五人以上或者多次非法生产、买卖、运输制毒物品、走私制毒物品，或者在多个地点非法生产制毒物品的；</w:t>
      </w:r>
    </w:p>
    <w:p>
      <w:pPr>
        <w:pStyle w:val="12"/>
        <w:rPr>
          <w:rFonts w:hint="eastAsia"/>
        </w:rPr>
      </w:pPr>
      <w:r>
        <w:rPr>
          <w:rFonts w:hint="eastAsia"/>
        </w:rPr>
        <w:t>（四）利用、教唆未成年人非法生产、买卖、运输制毒物品、走私制毒物品的；</w:t>
      </w:r>
    </w:p>
    <w:p>
      <w:pPr>
        <w:pStyle w:val="12"/>
        <w:rPr>
          <w:rFonts w:hint="eastAsia"/>
        </w:rPr>
      </w:pPr>
      <w:r>
        <w:rPr>
          <w:rFonts w:hint="eastAsia"/>
        </w:rPr>
        <w:t>（五）国家工作人员非法生产、买卖、运输制毒物品、走私制毒物品的；</w:t>
      </w:r>
    </w:p>
    <w:p>
      <w:pPr>
        <w:pStyle w:val="12"/>
        <w:rPr>
          <w:rFonts w:hint="eastAsia"/>
        </w:rPr>
      </w:pPr>
      <w:r>
        <w:rPr>
          <w:rFonts w:hint="eastAsia"/>
        </w:rPr>
        <w:t>（六）严重影响群众正常生产、生活秩序的；</w:t>
      </w:r>
    </w:p>
    <w:p>
      <w:pPr>
        <w:pStyle w:val="12"/>
        <w:rPr>
          <w:rFonts w:hint="eastAsia"/>
        </w:rPr>
      </w:pPr>
      <w:r>
        <w:rPr>
          <w:rFonts w:hint="eastAsia"/>
        </w:rPr>
        <w:t>（七）其他情节较重的情形。</w:t>
      </w:r>
    </w:p>
    <w:p>
      <w:pPr>
        <w:pStyle w:val="12"/>
        <w:rPr>
          <w:rStyle w:val="25"/>
          <w:rFonts w:hint="eastAsia"/>
        </w:rPr>
      </w:pPr>
      <w:r>
        <w:rPr>
          <w:rFonts w:hint="eastAsia"/>
        </w:rPr>
        <w:t>易制毒化学品生产、经营、购买、运输单位或者个人未办理许可证明或者备案证明，生产、销售、购买、运输易制毒化学品，确实用于合法生产、生活需要的，不以制毒物品犯罪论处。</w:t>
      </w:r>
    </w:p>
    <w:p>
      <w:pPr>
        <w:pStyle w:val="12"/>
        <w:rPr>
          <w:rFonts w:hint="eastAsia"/>
        </w:rPr>
      </w:pPr>
      <w:r>
        <w:rPr>
          <w:rStyle w:val="25"/>
          <w:rFonts w:hint="eastAsia"/>
        </w:rPr>
        <w:t>第八</w:t>
      </w:r>
      <w:r>
        <w:rPr>
          <w:rStyle w:val="25"/>
          <w:rFonts w:hint="eastAsia"/>
          <w:lang w:eastAsia="zh-CN"/>
        </w:rPr>
        <w:t>条</w:t>
      </w:r>
      <w:r>
        <w:rPr>
          <w:rFonts w:hint="eastAsia"/>
          <w:lang w:eastAsia="zh-CN"/>
        </w:rPr>
        <w:t>　</w:t>
      </w:r>
      <w:r>
        <w:rPr>
          <w:rFonts w:hint="eastAsia"/>
        </w:rPr>
        <w:t>违反国家规定，非法生产、买卖、运输制毒物品、走私制毒物品，具有下列情形之一的，应当认定为刑法第三百五十条第一款规定的“情节严重”：</w:t>
      </w:r>
    </w:p>
    <w:p>
      <w:pPr>
        <w:pStyle w:val="12"/>
        <w:rPr>
          <w:rFonts w:hint="eastAsia"/>
        </w:rPr>
      </w:pPr>
      <w:r>
        <w:rPr>
          <w:rFonts w:hint="eastAsia"/>
        </w:rPr>
        <w:t>（一）制毒物品数量在本解释第七条第一款规定的最高数量标准以上，不满最高数量标准五倍的；</w:t>
      </w:r>
    </w:p>
    <w:p>
      <w:pPr>
        <w:pStyle w:val="12"/>
        <w:rPr>
          <w:rFonts w:hint="eastAsia"/>
        </w:rPr>
      </w:pPr>
      <w:r>
        <w:rPr>
          <w:rFonts w:hint="eastAsia"/>
        </w:rPr>
        <w:t>（二）达到本解释第七条第一款规定的数量标准，且具有本解释第七条第二款第三项至第六项规定的情形之一的；</w:t>
      </w:r>
    </w:p>
    <w:p>
      <w:pPr>
        <w:pStyle w:val="12"/>
        <w:rPr>
          <w:rFonts w:hint="eastAsia"/>
        </w:rPr>
      </w:pPr>
      <w:r>
        <w:rPr>
          <w:rFonts w:hint="eastAsia"/>
        </w:rPr>
        <w:t>（三）其他情节严重的情形。</w:t>
      </w:r>
    </w:p>
    <w:p>
      <w:pPr>
        <w:pStyle w:val="12"/>
        <w:rPr>
          <w:rFonts w:hint="eastAsia"/>
        </w:rPr>
      </w:pPr>
      <w:r>
        <w:rPr>
          <w:rFonts w:hint="eastAsia"/>
        </w:rPr>
        <w:t>违反国家规定，非法生产、买卖、运输制毒物品、走私制毒物品，具有下列情形之一的，应当认定为刑法第三百五十条第一款规定的“情节特别严重”：</w:t>
      </w:r>
    </w:p>
    <w:p>
      <w:pPr>
        <w:pStyle w:val="12"/>
        <w:rPr>
          <w:rFonts w:hint="eastAsia"/>
        </w:rPr>
      </w:pPr>
      <w:r>
        <w:rPr>
          <w:rFonts w:hint="eastAsia"/>
        </w:rPr>
        <w:t>（一）制毒物品数量在本解释第七条第一款规定的最高数量标准五倍以上的；</w:t>
      </w:r>
    </w:p>
    <w:p>
      <w:pPr>
        <w:pStyle w:val="12"/>
        <w:rPr>
          <w:rFonts w:hint="eastAsia"/>
        </w:rPr>
      </w:pPr>
      <w:r>
        <w:rPr>
          <w:rFonts w:hint="eastAsia"/>
        </w:rPr>
        <w:t>（二）达到前款第一项规定的数量标准，且具有本解释第七条第二款第三项至第六项规定的情形之一的；</w:t>
      </w:r>
    </w:p>
    <w:p>
      <w:pPr>
        <w:pStyle w:val="12"/>
        <w:rPr>
          <w:rStyle w:val="25"/>
          <w:rFonts w:hint="eastAsia"/>
        </w:rPr>
      </w:pPr>
      <w:r>
        <w:rPr>
          <w:rFonts w:hint="eastAsia"/>
        </w:rPr>
        <w:t>（三）其他情节特别严重的情形。</w:t>
      </w:r>
    </w:p>
    <w:p>
      <w:pPr>
        <w:pStyle w:val="12"/>
        <w:rPr>
          <w:rFonts w:hint="eastAsia"/>
        </w:rPr>
      </w:pPr>
      <w:r>
        <w:rPr>
          <w:rStyle w:val="25"/>
          <w:rFonts w:hint="eastAsia"/>
        </w:rPr>
        <w:t>第九</w:t>
      </w:r>
      <w:r>
        <w:rPr>
          <w:rStyle w:val="25"/>
          <w:rFonts w:hint="eastAsia"/>
          <w:lang w:eastAsia="zh-CN"/>
        </w:rPr>
        <w:t>条</w:t>
      </w:r>
      <w:r>
        <w:rPr>
          <w:rFonts w:hint="eastAsia"/>
          <w:lang w:eastAsia="zh-CN"/>
        </w:rPr>
        <w:t>　</w:t>
      </w:r>
      <w:r>
        <w:rPr>
          <w:rFonts w:hint="eastAsia"/>
        </w:rPr>
        <w:t>非法种植毒品原植物，具有下列情形之一的，应当认定为刑法第三百五十一条第一款第一项规定的“数量较大”：</w:t>
      </w:r>
    </w:p>
    <w:p>
      <w:pPr>
        <w:pStyle w:val="12"/>
        <w:rPr>
          <w:rFonts w:hint="eastAsia"/>
        </w:rPr>
      </w:pPr>
      <w:r>
        <w:rPr>
          <w:rFonts w:hint="eastAsia"/>
        </w:rPr>
        <w:t>（一）非法种植大麻五千株以上不满三万株的；</w:t>
      </w:r>
    </w:p>
    <w:p>
      <w:pPr>
        <w:pStyle w:val="12"/>
        <w:rPr>
          <w:rFonts w:hint="eastAsia"/>
        </w:rPr>
      </w:pPr>
      <w:r>
        <w:rPr>
          <w:rFonts w:hint="eastAsia"/>
        </w:rPr>
        <w:t>（二）非法种植罂粟二百平方米以上不满一千二百平方米、大麻二千平方米以上不满一万二千平方米，尚未出苗的；</w:t>
      </w:r>
    </w:p>
    <w:p>
      <w:pPr>
        <w:pStyle w:val="12"/>
        <w:rPr>
          <w:rFonts w:hint="eastAsia"/>
        </w:rPr>
      </w:pPr>
      <w:r>
        <w:rPr>
          <w:rFonts w:hint="eastAsia"/>
        </w:rPr>
        <w:t>（三）非法种植其他毒品原植物数量较大的。</w:t>
      </w:r>
    </w:p>
    <w:p>
      <w:pPr>
        <w:pStyle w:val="12"/>
        <w:rPr>
          <w:rStyle w:val="25"/>
          <w:rFonts w:hint="eastAsia"/>
        </w:rPr>
      </w:pPr>
      <w:r>
        <w:rPr>
          <w:rFonts w:hint="eastAsia"/>
        </w:rPr>
        <w:t>非法种植毒品原植物，达到前款规定的最高数量标准的，应当认定为刑法第三百五十一条第二款规定的“数量大”。</w:t>
      </w:r>
    </w:p>
    <w:p>
      <w:pPr>
        <w:pStyle w:val="12"/>
        <w:rPr>
          <w:rFonts w:hint="eastAsia"/>
        </w:rPr>
      </w:pPr>
      <w:r>
        <w:rPr>
          <w:rStyle w:val="25"/>
          <w:rFonts w:hint="eastAsia"/>
        </w:rPr>
        <w:t>第十</w:t>
      </w:r>
      <w:r>
        <w:rPr>
          <w:rStyle w:val="25"/>
          <w:rFonts w:hint="eastAsia"/>
          <w:lang w:eastAsia="zh-CN"/>
        </w:rPr>
        <w:t>条</w:t>
      </w:r>
      <w:r>
        <w:rPr>
          <w:rFonts w:hint="eastAsia"/>
          <w:lang w:eastAsia="zh-CN"/>
        </w:rPr>
        <w:t>　</w:t>
      </w:r>
      <w:r>
        <w:rPr>
          <w:rFonts w:hint="eastAsia"/>
        </w:rPr>
        <w:t>非法买卖、运输、携带、持有未经灭活的毒品原植物种子或者幼苗，具有下列情形之一的，应当认定为刑法第三百五十二条规定的“数量较大”：</w:t>
      </w:r>
    </w:p>
    <w:p>
      <w:pPr>
        <w:pStyle w:val="12"/>
        <w:rPr>
          <w:rFonts w:hint="eastAsia"/>
        </w:rPr>
      </w:pPr>
      <w:r>
        <w:rPr>
          <w:rFonts w:hint="eastAsia"/>
        </w:rPr>
        <w:t>（一）罂粟种子五十克以上、罂粟幼苗五千株以上的；</w:t>
      </w:r>
    </w:p>
    <w:p>
      <w:pPr>
        <w:pStyle w:val="12"/>
        <w:rPr>
          <w:rFonts w:hint="eastAsia"/>
        </w:rPr>
      </w:pPr>
      <w:r>
        <w:rPr>
          <w:rFonts w:hint="eastAsia"/>
        </w:rPr>
        <w:t>（二）大麻种子五十千克以上、大麻幼苗五万株以上的；</w:t>
      </w:r>
    </w:p>
    <w:p>
      <w:pPr>
        <w:pStyle w:val="12"/>
        <w:rPr>
          <w:rStyle w:val="25"/>
          <w:rFonts w:hint="eastAsia"/>
        </w:rPr>
      </w:pPr>
      <w:r>
        <w:rPr>
          <w:rFonts w:hint="eastAsia"/>
        </w:rPr>
        <w:t>（三）其他毒品原植物种子或者幼苗数量较大的。</w:t>
      </w:r>
    </w:p>
    <w:p>
      <w:pPr>
        <w:pStyle w:val="12"/>
        <w:rPr>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引诱、教唆、欺骗他人吸食、注射毒品，具有下列情形之一的，应当认定为刑法第三百五十三条第一款规定的“情节严重”：</w:t>
      </w:r>
    </w:p>
    <w:p>
      <w:pPr>
        <w:pStyle w:val="12"/>
        <w:rPr>
          <w:rFonts w:hint="eastAsia"/>
        </w:rPr>
      </w:pPr>
      <w:r>
        <w:rPr>
          <w:rFonts w:hint="eastAsia"/>
        </w:rPr>
        <w:t>（一）引诱、教唆、欺骗多人或者多次引诱、教唆、欺骗他人吸食、注射毒品的；</w:t>
      </w:r>
    </w:p>
    <w:p>
      <w:pPr>
        <w:pStyle w:val="12"/>
        <w:rPr>
          <w:rFonts w:hint="eastAsia"/>
        </w:rPr>
      </w:pPr>
      <w:r>
        <w:rPr>
          <w:rFonts w:hint="eastAsia"/>
        </w:rPr>
        <w:t>（二）对他人身体健康造成严重危害的；</w:t>
      </w:r>
    </w:p>
    <w:p>
      <w:pPr>
        <w:pStyle w:val="12"/>
        <w:rPr>
          <w:rFonts w:hint="eastAsia"/>
        </w:rPr>
      </w:pPr>
      <w:r>
        <w:rPr>
          <w:rFonts w:hint="eastAsia"/>
        </w:rPr>
        <w:t>（三）导致他人实施故意杀人、故意伤害、交通肇事等犯罪行为的；</w:t>
      </w:r>
    </w:p>
    <w:p>
      <w:pPr>
        <w:pStyle w:val="12"/>
        <w:rPr>
          <w:rFonts w:hint="eastAsia"/>
        </w:rPr>
      </w:pPr>
      <w:r>
        <w:rPr>
          <w:rFonts w:hint="eastAsia"/>
        </w:rPr>
        <w:t>（四）国家工作人员引诱、教唆、欺骗他人吸食、注射毒品的；</w:t>
      </w:r>
    </w:p>
    <w:p>
      <w:pPr>
        <w:pStyle w:val="12"/>
        <w:rPr>
          <w:rStyle w:val="25"/>
          <w:rFonts w:hint="eastAsia"/>
        </w:rPr>
      </w:pPr>
      <w:r>
        <w:rPr>
          <w:rFonts w:hint="eastAsia"/>
        </w:rPr>
        <w:t>（五）其他情节严重的情形。</w:t>
      </w:r>
    </w:p>
    <w:p>
      <w:pPr>
        <w:pStyle w:val="12"/>
        <w:rPr>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容留他人吸食、注射毒品，具有下列情形之一的，应当依照刑法第三百五十四条的规定，以容留他人吸毒罪定罪处罚：</w:t>
      </w:r>
    </w:p>
    <w:p>
      <w:pPr>
        <w:pStyle w:val="12"/>
        <w:rPr>
          <w:rFonts w:hint="eastAsia"/>
        </w:rPr>
      </w:pPr>
      <w:r>
        <w:rPr>
          <w:rFonts w:hint="eastAsia"/>
        </w:rPr>
        <w:t>（一）一次容留多人吸食、注射毒品的；</w:t>
      </w:r>
    </w:p>
    <w:p>
      <w:pPr>
        <w:pStyle w:val="12"/>
        <w:rPr>
          <w:rFonts w:hint="eastAsia"/>
        </w:rPr>
      </w:pPr>
      <w:r>
        <w:rPr>
          <w:rFonts w:hint="eastAsia"/>
        </w:rPr>
        <w:t>（二）二年内多次容留他人吸食、注射毒品的；</w:t>
      </w:r>
    </w:p>
    <w:p>
      <w:pPr>
        <w:pStyle w:val="12"/>
        <w:rPr>
          <w:rFonts w:hint="eastAsia"/>
        </w:rPr>
      </w:pPr>
      <w:r>
        <w:rPr>
          <w:rFonts w:hint="eastAsia"/>
        </w:rPr>
        <w:t>（三）二年内曾因容留他人吸食、注射毒品受过行政处罚的；</w:t>
      </w:r>
    </w:p>
    <w:p>
      <w:pPr>
        <w:pStyle w:val="12"/>
        <w:rPr>
          <w:rFonts w:hint="eastAsia"/>
        </w:rPr>
      </w:pPr>
      <w:r>
        <w:rPr>
          <w:rFonts w:hint="eastAsia"/>
        </w:rPr>
        <w:t>（四）容留未成年人吸食、注射毒品的；</w:t>
      </w:r>
    </w:p>
    <w:p>
      <w:pPr>
        <w:pStyle w:val="12"/>
        <w:rPr>
          <w:rFonts w:hint="eastAsia"/>
        </w:rPr>
      </w:pPr>
      <w:r>
        <w:rPr>
          <w:rFonts w:hint="eastAsia"/>
        </w:rPr>
        <w:t>（五）以牟利为目的容留他人吸食、注射毒品的；</w:t>
      </w:r>
    </w:p>
    <w:p>
      <w:pPr>
        <w:pStyle w:val="12"/>
        <w:rPr>
          <w:rFonts w:hint="eastAsia"/>
        </w:rPr>
      </w:pPr>
      <w:r>
        <w:rPr>
          <w:rFonts w:hint="eastAsia"/>
        </w:rPr>
        <w:t>（六）容留他人吸食、注射毒品造成严重后果的；</w:t>
      </w:r>
    </w:p>
    <w:p>
      <w:pPr>
        <w:pStyle w:val="12"/>
        <w:rPr>
          <w:rFonts w:hint="eastAsia"/>
        </w:rPr>
      </w:pPr>
      <w:r>
        <w:rPr>
          <w:rFonts w:hint="eastAsia"/>
        </w:rPr>
        <w:t>（七）其他应当追究刑事责任的情形。</w:t>
      </w:r>
    </w:p>
    <w:p>
      <w:pPr>
        <w:pStyle w:val="12"/>
        <w:rPr>
          <w:rFonts w:hint="eastAsia"/>
        </w:rPr>
      </w:pPr>
      <w:r>
        <w:rPr>
          <w:rFonts w:hint="eastAsia"/>
        </w:rPr>
        <w:t>向他人贩卖毒品后又容留其吸食、注射毒品，或者容留他人吸食、注射毒品并向其贩卖毒品，符合前款规定的容留他人吸毒罪的定罪条件的，以贩卖毒品罪和容留他人吸毒罪数罪并罚。</w:t>
      </w:r>
    </w:p>
    <w:p>
      <w:pPr>
        <w:pStyle w:val="12"/>
        <w:rPr>
          <w:rStyle w:val="25"/>
          <w:rFonts w:hint="eastAsia"/>
        </w:rPr>
      </w:pPr>
      <w:r>
        <w:rPr>
          <w:rFonts w:hint="eastAsia"/>
        </w:rPr>
        <w:t>容留近亲属吸食、注射毒品，情节显著轻微危害不大的，不作为犯罪处理；需要追究刑事责任的，可以酌情从宽处罚。</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依法从事生产、运输、管理、使用国家管制的麻醉药品、精神药品的人员，违反国家规定，向吸食、注射毒品的人提供国家规定管制的能够使人形成瘾癖的麻醉药品、精神药品，具有下列情形之一的，应当依照刑法第三百五十五条第一款的规定，以非法提供麻醉药品、精神药品罪定罪处罚：</w:t>
      </w:r>
    </w:p>
    <w:p>
      <w:pPr>
        <w:pStyle w:val="12"/>
        <w:rPr>
          <w:rFonts w:hint="eastAsia"/>
        </w:rPr>
      </w:pPr>
      <w:r>
        <w:rPr>
          <w:rFonts w:hint="eastAsia"/>
        </w:rPr>
        <w:t>（一）非法提供麻醉药品、精神药品达到刑法第三百四十七条第三款或者本解释第二条规定的“数量较大”标准最低值的百分之五十，不满“数量较大”标准的；</w:t>
      </w:r>
    </w:p>
    <w:p>
      <w:pPr>
        <w:pStyle w:val="12"/>
        <w:rPr>
          <w:rFonts w:hint="eastAsia"/>
        </w:rPr>
      </w:pPr>
      <w:r>
        <w:rPr>
          <w:rFonts w:hint="eastAsia"/>
        </w:rPr>
        <w:t>（二）二年内曾因非法提供麻醉药品、精神药品受过行政处罚的；</w:t>
      </w:r>
    </w:p>
    <w:p>
      <w:pPr>
        <w:pStyle w:val="12"/>
        <w:rPr>
          <w:rFonts w:hint="eastAsia"/>
        </w:rPr>
      </w:pPr>
      <w:r>
        <w:rPr>
          <w:rFonts w:hint="eastAsia"/>
        </w:rPr>
        <w:t>（三）向多人或者多次非法提供麻醉药品、精神药品的；</w:t>
      </w:r>
    </w:p>
    <w:p>
      <w:pPr>
        <w:pStyle w:val="12"/>
        <w:rPr>
          <w:rFonts w:hint="eastAsia"/>
        </w:rPr>
      </w:pPr>
      <w:r>
        <w:rPr>
          <w:rFonts w:hint="eastAsia"/>
        </w:rPr>
        <w:t>（四）向吸食、注射毒品的未成年人非法提供麻醉药品、精神药品的；</w:t>
      </w:r>
      <w:bookmarkStart w:id="0" w:name="_GoBack"/>
      <w:bookmarkEnd w:id="0"/>
    </w:p>
    <w:p>
      <w:pPr>
        <w:pStyle w:val="12"/>
        <w:rPr>
          <w:rFonts w:hint="eastAsia"/>
        </w:rPr>
      </w:pPr>
      <w:r>
        <w:rPr>
          <w:rFonts w:hint="eastAsia"/>
        </w:rPr>
        <w:t>（五）非法提供麻醉药品、精神药品造成严重后果的；</w:t>
      </w:r>
    </w:p>
    <w:p>
      <w:pPr>
        <w:pStyle w:val="12"/>
        <w:rPr>
          <w:rFonts w:hint="eastAsia"/>
        </w:rPr>
      </w:pPr>
      <w:r>
        <w:rPr>
          <w:rFonts w:hint="eastAsia"/>
        </w:rPr>
        <w:t>（六）其他应当追究刑事责任的情形。</w:t>
      </w:r>
    </w:p>
    <w:p>
      <w:pPr>
        <w:pStyle w:val="12"/>
        <w:rPr>
          <w:rFonts w:hint="eastAsia"/>
        </w:rPr>
      </w:pPr>
      <w:r>
        <w:rPr>
          <w:rFonts w:hint="eastAsia"/>
        </w:rPr>
        <w:t>具有下列情形之一的，应当认定为刑法第三百五十五条第一款规定的“情节严重”：</w:t>
      </w:r>
    </w:p>
    <w:p>
      <w:pPr>
        <w:pStyle w:val="12"/>
        <w:rPr>
          <w:rFonts w:hint="eastAsia"/>
        </w:rPr>
      </w:pPr>
      <w:r>
        <w:rPr>
          <w:rFonts w:hint="eastAsia"/>
        </w:rPr>
        <w:t>（一）非法提供麻醉药品、精神药品达到刑法第三百四十七条第三款或者本解释第二条规定的“数量较大”标准的；</w:t>
      </w:r>
    </w:p>
    <w:p>
      <w:pPr>
        <w:pStyle w:val="12"/>
        <w:rPr>
          <w:rFonts w:hint="eastAsia"/>
        </w:rPr>
      </w:pPr>
      <w:r>
        <w:rPr>
          <w:rFonts w:hint="eastAsia"/>
        </w:rPr>
        <w:t>（二）非法提供麻醉药品、精神药品达到前款第一项规定的数量标准，且具有前款第三项至第五项规定的情形之一的；</w:t>
      </w:r>
    </w:p>
    <w:p>
      <w:pPr>
        <w:pStyle w:val="12"/>
        <w:rPr>
          <w:rStyle w:val="25"/>
          <w:rFonts w:hint="eastAsia"/>
        </w:rPr>
      </w:pPr>
      <w:r>
        <w:rPr>
          <w:rFonts w:hint="eastAsia"/>
        </w:rPr>
        <w:t>（三）其他情节严重的情形。</w:t>
      </w:r>
    </w:p>
    <w:p>
      <w:pPr>
        <w:pStyle w:val="12"/>
        <w:rPr>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利用信息网络，设立用于实施传授制造毒品、非法生产制毒物品的方法，贩卖毒品，非法买卖制毒物品或者组织他人吸食、注射毒品等违法犯罪活动的网站、通讯群组，或者发布实施前述违法犯罪活动的信息，情节严重的，应当依照刑法第二百八十七条之一的规定，以非法利用信息网络罪定罪处罚。</w:t>
      </w:r>
    </w:p>
    <w:p>
      <w:pPr>
        <w:pStyle w:val="12"/>
        <w:rPr>
          <w:rFonts w:hint="eastAsia"/>
        </w:rPr>
      </w:pPr>
      <w:r>
        <w:rPr>
          <w:rFonts w:hint="eastAsia"/>
        </w:rPr>
        <w:t>实施刑法第二百八十七条之一、第二百八十七条之二规定的行为，同时构成贩卖毒品罪、非法买卖制毒物品罪、传授犯罪方法罪等犯罪的，依照处罚较重的规定定罪处罚。</w:t>
      </w:r>
    </w:p>
    <w:p>
      <w:pPr>
        <w:pStyle w:val="12"/>
        <w:rPr>
          <w:rFonts w:hint="eastAsia"/>
        </w:rPr>
      </w:pPr>
      <w:r>
        <w:rPr>
          <w:rFonts w:hint="eastAsia"/>
        </w:rPr>
        <w:t>本解释自2016年4月11日起施行。最高人民法院《关于审理毒品案件定罪量刑标准有关问题的解释》（法释〔2000〕13号）同时废止；之前发布的司法解释和规范性文件与本解释不一致的，以本解释为准。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9D356F"/>
    <w:rsid w:val="00323D76"/>
    <w:rsid w:val="02380A4E"/>
    <w:rsid w:val="02C54CFB"/>
    <w:rsid w:val="042F174E"/>
    <w:rsid w:val="0751543E"/>
    <w:rsid w:val="08305E0E"/>
    <w:rsid w:val="0BE369DE"/>
    <w:rsid w:val="0F9D48A9"/>
    <w:rsid w:val="0FC66F39"/>
    <w:rsid w:val="135B4974"/>
    <w:rsid w:val="19EF53F7"/>
    <w:rsid w:val="1C547AC8"/>
    <w:rsid w:val="1F7532F1"/>
    <w:rsid w:val="20194FCD"/>
    <w:rsid w:val="211007F7"/>
    <w:rsid w:val="224D5C1E"/>
    <w:rsid w:val="249D356F"/>
    <w:rsid w:val="28B53323"/>
    <w:rsid w:val="2A483D38"/>
    <w:rsid w:val="2A844039"/>
    <w:rsid w:val="2CFE6EE4"/>
    <w:rsid w:val="2D725F92"/>
    <w:rsid w:val="2F716B37"/>
    <w:rsid w:val="302E782D"/>
    <w:rsid w:val="325C564C"/>
    <w:rsid w:val="36AE6775"/>
    <w:rsid w:val="38787F7C"/>
    <w:rsid w:val="39191BFA"/>
    <w:rsid w:val="3D717517"/>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2017-11-02T15:22:00Z</dcterms:created>
  <dc:creator>Administrator</dc:creator>
  <cp:lastModifiedBy>Administrator</cp:lastModifiedBy>
  <dcterms:modified xsi:type="dcterms:W3CDTF">2017-11-02T16:21:07Z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