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  <w:rPr>
          <w:rFonts w:hint="eastAsia"/>
        </w:rPr>
      </w:pPr>
      <w:r>
        <w:t>关于对“当事人以卫生行政部门不履行</w:t>
      </w:r>
    </w:p>
    <w:p>
      <w:pPr>
        <w:pStyle w:val="7"/>
        <w:rPr>
          <w:rFonts w:hint="eastAsia"/>
        </w:rPr>
      </w:pPr>
      <w:r>
        <w:t>法定职责为由提起行政诉讼人民法院</w:t>
      </w:r>
    </w:p>
    <w:p>
      <w:pPr>
        <w:pStyle w:val="7"/>
        <w:rPr>
          <w:rFonts w:hint="eastAsia"/>
        </w:rPr>
      </w:pPr>
      <w:r>
        <w:t>应否受理”的答复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22"/>
        <w:rPr>
          <w:rFonts w:hint="eastAsia"/>
        </w:rPr>
      </w:pPr>
      <w:r>
        <w:rPr>
          <w:rFonts w:hint="eastAsia"/>
        </w:rPr>
        <w:t>1995</w:t>
      </w:r>
      <w:r>
        <w:t>年6月14日</w:t>
      </w:r>
      <w:bookmarkStart w:id="0" w:name="_GoBack"/>
      <w:bookmarkEnd w:id="0"/>
      <w:r>
        <w:rPr>
          <w:rFonts w:hint="eastAsia"/>
          <w:lang w:val="en-US" w:eastAsia="zh-CN"/>
        </w:rPr>
        <w:t xml:space="preserve">      </w:t>
      </w:r>
      <w:r>
        <w:t>〔1995</w:t>
      </w:r>
      <w:r>
        <w:rPr>
          <w:rFonts w:hint="eastAsia"/>
        </w:rPr>
        <w:t>〕行他字第</w:t>
      </w:r>
      <w:r>
        <w:t>6号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r>
        <w:t>安徽省高级人民法院：</w:t>
      </w:r>
    </w:p>
    <w:p>
      <w:pPr>
        <w:pStyle w:val="12"/>
        <w:jc w:val="both"/>
        <w:rPr>
          <w:rFonts w:hint="eastAsia"/>
        </w:rPr>
      </w:pPr>
      <w:r>
        <w:t>你院〔1994〕皖行监字第06号请示报告收悉。经研究</w:t>
      </w:r>
      <w:r>
        <w:rPr>
          <w:rFonts w:hint="eastAsia"/>
        </w:rPr>
        <w:t>，</w:t>
      </w:r>
      <w:r>
        <w:t>答复如下：医疗事故鉴定委员会已作出不属于医疗事故的最终鉴定</w:t>
      </w:r>
      <w:r>
        <w:rPr>
          <w:rFonts w:hint="eastAsia"/>
        </w:rPr>
        <w:t>，</w:t>
      </w:r>
      <w:r>
        <w:t>卫生行政部门对医疗争议拒绝作出处理决定</w:t>
      </w:r>
      <w:r>
        <w:rPr>
          <w:rFonts w:hint="eastAsia"/>
        </w:rPr>
        <w:t>，</w:t>
      </w:r>
      <w:r>
        <w:t>当事人以不履行法定职责为由依法向人民法院提起行政诉讼</w:t>
      </w:r>
      <w:r>
        <w:rPr>
          <w:rFonts w:hint="eastAsia"/>
        </w:rPr>
        <w:t>，</w:t>
      </w:r>
      <w:r>
        <w:t>人民法院应予受理。</w:t>
      </w:r>
    </w:p>
    <w:p>
      <w:pPr>
        <w:pStyle w:val="12"/>
        <w:rPr>
          <w:rFonts w:hint="eastAsia"/>
        </w:rPr>
      </w:pPr>
      <w:r>
        <w:t>此复。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0891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74D0891"/>
    <w:rsid w:val="38787F7C"/>
    <w:rsid w:val="39191BFA"/>
    <w:rsid w:val="3D717517"/>
    <w:rsid w:val="3FBC61B7"/>
    <w:rsid w:val="44231541"/>
    <w:rsid w:val="4AEF215E"/>
    <w:rsid w:val="4DA15956"/>
    <w:rsid w:val="4E7D2A86"/>
    <w:rsid w:val="501B3EB2"/>
    <w:rsid w:val="5027117E"/>
    <w:rsid w:val="56C00D65"/>
    <w:rsid w:val="65586BE5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2017-11-02T10:29:00Z</dcterms:created>
  <dc:creator>Administrator</dc:creator>
  <cp:lastModifiedBy>Administrator</cp:lastModifiedBy>
  <dcterms:modified xsi:type="dcterms:W3CDTF">2017-11-02T11:11:45Z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