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关于房地产管理机关能否撤销错误的</w:t>
      </w:r>
    </w:p>
    <w:p>
      <w:pPr>
        <w:pStyle w:val="7"/>
        <w:rPr>
          <w:rFonts w:hint="eastAsia"/>
        </w:rPr>
      </w:pPr>
      <w:r>
        <w:t>注销抵押登记行为问题的批复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法释〔2003〕17号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2003年10月14日最高人民法院审判委员会第1293次会议通过</w:t>
      </w:r>
      <w:r>
        <w:rPr>
          <w:rFonts w:hint="eastAsia"/>
          <w:lang w:eastAsia="zh-CN"/>
        </w:rPr>
        <w:t>　2003年11月17日最高人民法院公告公布　</w:t>
      </w:r>
      <w:r>
        <w:t>自2003年11月20日起施行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广西壮族自治区高级人民法院：</w:t>
      </w:r>
    </w:p>
    <w:p>
      <w:pPr>
        <w:pStyle w:val="12"/>
        <w:jc w:val="both"/>
        <w:rPr>
          <w:rFonts w:hint="eastAsia"/>
        </w:rPr>
      </w:pPr>
      <w:r>
        <w:t>你院《关于首长机电设备贸易</w:t>
      </w:r>
      <w:r>
        <w:rPr>
          <w:rFonts w:hint="eastAsia"/>
          <w:lang w:eastAsia="zh-CN"/>
        </w:rPr>
        <w:t>（</w:t>
      </w:r>
      <w:r>
        <w:t>香港</w:t>
      </w:r>
      <w:r>
        <w:rPr>
          <w:rFonts w:hint="eastAsia"/>
          <w:lang w:eastAsia="zh-CN"/>
        </w:rPr>
        <w:t>）</w:t>
      </w:r>
      <w:r>
        <w:t>有限公司不服柳州市房产局注销抵押登记</w:t>
      </w:r>
      <w:r>
        <w:rPr>
          <w:rFonts w:hint="eastAsia"/>
        </w:rPr>
        <w:t>、吊销〔</w:t>
      </w:r>
      <w:r>
        <w:t>1997〕柳房他证字第0410号房屋他项权证并要求发还0410号房屋他项权证上诉一案的请示》收悉。经研究答复如下：</w:t>
      </w:r>
    </w:p>
    <w:p>
      <w:pPr>
        <w:pStyle w:val="12"/>
        <w:jc w:val="both"/>
        <w:rPr>
          <w:rFonts w:hint="eastAsia"/>
        </w:rPr>
      </w:pPr>
      <w:r>
        <w:t>房地产管理机关可以撤销错误的注销抵押登记行为。</w:t>
      </w:r>
    </w:p>
    <w:p>
      <w:pPr>
        <w:pStyle w:val="12"/>
      </w:pPr>
      <w:r>
        <w:t>此复。</w:t>
      </w:r>
    </w:p>
    <w:p>
      <w:pPr>
        <w:pStyle w:val="12"/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630" w:rightChars="300" w:firstLine="0" w:firstLineChars="0"/>
        <w:jc w:val="right"/>
        <w:textAlignment w:val="auto"/>
        <w:outlineLvl w:val="9"/>
        <w:rPr>
          <w:rFonts w:hint="eastAsia" w:eastAsia="仿宋_GB2312"/>
          <w:lang w:val="en-US" w:eastAsia="zh-CN"/>
        </w:rPr>
      </w:pPr>
      <w:r>
        <w:rPr>
          <w:rFonts w:hint="eastAsia"/>
          <w:lang w:val="en-US" w:eastAsia="zh-CN"/>
        </w:rPr>
        <w:t>2003年</w:t>
      </w:r>
      <w:bookmarkStart w:id="0" w:name="_GoBack"/>
      <w:bookmarkEnd w:id="0"/>
      <w:r>
        <w:rPr>
          <w:rFonts w:hint="eastAsia"/>
          <w:lang w:val="en-US" w:eastAsia="zh-CN"/>
        </w:rPr>
        <w:t>11月17日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B78C0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0CC2565"/>
    <w:rsid w:val="325C564C"/>
    <w:rsid w:val="35EE65E6"/>
    <w:rsid w:val="36AE6775"/>
    <w:rsid w:val="3843375D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CFB78C0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2017-11-02T10:18:00Z</dcterms:created>
  <dc:creator>Administrator</dc:creator>
  <cp:lastModifiedBy>admin</cp:lastModifiedBy>
  <dcterms:modified xsi:type="dcterms:W3CDTF">2018-12-28T05:56:01Z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