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4F3" w:rsidRPr="00652744" w:rsidRDefault="009044F3" w:rsidP="009044F3">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最高人民法院</w:t>
      </w:r>
    </w:p>
    <w:p w:rsidR="009044F3" w:rsidRPr="00652744" w:rsidRDefault="009044F3" w:rsidP="009044F3">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关于破产企业国有划拨土地使用权应否列入</w:t>
      </w:r>
    </w:p>
    <w:p w:rsidR="009044F3" w:rsidRPr="00652744" w:rsidRDefault="009044F3" w:rsidP="009044F3">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破产财产等问题的批复</w:t>
      </w:r>
    </w:p>
    <w:p w:rsidR="009044F3" w:rsidRPr="00464365" w:rsidRDefault="009044F3" w:rsidP="009044F3">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（2002年10月11日最高人民法院审判委员会</w:t>
      </w:r>
    </w:p>
    <w:p w:rsidR="009044F3" w:rsidRPr="00464365" w:rsidRDefault="009044F3" w:rsidP="009044F3">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第1245次会议通过,根据2020年12月23日最高人民法院</w:t>
      </w:r>
    </w:p>
    <w:p w:rsidR="009044F3" w:rsidRPr="00464365" w:rsidRDefault="009044F3" w:rsidP="009044F3">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审判委员会第1823次会议通过的《最高人民法院关于修改</w:t>
      </w:r>
    </w:p>
    <w:p w:rsidR="009044F3" w:rsidRPr="00464365" w:rsidRDefault="009044F3" w:rsidP="009044F3">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〈最高人民法院关于破产企业国有划拨土地使用权应否列入破产财产等问题的批复〉等二十九件商事类司法解释的决定》修正）</w:t>
      </w:r>
    </w:p>
    <w:p w:rsidR="009044F3" w:rsidRPr="00464365" w:rsidRDefault="009044F3" w:rsidP="009044F3">
      <w:pPr>
        <w:pStyle w:val="a5"/>
        <w:spacing w:line="520" w:lineRule="exact"/>
        <w:rPr>
          <w:rFonts w:ascii="仿宋_GB2312" w:eastAsia="仿宋_GB2312" w:hAnsi="宋体" w:cs="宋体"/>
          <w:sz w:val="30"/>
          <w:szCs w:val="30"/>
        </w:rPr>
      </w:pPr>
    </w:p>
    <w:p w:rsidR="009044F3" w:rsidRPr="00464365" w:rsidRDefault="009044F3" w:rsidP="009044F3">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湖北省高级人民法院：</w:t>
      </w:r>
    </w:p>
    <w:p w:rsidR="009044F3" w:rsidRPr="00464365" w:rsidRDefault="009044F3" w:rsidP="009044F3">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你院鄂高法〔2002〕158号《关于破产企业国有划拨土地使用权应否列入破产财产以及有关抵押效力认定等问题的请示》收悉。经研究，答复如下：</w:t>
      </w:r>
    </w:p>
    <w:p w:rsidR="009044F3" w:rsidRPr="00464365" w:rsidRDefault="009044F3" w:rsidP="009044F3">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根据《中华人民共和国土地管理法》第五十八条第一款第（三）项及《城镇国有土地使用权出让和转让暂行条例》第四十七条的规定，破产企业以划拨方式取得的国有土地使用权不属于破产财产，在企业破产时，有关人民政府可以予以收回，并依法处置。纳入国家兼并破产计划的国有企业，其依法取得的国有土地使用权，应依据国务院有关文件规定办理。</w:t>
      </w:r>
    </w:p>
    <w:p w:rsidR="009044F3" w:rsidRPr="00464365" w:rsidRDefault="009044F3" w:rsidP="009044F3">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企业对其以划拨方式取得的国有土地使用权无处分权，以该土地使用权设定抵押，未经有审批权限的人民政府或土地行政管理部门批准的，不影响抵押合同效力；履行了法定的审批手续，并依法办理抵押登记的，抵押权自登记时设立。根据《中华人民共和国城市房地产管理法》第五十一条的规定，抵押权人只有在以抵押标的物折价或拍卖、变卖所得价款缴纳相当于土地使用权出让金的款项后，对剩余部分方可享有优先受偿权。但纳入</w:t>
      </w:r>
      <w:r w:rsidRPr="00464365">
        <w:rPr>
          <w:rFonts w:ascii="仿宋_GB2312" w:eastAsia="仿宋_GB2312" w:hAnsi="宋体" w:cs="宋体" w:hint="eastAsia"/>
          <w:sz w:val="30"/>
          <w:szCs w:val="30"/>
        </w:rPr>
        <w:lastRenderedPageBreak/>
        <w:t>国家兼并破产计划的国有企业，其用以划拨方式取得的国有土地使用权设定抵押的，应依据国务院有关文件规定办理。</w:t>
      </w:r>
    </w:p>
    <w:p w:rsidR="009044F3" w:rsidRPr="00464365" w:rsidRDefault="009044F3" w:rsidP="009044F3">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三、国有企业以关键设备、成套设备、建筑物设定抵押的，如无其他法定的无效情形，不应当仅以未经政府主管部门批准为由认定抵押合同无效。</w:t>
      </w:r>
    </w:p>
    <w:p w:rsidR="009044F3" w:rsidRPr="00464365" w:rsidRDefault="009044F3" w:rsidP="009044F3">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本批复自公布之日起施行，正在审理或者尚未审理的案件，适用本批复，但对提起再审的判决、裁定已经发生法律效力的案件除外。</w:t>
      </w:r>
    </w:p>
    <w:p w:rsidR="009044F3" w:rsidRPr="00464365" w:rsidRDefault="009044F3" w:rsidP="009044F3">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此复。</w:t>
      </w:r>
    </w:p>
    <w:p w:rsidR="009044F3" w:rsidRPr="00464365" w:rsidRDefault="009044F3" w:rsidP="009044F3">
      <w:pPr>
        <w:pStyle w:val="a5"/>
        <w:spacing w:line="520" w:lineRule="exact"/>
        <w:rPr>
          <w:rFonts w:ascii="仿宋_GB2312" w:eastAsia="仿宋_GB2312" w:hAnsi="宋体" w:cs="宋体"/>
          <w:sz w:val="30"/>
          <w:szCs w:val="30"/>
        </w:rPr>
      </w:pPr>
    </w:p>
    <w:p w:rsidR="009044F3" w:rsidRDefault="009044F3" w:rsidP="009044F3">
      <w:pPr>
        <w:pStyle w:val="a5"/>
        <w:spacing w:line="520" w:lineRule="exact"/>
        <w:rPr>
          <w:rFonts w:ascii="仿宋_GB2312" w:eastAsia="仿宋_GB2312" w:hAnsi="宋体" w:cs="宋体"/>
          <w:sz w:val="30"/>
          <w:szCs w:val="30"/>
        </w:rPr>
      </w:pPr>
    </w:p>
    <w:p w:rsidR="009044F3" w:rsidRDefault="009044F3" w:rsidP="009044F3">
      <w:pPr>
        <w:pStyle w:val="a5"/>
        <w:spacing w:line="520" w:lineRule="exact"/>
        <w:rPr>
          <w:rFonts w:ascii="仿宋_GB2312" w:eastAsia="仿宋_GB2312" w:hAnsi="宋体" w:cs="宋体"/>
          <w:sz w:val="30"/>
          <w:szCs w:val="30"/>
        </w:rPr>
      </w:pPr>
    </w:p>
    <w:p w:rsidR="009044F3" w:rsidRDefault="009044F3" w:rsidP="009044F3">
      <w:pPr>
        <w:pStyle w:val="a5"/>
        <w:spacing w:line="520" w:lineRule="exact"/>
        <w:rPr>
          <w:rFonts w:ascii="仿宋_GB2312" w:eastAsia="仿宋_GB2312" w:hAnsi="宋体" w:cs="宋体"/>
          <w:sz w:val="30"/>
          <w:szCs w:val="30"/>
        </w:rPr>
      </w:pPr>
    </w:p>
    <w:p w:rsidR="009044F3" w:rsidRDefault="009044F3" w:rsidP="009044F3">
      <w:pPr>
        <w:pStyle w:val="a5"/>
        <w:spacing w:line="520" w:lineRule="exact"/>
        <w:rPr>
          <w:rFonts w:ascii="仿宋_GB2312" w:eastAsia="仿宋_GB2312" w:hAnsi="宋体" w:cs="宋体"/>
          <w:sz w:val="30"/>
          <w:szCs w:val="30"/>
        </w:rPr>
      </w:pPr>
    </w:p>
    <w:p w:rsidR="009044F3" w:rsidRDefault="009044F3" w:rsidP="009044F3">
      <w:pPr>
        <w:pStyle w:val="a5"/>
        <w:spacing w:line="520" w:lineRule="exact"/>
        <w:rPr>
          <w:rFonts w:ascii="仿宋_GB2312" w:eastAsia="仿宋_GB2312" w:hAnsi="宋体" w:cs="宋体"/>
          <w:sz w:val="30"/>
          <w:szCs w:val="30"/>
        </w:rPr>
      </w:pPr>
    </w:p>
    <w:p w:rsidR="009044F3" w:rsidRDefault="009044F3" w:rsidP="009044F3">
      <w:pPr>
        <w:pStyle w:val="a5"/>
        <w:spacing w:line="520" w:lineRule="exact"/>
        <w:rPr>
          <w:rFonts w:ascii="仿宋_GB2312" w:eastAsia="仿宋_GB2312" w:hAnsi="宋体" w:cs="宋体"/>
          <w:sz w:val="30"/>
          <w:szCs w:val="30"/>
        </w:rPr>
      </w:pPr>
    </w:p>
    <w:p w:rsidR="009044F3" w:rsidRDefault="009044F3" w:rsidP="009044F3">
      <w:pPr>
        <w:pStyle w:val="a5"/>
        <w:spacing w:line="520" w:lineRule="exact"/>
        <w:rPr>
          <w:rFonts w:ascii="仿宋_GB2312" w:eastAsia="仿宋_GB2312" w:hAnsi="宋体" w:cs="宋体"/>
          <w:sz w:val="30"/>
          <w:szCs w:val="30"/>
        </w:rPr>
      </w:pPr>
    </w:p>
    <w:p w:rsidR="009044F3" w:rsidRDefault="009044F3" w:rsidP="009044F3">
      <w:pPr>
        <w:pStyle w:val="a5"/>
        <w:spacing w:line="520" w:lineRule="exact"/>
        <w:rPr>
          <w:rFonts w:ascii="仿宋_GB2312" w:eastAsia="仿宋_GB2312" w:hAnsi="宋体" w:cs="宋体"/>
          <w:sz w:val="30"/>
          <w:szCs w:val="30"/>
        </w:rPr>
      </w:pPr>
    </w:p>
    <w:p w:rsidR="009044F3" w:rsidRDefault="009044F3" w:rsidP="009044F3">
      <w:pPr>
        <w:pStyle w:val="a5"/>
        <w:spacing w:line="520" w:lineRule="exact"/>
        <w:rPr>
          <w:rFonts w:ascii="仿宋_GB2312" w:eastAsia="仿宋_GB2312" w:hAnsi="宋体" w:cs="宋体"/>
          <w:sz w:val="30"/>
          <w:szCs w:val="30"/>
        </w:rPr>
      </w:pPr>
    </w:p>
    <w:p w:rsidR="009044F3" w:rsidRDefault="009044F3" w:rsidP="009044F3">
      <w:pPr>
        <w:pStyle w:val="a5"/>
        <w:spacing w:line="520" w:lineRule="exact"/>
        <w:rPr>
          <w:rFonts w:ascii="仿宋_GB2312" w:eastAsia="仿宋_GB2312" w:hAnsi="宋体" w:cs="宋体"/>
          <w:sz w:val="30"/>
          <w:szCs w:val="30"/>
        </w:rPr>
      </w:pPr>
    </w:p>
    <w:p w:rsidR="009044F3" w:rsidRDefault="009044F3" w:rsidP="009044F3">
      <w:pPr>
        <w:pStyle w:val="a5"/>
        <w:spacing w:line="520" w:lineRule="exact"/>
        <w:rPr>
          <w:rFonts w:ascii="仿宋_GB2312" w:eastAsia="仿宋_GB2312" w:hAnsi="宋体" w:cs="宋体"/>
          <w:sz w:val="30"/>
          <w:szCs w:val="30"/>
        </w:rPr>
      </w:pPr>
    </w:p>
    <w:p w:rsidR="009044F3" w:rsidRDefault="009044F3" w:rsidP="009044F3">
      <w:pPr>
        <w:pStyle w:val="a5"/>
        <w:spacing w:line="520" w:lineRule="exact"/>
        <w:rPr>
          <w:rFonts w:ascii="仿宋_GB2312" w:eastAsia="仿宋_GB2312" w:hAnsi="宋体" w:cs="宋体"/>
          <w:sz w:val="30"/>
          <w:szCs w:val="30"/>
        </w:rPr>
      </w:pPr>
    </w:p>
    <w:p w:rsidR="005973CD" w:rsidRDefault="005973CD"/>
    <w:sectPr w:rsidR="005973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73CD" w:rsidRDefault="005973CD" w:rsidP="009044F3">
      <w:r>
        <w:separator/>
      </w:r>
    </w:p>
  </w:endnote>
  <w:endnote w:type="continuationSeparator" w:id="1">
    <w:p w:rsidR="005973CD" w:rsidRDefault="005973CD" w:rsidP="009044F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73CD" w:rsidRDefault="005973CD" w:rsidP="009044F3">
      <w:r>
        <w:separator/>
      </w:r>
    </w:p>
  </w:footnote>
  <w:footnote w:type="continuationSeparator" w:id="1">
    <w:p w:rsidR="005973CD" w:rsidRDefault="005973CD" w:rsidP="009044F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44F3"/>
    <w:rsid w:val="005973CD"/>
    <w:rsid w:val="009044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44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44F3"/>
    <w:rPr>
      <w:sz w:val="18"/>
      <w:szCs w:val="18"/>
    </w:rPr>
  </w:style>
  <w:style w:type="paragraph" w:styleId="a4">
    <w:name w:val="footer"/>
    <w:basedOn w:val="a"/>
    <w:link w:val="Char0"/>
    <w:uiPriority w:val="99"/>
    <w:semiHidden/>
    <w:unhideWhenUsed/>
    <w:rsid w:val="009044F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44F3"/>
    <w:rPr>
      <w:sz w:val="18"/>
      <w:szCs w:val="18"/>
    </w:rPr>
  </w:style>
  <w:style w:type="paragraph" w:styleId="a5">
    <w:name w:val="Plain Text"/>
    <w:basedOn w:val="a"/>
    <w:link w:val="Char1"/>
    <w:uiPriority w:val="99"/>
    <w:rsid w:val="009044F3"/>
    <w:rPr>
      <w:rFonts w:ascii="宋体" w:eastAsia="宋体" w:hAnsi="Courier New" w:cs="Courier New"/>
      <w:szCs w:val="21"/>
    </w:rPr>
  </w:style>
  <w:style w:type="character" w:customStyle="1" w:styleId="Char1">
    <w:name w:val="纯文本 Char"/>
    <w:basedOn w:val="a0"/>
    <w:link w:val="a5"/>
    <w:uiPriority w:val="99"/>
    <w:rsid w:val="009044F3"/>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2021-04-01T01:40:00Z</dcterms:created>
  <dcterms:modified xsi:type="dcterms:W3CDTF">2021-04-01T01:41:00Z</dcterms:modified>
</cp:coreProperties>
</file>