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rPr>
          <w:rFonts w:hint="eastAsia"/>
        </w:rPr>
      </w:pPr>
      <w:r>
        <w:rPr>
          <w:rFonts w:hint="eastAsia"/>
        </w:rPr>
        <w:t>最高人民法院《关于首先查封法院与优先债权执行法院处分查封财产有关问题的批复》已于2015年12月16日由最高人民法院审判委员会第1672次会议通过，现予公布，自2016年4月14日起施行。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2016年4月12日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关于首先查封法院与优先债权执行法院</w:t>
      </w:r>
    </w:p>
    <w:p>
      <w:pPr>
        <w:pStyle w:val="7"/>
        <w:rPr>
          <w:rFonts w:hint="eastAsia"/>
        </w:rPr>
      </w:pPr>
      <w:r>
        <w:rPr>
          <w:rFonts w:hint="eastAsia"/>
        </w:rPr>
        <w:t>处分查封财产有关问题的批复</w:t>
      </w:r>
    </w:p>
    <w:p>
      <w:pPr>
        <w:pStyle w:val="12"/>
        <w:rPr>
          <w:rFonts w:hint="eastAsia" w:ascii="宋体" w:hAnsi="宋体" w:eastAsia="宋体" w:cs="宋体"/>
        </w:rPr>
      </w:pPr>
    </w:p>
    <w:p>
      <w:pPr>
        <w:pStyle w:val="19"/>
        <w:rPr>
          <w:rFonts w:hint="eastAsia"/>
        </w:rPr>
      </w:pPr>
      <w:r>
        <w:rPr>
          <w:rFonts w:hint="eastAsia"/>
        </w:rPr>
        <w:t>法释〔2016〕6号</w:t>
      </w:r>
    </w:p>
    <w:p>
      <w:pPr>
        <w:pStyle w:val="12"/>
        <w:rPr>
          <w:rFonts w:hint="eastAsia" w:ascii="宋体" w:hAnsi="宋体" w:eastAsia="宋体" w:cs="宋体"/>
        </w:rPr>
      </w:pPr>
    </w:p>
    <w:p>
      <w:pPr>
        <w:pStyle w:val="21"/>
        <w:rPr>
          <w:rFonts w:hint="eastAsia"/>
        </w:rPr>
      </w:pPr>
      <w:r>
        <w:rPr>
          <w:rFonts w:hint="eastAsia"/>
        </w:rPr>
        <w:t>福建省高级人民法院：</w:t>
      </w:r>
    </w:p>
    <w:p>
      <w:pPr>
        <w:pStyle w:val="12"/>
        <w:rPr>
          <w:rStyle w:val="25"/>
          <w:rFonts w:hint="eastAsia"/>
        </w:rPr>
      </w:pPr>
      <w:r>
        <w:rPr>
          <w:rFonts w:hint="eastAsia"/>
        </w:rPr>
        <w:t>你院《关于解决法院首封处分权与债权人行使优先受偿债权冲突问题的请示》（闽高法〔2015〕261号）收悉。经研究，批复如下：</w:t>
      </w:r>
    </w:p>
    <w:p>
      <w:pPr>
        <w:pStyle w:val="12"/>
        <w:rPr>
          <w:rStyle w:val="25"/>
          <w:rFonts w:hint="eastAsia"/>
        </w:rPr>
      </w:pPr>
      <w:r>
        <w:rPr>
          <w:rStyle w:val="25"/>
          <w:rFonts w:hint="eastAsia"/>
        </w:rPr>
        <w:t>一、</w:t>
      </w:r>
      <w:r>
        <w:rPr>
          <w:rFonts w:hint="eastAsia"/>
        </w:rPr>
        <w:t>执行过程中，应当由首先查封、扣押、冻结（以下简称查封）法院负责处分查封财产。但已进入其他法院执行程序的债权对查封财产有顺位在先的担保物权、优先权（该债权以下简称优先债权），自首先查封之日起已超过60日，且首先查封法院就该查封财产尚未发布拍卖公告或者进入变卖程序的，优先债权执行法院可以要求将该查封财产移送执行。</w:t>
      </w:r>
    </w:p>
    <w:p>
      <w:pPr>
        <w:pStyle w:val="12"/>
        <w:rPr>
          <w:rFonts w:hint="eastAsia"/>
        </w:rPr>
      </w:pPr>
      <w:r>
        <w:rPr>
          <w:rStyle w:val="25"/>
          <w:rFonts w:hint="eastAsia"/>
        </w:rPr>
        <w:t>二、</w:t>
      </w:r>
      <w:r>
        <w:rPr>
          <w:rFonts w:hint="eastAsia"/>
        </w:rPr>
        <w:t>优先债权执行法院要求首先查封法院将查封财产移送执行的，应当出具商请移送执行函，并附确认优先债权的生效法律文书及案件情况说明。</w:t>
      </w:r>
    </w:p>
    <w:p>
      <w:pPr>
        <w:pStyle w:val="12"/>
        <w:rPr>
          <w:rFonts w:hint="eastAsia"/>
        </w:rPr>
      </w:pPr>
      <w:r>
        <w:rPr>
          <w:rFonts w:hint="eastAsia"/>
        </w:rPr>
        <w:t>首先查封法院应当在收到优先债权执行法院商请移送执行函之日起15日内出具移送执行函，将查封财产移送优先债权执行法院执行，并告知当事人。</w:t>
      </w:r>
    </w:p>
    <w:p>
      <w:pPr>
        <w:pStyle w:val="12"/>
        <w:rPr>
          <w:rStyle w:val="25"/>
          <w:rFonts w:hint="eastAsia"/>
        </w:rPr>
      </w:pPr>
      <w:r>
        <w:rPr>
          <w:rFonts w:hint="eastAsia"/>
        </w:rPr>
        <w:t>移送执行函应当载明将查封财产移送执行及首先查封债权的相关情况等内容。</w:t>
      </w:r>
    </w:p>
    <w:p>
      <w:pPr>
        <w:pStyle w:val="12"/>
        <w:rPr>
          <w:rFonts w:hint="eastAsia"/>
        </w:rPr>
      </w:pPr>
      <w:r>
        <w:rPr>
          <w:rStyle w:val="25"/>
          <w:rFonts w:hint="eastAsia"/>
        </w:rPr>
        <w:t>三、</w:t>
      </w:r>
      <w:r>
        <w:rPr>
          <w:rFonts w:hint="eastAsia"/>
        </w:rPr>
        <w:t>财产移送执行后，优先债权执行法院在处分或继续查封该财产时，可以持首先查封法院移送执行函办理相关手续。</w:t>
      </w:r>
    </w:p>
    <w:p>
      <w:pPr>
        <w:pStyle w:val="12"/>
        <w:rPr>
          <w:rFonts w:hint="eastAsia"/>
        </w:rPr>
      </w:pPr>
      <w:r>
        <w:rPr>
          <w:rFonts w:hint="eastAsia"/>
        </w:rPr>
        <w:t>优先债权执行法院对移送的财产变价后，应当按照法律规定的清偿顺序分配，并将相关情况告知首先查封法院。</w:t>
      </w:r>
    </w:p>
    <w:p>
      <w:pPr>
        <w:pStyle w:val="12"/>
        <w:rPr>
          <w:rStyle w:val="25"/>
          <w:rFonts w:hint="eastAsia"/>
        </w:rPr>
      </w:pPr>
      <w:r>
        <w:rPr>
          <w:rFonts w:hint="eastAsia"/>
        </w:rPr>
        <w:t>首先查封债权尚未经生效法律文书确认的，应当按照首先查封债权的清偿顺位，预留相应份额。</w:t>
      </w:r>
    </w:p>
    <w:p>
      <w:pPr>
        <w:pStyle w:val="12"/>
        <w:rPr>
          <w:rFonts w:hint="eastAsia"/>
        </w:rPr>
      </w:pPr>
      <w:r>
        <w:rPr>
          <w:rStyle w:val="25"/>
          <w:rFonts w:hint="eastAsia"/>
        </w:rPr>
        <w:t>四、</w:t>
      </w:r>
      <w:r>
        <w:rPr>
          <w:rFonts w:hint="eastAsia"/>
        </w:rPr>
        <w:t>首先查封法院与优先债权执行法院就移送查封财产发生争议的，可以逐级报请双方共同的上级法院指定该财产的执行法院。</w:t>
      </w:r>
    </w:p>
    <w:p>
      <w:pPr>
        <w:pStyle w:val="12"/>
        <w:rPr>
          <w:rFonts w:hint="eastAsia"/>
        </w:rPr>
      </w:pPr>
      <w:r>
        <w:rPr>
          <w:rFonts w:hint="eastAsia"/>
        </w:rPr>
        <w:t>共同的上级法院根据首先查封债权所处的诉讼阶段、查封财产的种类及所在地、各债权数额与查封财产价值之间的关系等案件具体情况，认为由首先查封法院执行更为妥当的，也可以决定由首先查封法院继续执行，但应当督促其在指定期限内处分查封财产。</w:t>
      </w:r>
    </w:p>
    <w:p>
      <w:pPr>
        <w:pStyle w:val="12"/>
        <w:rPr>
          <w:rFonts w:hint="eastAsia"/>
        </w:rPr>
      </w:pPr>
      <w:r>
        <w:rPr>
          <w:rFonts w:hint="eastAsia"/>
        </w:rPr>
        <w:t>此复。</w:t>
      </w:r>
    </w:p>
    <w:p>
      <w:pPr>
        <w:pStyle w:val="12"/>
        <w:rPr>
          <w:rFonts w:hint="eastAsia" w:ascii="宋体" w:hAnsi="宋体" w:eastAsia="宋体" w:cs="宋体"/>
        </w:rPr>
      </w:pPr>
    </w:p>
    <w:p>
      <w:pPr>
        <w:pStyle w:val="12"/>
        <w:rPr>
          <w:rFonts w:hint="eastAsia"/>
        </w:rPr>
      </w:pPr>
      <w:r>
        <w:rPr>
          <w:rFonts w:hint="eastAsia"/>
        </w:rPr>
        <w:t>附件：1.××××人民法院商请移送执行函</w:t>
      </w:r>
    </w:p>
    <w:p>
      <w:pPr>
        <w:pStyle w:val="12"/>
        <w:rPr>
          <w:rFonts w:hint="eastAsia"/>
        </w:rPr>
      </w:pPr>
      <w:r>
        <w:rPr>
          <w:rFonts w:hint="eastAsia"/>
          <w:lang w:eastAsia="zh-CN"/>
        </w:rPr>
        <w:t>　　　</w:t>
      </w:r>
      <w:r>
        <w:rPr>
          <w:rFonts w:hint="eastAsia"/>
        </w:rPr>
        <w:t>2.××××人民法院移送执行函</w:t>
      </w:r>
    </w:p>
    <w:p>
      <w:pPr>
        <w:pStyle w:val="12"/>
        <w:rPr>
          <w:rFonts w:hint="eastAsia" w:ascii="宋体" w:hAnsi="宋体" w:eastAsia="宋体" w:cs="宋体"/>
        </w:rPr>
      </w:pPr>
    </w:p>
    <w:p>
      <w:pPr>
        <w:pStyle w:val="23"/>
        <w:rPr>
          <w:rFonts w:hint="eastAsia"/>
        </w:rPr>
      </w:pPr>
      <w:r>
        <w:rPr>
          <w:rFonts w:hint="eastAsia"/>
        </w:rPr>
        <w:t>附件1</w:t>
      </w:r>
    </w:p>
    <w:p>
      <w:pPr>
        <w:pStyle w:val="12"/>
        <w:rPr>
          <w:rFonts w:hint="eastAsia" w:ascii="宋体" w:hAnsi="宋体" w:eastAsia="宋体" w:cs="宋体"/>
        </w:rPr>
      </w:pP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rPr>
          <w:rFonts w:hint="eastAsia"/>
        </w:rPr>
        <w:t>××××人民法院</w:t>
      </w: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rPr>
          <w:rFonts w:hint="eastAsia"/>
        </w:rPr>
        <w:t>商请移送执行函</w:t>
      </w:r>
    </w:p>
    <w:p>
      <w:pPr>
        <w:pStyle w:val="12"/>
        <w:rPr>
          <w:rFonts w:hint="eastAsia" w:ascii="宋体" w:hAnsi="宋体" w:eastAsia="宋体" w:cs="宋体"/>
        </w:rPr>
      </w:pPr>
    </w:p>
    <w:p>
      <w:pPr>
        <w:pStyle w:val="10"/>
        <w:rPr>
          <w:rFonts w:hint="eastAsia"/>
        </w:rPr>
      </w:pPr>
      <w:r>
        <w:rPr>
          <w:rFonts w:hint="eastAsia"/>
        </w:rPr>
        <w:t>（××××）……号</w:t>
      </w:r>
    </w:p>
    <w:p>
      <w:pPr>
        <w:pStyle w:val="12"/>
        <w:rPr>
          <w:rFonts w:hint="eastAsia" w:ascii="宋体" w:hAnsi="宋体" w:eastAsia="宋体" w:cs="宋体"/>
        </w:rPr>
      </w:pPr>
    </w:p>
    <w:p>
      <w:pPr>
        <w:pStyle w:val="21"/>
        <w:rPr>
          <w:rFonts w:hint="eastAsia"/>
        </w:rPr>
      </w:pPr>
      <w:r>
        <w:rPr>
          <w:rFonts w:hint="eastAsia"/>
        </w:rPr>
        <w:t>××××人民法院：</w:t>
      </w:r>
    </w:p>
    <w:p>
      <w:pPr>
        <w:pStyle w:val="12"/>
        <w:rPr>
          <w:rFonts w:hint="eastAsia"/>
        </w:rPr>
      </w:pPr>
      <w:r>
        <w:rPr>
          <w:rFonts w:hint="eastAsia"/>
        </w:rPr>
        <w:t>……（写明当事人姓名或名称和案由）一案的……（写明生效法律文书名称）已经发生法律效力。由于……［写明本案债权人依法享有顺位在先的担保物权（优先权）和首先查封法院没有及时对查封财产进行处理的情况，以及商请移送执行的理由］。根据《最高人民法院关于首先查封法院与优先债权执行法院处分查封财产有关问题的批复》之规定，请你院在收到本函之日起15日内向我院出具移送执行函，将……（写明具体查封财产）移送我院执行。</w:t>
      </w:r>
    </w:p>
    <w:p>
      <w:pPr>
        <w:pStyle w:val="12"/>
        <w:rPr>
          <w:rFonts w:hint="eastAsia" w:ascii="宋体" w:hAnsi="宋体" w:eastAsia="宋体" w:cs="宋体"/>
        </w:rPr>
      </w:pPr>
    </w:p>
    <w:p>
      <w:pPr>
        <w:pStyle w:val="12"/>
        <w:rPr>
          <w:rFonts w:hint="eastAsia"/>
        </w:rPr>
      </w:pPr>
      <w:r>
        <w:rPr>
          <w:rFonts w:hint="eastAsia"/>
        </w:rPr>
        <w:t>附件：1</w:t>
      </w:r>
      <w:r>
        <w:rPr>
          <w:rFonts w:hint="eastAsia"/>
          <w:lang w:eastAsia="zh-CN"/>
        </w:rPr>
        <w:t>.</w:t>
      </w:r>
      <w:r>
        <w:rPr>
          <w:rFonts w:hint="eastAsia"/>
        </w:rPr>
        <w:t>据以执行的生效法律文书</w:t>
      </w:r>
    </w:p>
    <w:p>
      <w:pPr>
        <w:pStyle w:val="12"/>
        <w:keepNext w:val="0"/>
        <w:keepLines w:val="0"/>
        <w:pageBreakBefore w:val="0"/>
        <w:widowControl w:val="0"/>
        <w:kinsoku/>
        <w:wordWrap/>
        <w:overflowPunct/>
        <w:topLinePunct w:val="0"/>
        <w:autoSpaceDE/>
        <w:autoSpaceDN/>
        <w:bidi w:val="0"/>
        <w:adjustRightInd/>
        <w:snapToGrid/>
        <w:spacing w:line="560" w:lineRule="exact"/>
        <w:ind w:left="1872" w:leftChars="750" w:right="0" w:rightChars="0" w:hanging="297" w:hangingChars="93"/>
        <w:jc w:val="both"/>
        <w:textAlignment w:val="auto"/>
        <w:outlineLvl w:val="9"/>
        <w:rPr>
          <w:rFonts w:hint="eastAsia"/>
        </w:rPr>
      </w:pPr>
      <w:r>
        <w:rPr>
          <w:rFonts w:hint="eastAsia"/>
        </w:rPr>
        <w:t>2</w:t>
      </w:r>
      <w:r>
        <w:rPr>
          <w:rFonts w:hint="eastAsia"/>
          <w:lang w:eastAsia="zh-CN"/>
        </w:rPr>
        <w:t>.</w:t>
      </w:r>
      <w:r>
        <w:rPr>
          <w:rFonts w:hint="eastAsia"/>
        </w:rPr>
        <w:t>有关案件情况说明［内容包括本案债权依法享有顺位在先的担保物权（优先权）的具体情况、案件执行情况、执行员姓名及联系电话、申请执行人地址及联系电话等］</w:t>
      </w:r>
    </w:p>
    <w:p>
      <w:pPr>
        <w:pStyle w:val="12"/>
        <w:rPr>
          <w:rFonts w:hint="eastAsia"/>
        </w:rPr>
      </w:pPr>
      <w:r>
        <w:rPr>
          <w:rFonts w:hint="eastAsia"/>
          <w:lang w:eastAsia="zh-CN"/>
        </w:rPr>
        <w:t>　　　</w:t>
      </w:r>
      <w:r>
        <w:rPr>
          <w:rFonts w:hint="eastAsia"/>
        </w:rPr>
        <w:t>3</w:t>
      </w:r>
      <w:r>
        <w:rPr>
          <w:rFonts w:hint="eastAsia"/>
          <w:lang w:eastAsia="zh-CN"/>
        </w:rPr>
        <w:t>.</w:t>
      </w:r>
      <w:r>
        <w:rPr>
          <w:rFonts w:hint="eastAsia"/>
        </w:rPr>
        <w:t>其他必要的案件材料</w:t>
      </w:r>
    </w:p>
    <w:p>
      <w:pPr>
        <w:pStyle w:val="12"/>
        <w:rPr>
          <w:rFonts w:hint="eastAsia" w:ascii="宋体" w:hAnsi="宋体" w:eastAsia="宋体" w:cs="宋体"/>
        </w:rPr>
      </w:pPr>
    </w:p>
    <w:p>
      <w:pPr>
        <w:pStyle w:val="10"/>
        <w:rPr>
          <w:rFonts w:hint="eastAsia"/>
        </w:rPr>
      </w:pPr>
      <w:r>
        <w:rPr>
          <w:rFonts w:hint="eastAsia"/>
        </w:rPr>
        <w:t>××××年××月××日</w:t>
      </w:r>
    </w:p>
    <w:p>
      <w:pPr>
        <w:pStyle w:val="10"/>
        <w:wordWrap w:val="0"/>
        <w:rPr>
          <w:rFonts w:hint="eastAsia"/>
          <w:lang w:eastAsia="zh-CN"/>
        </w:rPr>
      </w:pPr>
      <w:r>
        <w:rPr>
          <w:rFonts w:hint="eastAsia"/>
        </w:rPr>
        <w:t>（院印）</w:t>
      </w:r>
      <w:r>
        <w:rPr>
          <w:rFonts w:hint="eastAsia"/>
          <w:lang w:val="en-US" w:eastAsia="zh-CN"/>
        </w:rPr>
        <w:t xml:space="preserve"> </w:t>
      </w:r>
      <w:r>
        <w:rPr>
          <w:rFonts w:hint="eastAsia"/>
          <w:lang w:eastAsia="zh-CN"/>
        </w:rPr>
        <w:t>　　　</w:t>
      </w:r>
    </w:p>
    <w:p>
      <w:pPr>
        <w:pStyle w:val="12"/>
        <w:rPr>
          <w:rFonts w:hint="eastAsia" w:ascii="宋体" w:hAnsi="宋体" w:eastAsia="宋体" w:cs="宋体"/>
        </w:rPr>
      </w:pPr>
    </w:p>
    <w:p>
      <w:pPr>
        <w:pStyle w:val="12"/>
        <w:rPr>
          <w:rFonts w:hint="eastAsia"/>
        </w:rPr>
      </w:pPr>
      <w:r>
        <w:rPr>
          <w:rFonts w:hint="eastAsia"/>
        </w:rPr>
        <w:t>本院地址：</w:t>
      </w:r>
      <w:r>
        <w:rPr>
          <w:rFonts w:hint="eastAsia"/>
          <w:lang w:val="en-US" w:eastAsia="zh-CN"/>
        </w:rPr>
        <w:t>　　　　　　　　</w:t>
      </w:r>
      <w:r>
        <w:rPr>
          <w:rFonts w:hint="eastAsia"/>
        </w:rPr>
        <w:t>邮编：</w:t>
      </w:r>
    </w:p>
    <w:p>
      <w:pPr>
        <w:pStyle w:val="12"/>
        <w:rPr>
          <w:rFonts w:hint="eastAsia"/>
        </w:rPr>
      </w:pPr>
      <w:r>
        <w:rPr>
          <w:rFonts w:hint="eastAsia"/>
        </w:rPr>
        <w:t>联系人：</w:t>
      </w:r>
      <w:r>
        <w:rPr>
          <w:rFonts w:hint="eastAsia"/>
          <w:lang w:val="en-US" w:eastAsia="zh-CN"/>
        </w:rPr>
        <w:t>　　　　　　　　　</w:t>
      </w:r>
      <w:r>
        <w:rPr>
          <w:rFonts w:hint="eastAsia"/>
        </w:rPr>
        <w:t>联系电话：</w:t>
      </w:r>
    </w:p>
    <w:p>
      <w:pPr>
        <w:pStyle w:val="12"/>
        <w:rPr>
          <w:rFonts w:hint="eastAsia" w:ascii="宋体" w:hAnsi="宋体" w:eastAsia="宋体" w:cs="宋体"/>
        </w:rPr>
      </w:pPr>
    </w:p>
    <w:p>
      <w:pPr>
        <w:pStyle w:val="23"/>
        <w:rPr>
          <w:rFonts w:hint="eastAsia"/>
        </w:rPr>
      </w:pPr>
      <w:r>
        <w:rPr>
          <w:rFonts w:hint="eastAsia"/>
        </w:rPr>
        <w:t>附件2</w:t>
      </w:r>
    </w:p>
    <w:p>
      <w:pPr>
        <w:pStyle w:val="12"/>
        <w:rPr>
          <w:rFonts w:hint="eastAsia" w:ascii="宋体" w:hAnsi="宋体" w:eastAsia="宋体" w:cs="宋体"/>
        </w:rPr>
      </w:pP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rPr>
          <w:rFonts w:hint="eastAsia"/>
        </w:rPr>
        <w:t>××××人民法院</w:t>
      </w: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rPr>
          <w:rFonts w:hint="eastAsia"/>
        </w:rPr>
        <w:t>移送执行函</w:t>
      </w:r>
    </w:p>
    <w:p>
      <w:pPr>
        <w:pStyle w:val="12"/>
        <w:rPr>
          <w:rFonts w:hint="eastAsia" w:ascii="宋体" w:hAnsi="宋体" w:eastAsia="宋体" w:cs="宋体"/>
        </w:rPr>
      </w:pPr>
    </w:p>
    <w:p>
      <w:pPr>
        <w:pStyle w:val="10"/>
        <w:rPr>
          <w:rFonts w:hint="eastAsia"/>
        </w:rPr>
      </w:pPr>
      <w:r>
        <w:rPr>
          <w:rFonts w:hint="eastAsia"/>
        </w:rPr>
        <w:t>（××××）……号</w:t>
      </w:r>
    </w:p>
    <w:p>
      <w:pPr>
        <w:pStyle w:val="12"/>
        <w:rPr>
          <w:rFonts w:hint="eastAsia" w:ascii="宋体" w:hAnsi="宋体" w:eastAsia="宋体" w:cs="宋体"/>
        </w:rPr>
      </w:pPr>
    </w:p>
    <w:p>
      <w:pPr>
        <w:pStyle w:val="21"/>
        <w:rPr>
          <w:rFonts w:hint="eastAsia"/>
        </w:rPr>
      </w:pPr>
      <w:r>
        <w:rPr>
          <w:rFonts w:hint="eastAsia"/>
        </w:rPr>
        <w:t>××××人民法院：</w:t>
      </w:r>
    </w:p>
    <w:p>
      <w:pPr>
        <w:pStyle w:val="12"/>
        <w:rPr>
          <w:rFonts w:hint="eastAsia"/>
        </w:rPr>
      </w:pPr>
      <w:r>
        <w:rPr>
          <w:rFonts w:hint="eastAsia"/>
        </w:rPr>
        <w:t>你院（××××）……号商请移送执行函收悉。我院于××××年××月××日对……（写明具体查封财产，以下简称查封财产）予以查封（或者扣押、冻结），鉴于你院（××××）……号执行案件债权人对该查封财产享有顺位在先的担保物权（优先权），现根据《最高人民法院关于首先查封法院与优先债权执行法院处分查封财产有关问题的批复》之规定及你院的来函要求，将上述查封财产移送你院执行，对该财产的续封、解封和变价、分配等后续工作，交由你院办理，我院不再负责。请你院在后续执行程序中，对我院执行案件债权人××作为首先查封债权人所享有的各项权利依法予以保护，并将执行结果及时告知我院。</w:t>
      </w:r>
    </w:p>
    <w:p>
      <w:pPr>
        <w:pStyle w:val="12"/>
        <w:rPr>
          <w:rFonts w:hint="eastAsia" w:ascii="宋体" w:hAnsi="宋体" w:eastAsia="宋体" w:cs="宋体"/>
        </w:rPr>
      </w:pPr>
    </w:p>
    <w:p>
      <w:pPr>
        <w:pStyle w:val="12"/>
        <w:rPr>
          <w:rFonts w:hint="eastAsia"/>
        </w:rPr>
      </w:pPr>
      <w:r>
        <w:rPr>
          <w:rFonts w:hint="eastAsia"/>
        </w:rPr>
        <w:t>附件：1</w:t>
      </w:r>
      <w:r>
        <w:rPr>
          <w:rFonts w:hint="eastAsia"/>
          <w:lang w:eastAsia="zh-CN"/>
        </w:rPr>
        <w:t>.</w:t>
      </w:r>
      <w:r>
        <w:rPr>
          <w:rFonts w:hint="eastAsia"/>
        </w:rPr>
        <w:t>据以执行的生效法律文书</w:t>
      </w:r>
    </w:p>
    <w:p>
      <w:pPr>
        <w:pStyle w:val="12"/>
        <w:keepNext w:val="0"/>
        <w:keepLines w:val="0"/>
        <w:pageBreakBefore w:val="0"/>
        <w:widowControl w:val="0"/>
        <w:kinsoku/>
        <w:wordWrap/>
        <w:overflowPunct/>
        <w:topLinePunct w:val="0"/>
        <w:autoSpaceDE/>
        <w:autoSpaceDN/>
        <w:bidi w:val="0"/>
        <w:adjustRightInd/>
        <w:snapToGrid/>
        <w:spacing w:line="560" w:lineRule="exact"/>
        <w:ind w:left="1872" w:leftChars="750" w:right="0" w:rightChars="0" w:hanging="297" w:hangingChars="93"/>
        <w:jc w:val="both"/>
        <w:textAlignment w:val="auto"/>
        <w:outlineLvl w:val="9"/>
        <w:rPr>
          <w:rFonts w:hint="eastAsia"/>
        </w:rPr>
      </w:pPr>
      <w:r>
        <w:rPr>
          <w:rFonts w:hint="eastAsia"/>
        </w:rPr>
        <w:t>2</w:t>
      </w:r>
      <w:r>
        <w:rPr>
          <w:rFonts w:hint="eastAsia"/>
          <w:lang w:eastAsia="zh-CN"/>
        </w:rPr>
        <w:t>.</w:t>
      </w:r>
      <w:r>
        <w:rPr>
          <w:rFonts w:hint="eastAsia"/>
        </w:rPr>
        <w:t>有关案件情况的材料和说明（内容包括查封财产的查封、调查、异议、评估、处置和剩余债权数额等案件执行情况，执行员姓名及联系电话、申请执行人地址及联系电话等）</w:t>
      </w:r>
    </w:p>
    <w:p>
      <w:pPr>
        <w:pStyle w:val="12"/>
        <w:rPr>
          <w:rFonts w:hint="eastAsia"/>
          <w:lang w:eastAsia="zh-CN"/>
        </w:rPr>
      </w:pPr>
      <w:r>
        <w:rPr>
          <w:rFonts w:hint="eastAsia"/>
          <w:lang w:val="en-US" w:eastAsia="zh-CN"/>
        </w:rPr>
        <w:t>　　　</w:t>
      </w:r>
      <w:r>
        <w:rPr>
          <w:rFonts w:hint="eastAsia"/>
        </w:rPr>
        <w:t>3</w:t>
      </w:r>
      <w:r>
        <w:rPr>
          <w:rFonts w:hint="eastAsia"/>
          <w:lang w:eastAsia="zh-CN"/>
        </w:rPr>
        <w:t>.</w:t>
      </w:r>
      <w:r>
        <w:rPr>
          <w:rFonts w:hint="eastAsia"/>
        </w:rPr>
        <w:t>其他必要的案件材料</w:t>
      </w:r>
    </w:p>
    <w:p>
      <w:pPr>
        <w:pStyle w:val="12"/>
        <w:rPr>
          <w:rFonts w:hint="eastAsia" w:ascii="宋体" w:hAnsi="宋体" w:eastAsia="宋体" w:cs="宋体"/>
        </w:rPr>
      </w:pPr>
    </w:p>
    <w:p>
      <w:pPr>
        <w:pStyle w:val="10"/>
        <w:rPr>
          <w:rFonts w:hint="eastAsia"/>
        </w:rPr>
      </w:pPr>
      <w:r>
        <w:rPr>
          <w:rFonts w:hint="eastAsia"/>
        </w:rPr>
        <w:t>××××年××月××日</w:t>
      </w:r>
    </w:p>
    <w:p>
      <w:pPr>
        <w:pStyle w:val="10"/>
        <w:wordWrap w:val="0"/>
        <w:rPr>
          <w:rFonts w:hint="eastAsia"/>
          <w:lang w:eastAsia="zh-CN"/>
        </w:rPr>
      </w:pPr>
      <w:r>
        <w:rPr>
          <w:rFonts w:hint="eastAsia"/>
        </w:rPr>
        <w:t>（院印）</w:t>
      </w:r>
      <w:r>
        <w:rPr>
          <w:rFonts w:hint="eastAsia"/>
          <w:lang w:val="en-US" w:eastAsia="zh-CN"/>
        </w:rPr>
        <w:t xml:space="preserve"> </w:t>
      </w:r>
      <w:r>
        <w:rPr>
          <w:rFonts w:hint="eastAsia"/>
          <w:lang w:eastAsia="zh-CN"/>
        </w:rPr>
        <w:t>　　　</w:t>
      </w:r>
    </w:p>
    <w:p>
      <w:pPr>
        <w:pStyle w:val="12"/>
        <w:rPr>
          <w:rFonts w:hint="eastAsia" w:ascii="宋体" w:hAnsi="宋体" w:eastAsia="宋体" w:cs="宋体"/>
        </w:rPr>
      </w:pPr>
    </w:p>
    <w:p>
      <w:pPr>
        <w:pStyle w:val="12"/>
        <w:rPr>
          <w:rFonts w:hint="eastAsia"/>
        </w:rPr>
      </w:pPr>
      <w:r>
        <w:rPr>
          <w:rFonts w:hint="eastAsia"/>
        </w:rPr>
        <w:t>本院地址：</w:t>
      </w:r>
      <w:r>
        <w:rPr>
          <w:rFonts w:hint="eastAsia"/>
          <w:lang w:val="en-US" w:eastAsia="zh-CN"/>
        </w:rPr>
        <w:t>　　　　　　　　</w:t>
      </w:r>
      <w:r>
        <w:rPr>
          <w:rFonts w:hint="eastAsia"/>
        </w:rPr>
        <w:t>邮编：</w:t>
      </w:r>
    </w:p>
    <w:p>
      <w:pPr>
        <w:pStyle w:val="12"/>
        <w:rPr>
          <w:rFonts w:hint="eastAsia"/>
        </w:rPr>
      </w:pPr>
      <w:r>
        <w:rPr>
          <w:rFonts w:hint="eastAsia"/>
        </w:rPr>
        <w:t>联系人：</w:t>
      </w:r>
      <w:r>
        <w:rPr>
          <w:rFonts w:hint="eastAsia"/>
          <w:lang w:val="en-US" w:eastAsia="zh-CN"/>
        </w:rPr>
        <w:t>　　　　　　　　　</w:t>
      </w:r>
      <w:r>
        <w:rPr>
          <w:rFonts w:hint="eastAsia"/>
        </w:rPr>
        <w:t>联系电话：</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C02CE9"/>
    <w:rsid w:val="00323D76"/>
    <w:rsid w:val="02380A4E"/>
    <w:rsid w:val="02C54CFB"/>
    <w:rsid w:val="042F174E"/>
    <w:rsid w:val="0751543E"/>
    <w:rsid w:val="0BE369DE"/>
    <w:rsid w:val="0F9D48A9"/>
    <w:rsid w:val="0FC66F39"/>
    <w:rsid w:val="11ED6C4F"/>
    <w:rsid w:val="135B4974"/>
    <w:rsid w:val="19EF53F7"/>
    <w:rsid w:val="1C547AC8"/>
    <w:rsid w:val="20194FCD"/>
    <w:rsid w:val="211007F7"/>
    <w:rsid w:val="224D5C1E"/>
    <w:rsid w:val="289B3C63"/>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4FD61F3"/>
    <w:rsid w:val="56C00D65"/>
    <w:rsid w:val="59C02CE9"/>
    <w:rsid w:val="605919F9"/>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2017-11-02T15:19:00Z</dcterms:created>
  <dc:creator>Administrator</dc:creator>
  <cp:lastModifiedBy>Administrator</cp:lastModifiedBy>
  <dcterms:modified xsi:type="dcterms:W3CDTF">2017-11-20T03:05:24Z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