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D4FBE" w:rsidRDefault="00AD4FBE" w:rsidP="00AD4FBE">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AD4FBE" w:rsidRDefault="00AD4FBE" w:rsidP="00AD4FBE">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AD4FBE" w:rsidRPr="00AD4FBE" w:rsidRDefault="00AD4FBE" w:rsidP="00AD4FBE">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AD4FBE">
        <w:rPr>
          <w:rFonts w:asciiTheme="majorEastAsia" w:eastAsiaTheme="majorEastAsia" w:hAnsiTheme="majorEastAsia" w:cs="仿宋_GB2312" w:hint="eastAsia"/>
          <w:bCs/>
          <w:color w:val="000000"/>
          <w:kern w:val="0"/>
          <w:sz w:val="44"/>
          <w:szCs w:val="44"/>
          <w:lang w:val="zh-CN"/>
        </w:rPr>
        <w:t>杭州市户外广告设施和招牌指示牌管理条例</w:t>
      </w:r>
    </w:p>
    <w:p w:rsidR="00AD4FBE" w:rsidRPr="00AD4FBE" w:rsidRDefault="00AD4FBE" w:rsidP="00AD4FBE">
      <w:pPr>
        <w:autoSpaceDE w:val="0"/>
        <w:autoSpaceDN w:val="0"/>
        <w:adjustRightInd w:val="0"/>
        <w:ind w:leftChars="200" w:left="628" w:rightChars="200" w:right="628"/>
        <w:rPr>
          <w:rFonts w:asciiTheme="majorEastAsia" w:eastAsiaTheme="majorEastAsia" w:hAnsiTheme="majorEastAsia" w:cs="仿宋_GB2312" w:hint="eastAsia"/>
          <w:bCs/>
          <w:color w:val="000000"/>
          <w:kern w:val="0"/>
          <w:szCs w:val="21"/>
          <w:lang w:val="zh-CN"/>
        </w:rPr>
      </w:pPr>
    </w:p>
    <w:p w:rsidR="00AD4FBE" w:rsidRPr="00AD4FBE" w:rsidRDefault="00AD4FBE" w:rsidP="00AD4FBE">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AD4FBE">
        <w:rPr>
          <w:rFonts w:ascii="楷体_GB2312" w:eastAsia="楷体_GB2312" w:hAnsi="黑体" w:cs="仿宋_GB2312" w:hint="eastAsia"/>
          <w:bCs/>
          <w:color w:val="000000"/>
          <w:kern w:val="0"/>
          <w:szCs w:val="21"/>
          <w:lang w:val="zh-CN"/>
        </w:rPr>
        <w:t>（</w:t>
      </w:r>
      <w:r w:rsidRPr="00AD4FBE">
        <w:rPr>
          <w:rFonts w:ascii="楷体_GB2312" w:eastAsia="楷体_GB2312" w:hAnsi="黑体" w:cs="仿宋_GB2312"/>
          <w:bCs/>
          <w:color w:val="000000"/>
          <w:kern w:val="0"/>
          <w:szCs w:val="21"/>
          <w:lang w:val="zh-CN"/>
        </w:rPr>
        <w:t>2013</w:t>
      </w:r>
      <w:r w:rsidRPr="00AD4FBE">
        <w:rPr>
          <w:rFonts w:ascii="楷体_GB2312" w:eastAsia="楷体_GB2312" w:hAnsi="黑体" w:cs="仿宋_GB2312" w:hint="eastAsia"/>
          <w:bCs/>
          <w:color w:val="000000"/>
          <w:kern w:val="0"/>
          <w:szCs w:val="21"/>
          <w:lang w:val="zh-CN"/>
        </w:rPr>
        <w:t>年</w:t>
      </w:r>
      <w:r w:rsidRPr="00AD4FBE">
        <w:rPr>
          <w:rFonts w:ascii="楷体_GB2312" w:eastAsia="楷体_GB2312" w:hAnsi="黑体" w:cs="仿宋_GB2312"/>
          <w:bCs/>
          <w:color w:val="000000"/>
          <w:kern w:val="0"/>
          <w:szCs w:val="21"/>
          <w:lang w:val="zh-CN"/>
        </w:rPr>
        <w:t>10</w:t>
      </w:r>
      <w:r w:rsidRPr="00AD4FBE">
        <w:rPr>
          <w:rFonts w:ascii="楷体_GB2312" w:eastAsia="楷体_GB2312" w:hAnsi="黑体" w:cs="仿宋_GB2312" w:hint="eastAsia"/>
          <w:bCs/>
          <w:color w:val="000000"/>
          <w:kern w:val="0"/>
          <w:szCs w:val="21"/>
          <w:lang w:val="zh-CN"/>
        </w:rPr>
        <w:t>月</w:t>
      </w:r>
      <w:r w:rsidRPr="00AD4FBE">
        <w:rPr>
          <w:rFonts w:ascii="楷体_GB2312" w:eastAsia="楷体_GB2312" w:hAnsi="黑体" w:cs="仿宋_GB2312"/>
          <w:bCs/>
          <w:color w:val="000000"/>
          <w:kern w:val="0"/>
          <w:szCs w:val="21"/>
          <w:lang w:val="zh-CN"/>
        </w:rPr>
        <w:t>31</w:t>
      </w:r>
      <w:r w:rsidRPr="00AD4FBE">
        <w:rPr>
          <w:rFonts w:ascii="楷体_GB2312" w:eastAsia="楷体_GB2312" w:hAnsi="黑体" w:cs="仿宋_GB2312" w:hint="eastAsia"/>
          <w:bCs/>
          <w:color w:val="000000"/>
          <w:kern w:val="0"/>
          <w:szCs w:val="21"/>
          <w:lang w:val="zh-CN"/>
        </w:rPr>
        <w:t xml:space="preserve">日杭州市第十二届人民代表大会常务委员会第十五次会议通过　</w:t>
      </w:r>
      <w:r w:rsidRPr="00AD4FBE">
        <w:rPr>
          <w:rFonts w:ascii="楷体_GB2312" w:eastAsia="楷体_GB2312" w:hAnsi="黑体" w:cs="仿宋_GB2312"/>
          <w:bCs/>
          <w:color w:val="000000"/>
          <w:kern w:val="0"/>
          <w:szCs w:val="21"/>
          <w:lang w:val="zh-CN"/>
        </w:rPr>
        <w:t>2014</w:t>
      </w:r>
      <w:r w:rsidRPr="00AD4FBE">
        <w:rPr>
          <w:rFonts w:ascii="楷体_GB2312" w:eastAsia="楷体_GB2312" w:hAnsi="黑体" w:cs="仿宋_GB2312" w:hint="eastAsia"/>
          <w:bCs/>
          <w:color w:val="000000"/>
          <w:kern w:val="0"/>
          <w:szCs w:val="21"/>
          <w:lang w:val="zh-CN"/>
        </w:rPr>
        <w:t>年</w:t>
      </w:r>
      <w:r w:rsidRPr="00AD4FBE">
        <w:rPr>
          <w:rFonts w:ascii="楷体_GB2312" w:eastAsia="楷体_GB2312" w:hAnsi="黑体" w:cs="仿宋_GB2312"/>
          <w:bCs/>
          <w:color w:val="000000"/>
          <w:kern w:val="0"/>
          <w:szCs w:val="21"/>
          <w:lang w:val="zh-CN"/>
        </w:rPr>
        <w:t>3</w:t>
      </w:r>
      <w:r w:rsidRPr="00AD4FBE">
        <w:rPr>
          <w:rFonts w:ascii="楷体_GB2312" w:eastAsia="楷体_GB2312" w:hAnsi="黑体" w:cs="仿宋_GB2312" w:hint="eastAsia"/>
          <w:bCs/>
          <w:color w:val="000000"/>
          <w:kern w:val="0"/>
          <w:szCs w:val="21"/>
          <w:lang w:val="zh-CN"/>
        </w:rPr>
        <w:t>月</w:t>
      </w:r>
      <w:r w:rsidRPr="00AD4FBE">
        <w:rPr>
          <w:rFonts w:ascii="楷体_GB2312" w:eastAsia="楷体_GB2312" w:hAnsi="黑体" w:cs="仿宋_GB2312"/>
          <w:bCs/>
          <w:color w:val="000000"/>
          <w:kern w:val="0"/>
          <w:szCs w:val="21"/>
          <w:lang w:val="zh-CN"/>
        </w:rPr>
        <w:t>27</w:t>
      </w:r>
      <w:r w:rsidRPr="00AD4FBE">
        <w:rPr>
          <w:rFonts w:ascii="楷体_GB2312" w:eastAsia="楷体_GB2312" w:hAnsi="黑体" w:cs="仿宋_GB2312" w:hint="eastAsia"/>
          <w:bCs/>
          <w:color w:val="000000"/>
          <w:kern w:val="0"/>
          <w:szCs w:val="21"/>
          <w:lang w:val="zh-CN"/>
        </w:rPr>
        <w:t xml:space="preserve">日浙江省第十二届人民代表大会常务委员会第九次会议批准　</w:t>
      </w:r>
      <w:r w:rsidRPr="00AD4FBE">
        <w:rPr>
          <w:rFonts w:ascii="楷体_GB2312" w:eastAsia="楷体_GB2312" w:hAnsi="黑体" w:cs="仿宋_GB2312"/>
          <w:bCs/>
          <w:color w:val="000000"/>
          <w:kern w:val="0"/>
          <w:szCs w:val="21"/>
          <w:lang w:val="zh-CN"/>
        </w:rPr>
        <w:t>2014</w:t>
      </w:r>
      <w:r w:rsidRPr="00AD4FBE">
        <w:rPr>
          <w:rFonts w:ascii="楷体_GB2312" w:eastAsia="楷体_GB2312" w:hAnsi="黑体" w:cs="仿宋_GB2312" w:hint="eastAsia"/>
          <w:bCs/>
          <w:color w:val="000000"/>
          <w:kern w:val="0"/>
          <w:szCs w:val="21"/>
          <w:lang w:val="zh-CN"/>
        </w:rPr>
        <w:t>年</w:t>
      </w:r>
      <w:r w:rsidRPr="00AD4FBE">
        <w:rPr>
          <w:rFonts w:ascii="楷体_GB2312" w:eastAsia="楷体_GB2312" w:hAnsi="黑体" w:cs="仿宋_GB2312"/>
          <w:bCs/>
          <w:color w:val="000000"/>
          <w:kern w:val="0"/>
          <w:szCs w:val="21"/>
          <w:lang w:val="zh-CN"/>
        </w:rPr>
        <w:t>4</w:t>
      </w:r>
      <w:r w:rsidRPr="00AD4FBE">
        <w:rPr>
          <w:rFonts w:ascii="楷体_GB2312" w:eastAsia="楷体_GB2312" w:hAnsi="黑体" w:cs="仿宋_GB2312" w:hint="eastAsia"/>
          <w:bCs/>
          <w:color w:val="000000"/>
          <w:kern w:val="0"/>
          <w:szCs w:val="21"/>
          <w:lang w:val="zh-CN"/>
        </w:rPr>
        <w:t>月</w:t>
      </w:r>
      <w:r w:rsidRPr="00AD4FBE">
        <w:rPr>
          <w:rFonts w:ascii="楷体_GB2312" w:eastAsia="楷体_GB2312" w:hAnsi="黑体" w:cs="仿宋_GB2312"/>
          <w:bCs/>
          <w:color w:val="000000"/>
          <w:kern w:val="0"/>
          <w:szCs w:val="21"/>
          <w:lang w:val="zh-CN"/>
        </w:rPr>
        <w:t>11</w:t>
      </w:r>
      <w:r w:rsidRPr="00AD4FBE">
        <w:rPr>
          <w:rFonts w:ascii="楷体_GB2312" w:eastAsia="楷体_GB2312" w:hAnsi="黑体" w:cs="仿宋_GB2312" w:hint="eastAsia"/>
          <w:bCs/>
          <w:color w:val="000000"/>
          <w:kern w:val="0"/>
          <w:szCs w:val="21"/>
          <w:lang w:val="zh-CN"/>
        </w:rPr>
        <w:t>日杭州市人民代表大会常务委员会第</w:t>
      </w:r>
      <w:r w:rsidRPr="00AD4FBE">
        <w:rPr>
          <w:rFonts w:ascii="楷体_GB2312" w:eastAsia="楷体_GB2312" w:hAnsi="黑体" w:cs="仿宋_GB2312"/>
          <w:bCs/>
          <w:color w:val="000000"/>
          <w:kern w:val="0"/>
          <w:szCs w:val="21"/>
          <w:lang w:val="zh-CN"/>
        </w:rPr>
        <w:t>26</w:t>
      </w:r>
      <w:r w:rsidRPr="00AD4FBE">
        <w:rPr>
          <w:rFonts w:ascii="楷体_GB2312" w:eastAsia="楷体_GB2312" w:hAnsi="黑体" w:cs="仿宋_GB2312" w:hint="eastAsia"/>
          <w:bCs/>
          <w:color w:val="000000"/>
          <w:kern w:val="0"/>
          <w:szCs w:val="21"/>
          <w:lang w:val="zh-CN"/>
        </w:rPr>
        <w:t>号公布　自</w:t>
      </w:r>
      <w:r w:rsidRPr="00AD4FBE">
        <w:rPr>
          <w:rFonts w:ascii="楷体_GB2312" w:eastAsia="楷体_GB2312" w:hAnsi="黑体" w:cs="仿宋_GB2312"/>
          <w:bCs/>
          <w:color w:val="000000"/>
          <w:kern w:val="0"/>
          <w:szCs w:val="21"/>
          <w:lang w:val="zh-CN"/>
        </w:rPr>
        <w:t>2014</w:t>
      </w:r>
      <w:r w:rsidRPr="00AD4FBE">
        <w:rPr>
          <w:rFonts w:ascii="楷体_GB2312" w:eastAsia="楷体_GB2312" w:hAnsi="黑体" w:cs="仿宋_GB2312" w:hint="eastAsia"/>
          <w:bCs/>
          <w:color w:val="000000"/>
          <w:kern w:val="0"/>
          <w:szCs w:val="21"/>
          <w:lang w:val="zh-CN"/>
        </w:rPr>
        <w:t>年</w:t>
      </w:r>
      <w:r w:rsidRPr="00AD4FBE">
        <w:rPr>
          <w:rFonts w:ascii="楷体_GB2312" w:eastAsia="楷体_GB2312" w:hAnsi="黑体" w:cs="仿宋_GB2312"/>
          <w:bCs/>
          <w:color w:val="000000"/>
          <w:kern w:val="0"/>
          <w:szCs w:val="21"/>
          <w:lang w:val="zh-CN"/>
        </w:rPr>
        <w:t>6</w:t>
      </w:r>
      <w:r w:rsidRPr="00AD4FBE">
        <w:rPr>
          <w:rFonts w:ascii="楷体_GB2312" w:eastAsia="楷体_GB2312" w:hAnsi="黑体" w:cs="仿宋_GB2312" w:hint="eastAsia"/>
          <w:bCs/>
          <w:color w:val="000000"/>
          <w:kern w:val="0"/>
          <w:szCs w:val="21"/>
          <w:lang w:val="zh-CN"/>
        </w:rPr>
        <w:t>月</w:t>
      </w:r>
      <w:r w:rsidRPr="00AD4FBE">
        <w:rPr>
          <w:rFonts w:ascii="楷体_GB2312" w:eastAsia="楷体_GB2312" w:hAnsi="黑体" w:cs="仿宋_GB2312"/>
          <w:bCs/>
          <w:color w:val="000000"/>
          <w:kern w:val="0"/>
          <w:szCs w:val="21"/>
          <w:lang w:val="zh-CN"/>
        </w:rPr>
        <w:t>1</w:t>
      </w:r>
      <w:r w:rsidRPr="00AD4FBE">
        <w:rPr>
          <w:rFonts w:ascii="楷体_GB2312" w:eastAsia="楷体_GB2312" w:hAnsi="黑体" w:cs="仿宋_GB2312" w:hint="eastAsia"/>
          <w:bCs/>
          <w:color w:val="000000"/>
          <w:kern w:val="0"/>
          <w:szCs w:val="21"/>
          <w:lang w:val="zh-CN"/>
        </w:rPr>
        <w:t>日起施行）</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p>
    <w:p w:rsidR="00AD4FBE" w:rsidRPr="00AD4FBE" w:rsidRDefault="00AD4FBE" w:rsidP="00AD4FBE">
      <w:pPr>
        <w:autoSpaceDE w:val="0"/>
        <w:autoSpaceDN w:val="0"/>
        <w:adjustRightInd w:val="0"/>
        <w:jc w:val="center"/>
        <w:rPr>
          <w:rFonts w:ascii="楷体_GB2312" w:eastAsia="楷体_GB2312" w:hAnsiTheme="minorEastAsia" w:cs="仿宋_GB2312" w:hint="eastAsia"/>
          <w:color w:val="000000"/>
          <w:kern w:val="0"/>
          <w:szCs w:val="21"/>
          <w:lang w:val="zh-CN"/>
        </w:rPr>
      </w:pPr>
      <w:r w:rsidRPr="00AD4FBE">
        <w:rPr>
          <w:rFonts w:ascii="楷体_GB2312" w:eastAsia="楷体_GB2312" w:hAnsiTheme="minorEastAsia" w:cs="仿宋_GB2312" w:hint="eastAsia"/>
          <w:color w:val="000000"/>
          <w:kern w:val="0"/>
          <w:szCs w:val="21"/>
          <w:lang w:val="zh-CN"/>
        </w:rPr>
        <w:t>目　　录</w:t>
      </w:r>
    </w:p>
    <w:p w:rsidR="00AD4FBE" w:rsidRPr="00AD4FBE" w:rsidRDefault="00AD4FBE" w:rsidP="00AD4FBE">
      <w:pPr>
        <w:autoSpaceDE w:val="0"/>
        <w:autoSpaceDN w:val="0"/>
        <w:adjustRightInd w:val="0"/>
        <w:rPr>
          <w:rFonts w:ascii="楷体_GB2312" w:eastAsia="楷体_GB2312" w:hAnsiTheme="minorEastAsia" w:cs="仿宋_GB2312" w:hint="eastAsia"/>
          <w:color w:val="000000"/>
          <w:kern w:val="0"/>
          <w:szCs w:val="21"/>
          <w:lang w:val="zh-CN"/>
        </w:rPr>
      </w:pPr>
      <w:r w:rsidRPr="00AD4FBE">
        <w:rPr>
          <w:rFonts w:ascii="楷体_GB2312" w:eastAsia="楷体_GB2312" w:hAnsiTheme="minorEastAsia" w:cs="仿宋_GB2312" w:hint="eastAsia"/>
          <w:color w:val="000000"/>
          <w:kern w:val="0"/>
          <w:szCs w:val="21"/>
          <w:lang w:val="zh-CN"/>
        </w:rPr>
        <w:t xml:space="preserve">　　</w:t>
      </w:r>
      <w:r w:rsidRPr="00AD4FBE">
        <w:rPr>
          <w:rFonts w:ascii="楷体_GB2312" w:eastAsia="楷体_GB2312" w:hAnsiTheme="minorEastAsia" w:cs="仿宋_GB2312" w:hint="eastAsia"/>
          <w:bCs/>
          <w:color w:val="000000"/>
          <w:kern w:val="0"/>
          <w:szCs w:val="21"/>
          <w:lang w:val="zh-CN"/>
        </w:rPr>
        <w:t>第一章</w:t>
      </w:r>
      <w:r w:rsidRPr="00AD4FBE">
        <w:rPr>
          <w:rFonts w:ascii="楷体_GB2312" w:eastAsia="楷体_GB2312" w:hAnsiTheme="minorEastAsia" w:cs="仿宋_GB2312" w:hint="eastAsia"/>
          <w:color w:val="000000"/>
          <w:kern w:val="0"/>
          <w:szCs w:val="21"/>
          <w:lang w:val="zh-CN"/>
        </w:rPr>
        <w:t xml:space="preserve">　总</w:t>
      </w:r>
      <w:r w:rsidRPr="00AD4FBE">
        <w:rPr>
          <w:rFonts w:ascii="楷体_GB2312" w:eastAsia="楷体_GB2312" w:hAnsiTheme="minorEastAsia" w:cs="仿宋_GB2312" w:hint="eastAsia"/>
          <w:color w:val="000000"/>
          <w:kern w:val="0"/>
          <w:szCs w:val="21"/>
          <w:lang w:val="zh-CN"/>
        </w:rPr>
        <w:t>则</w:t>
      </w:r>
    </w:p>
    <w:p w:rsidR="00AD4FBE" w:rsidRPr="00AD4FBE" w:rsidRDefault="00AD4FBE" w:rsidP="00AD4FBE">
      <w:pPr>
        <w:autoSpaceDE w:val="0"/>
        <w:autoSpaceDN w:val="0"/>
        <w:adjustRightInd w:val="0"/>
        <w:rPr>
          <w:rFonts w:ascii="楷体_GB2312" w:eastAsia="楷体_GB2312" w:hAnsiTheme="minorEastAsia" w:cs="仿宋_GB2312" w:hint="eastAsia"/>
          <w:color w:val="000000"/>
          <w:kern w:val="0"/>
          <w:szCs w:val="21"/>
          <w:lang w:val="zh-CN"/>
        </w:rPr>
      </w:pPr>
      <w:r w:rsidRPr="00AD4FBE">
        <w:rPr>
          <w:rFonts w:ascii="楷体_GB2312" w:eastAsia="楷体_GB2312" w:hAnsiTheme="minorEastAsia" w:cs="仿宋_GB2312" w:hint="eastAsia"/>
          <w:color w:val="000000"/>
          <w:kern w:val="0"/>
          <w:szCs w:val="21"/>
          <w:lang w:val="zh-CN"/>
        </w:rPr>
        <w:t xml:space="preserve">　　</w:t>
      </w:r>
      <w:r w:rsidRPr="00AD4FBE">
        <w:rPr>
          <w:rFonts w:ascii="楷体_GB2312" w:eastAsia="楷体_GB2312" w:hAnsiTheme="minorEastAsia" w:cs="仿宋_GB2312" w:hint="eastAsia"/>
          <w:bCs/>
          <w:color w:val="000000"/>
          <w:kern w:val="0"/>
          <w:szCs w:val="21"/>
          <w:lang w:val="zh-CN"/>
        </w:rPr>
        <w:t>第二章</w:t>
      </w:r>
      <w:r w:rsidRPr="00AD4FBE">
        <w:rPr>
          <w:rFonts w:ascii="楷体_GB2312" w:eastAsia="楷体_GB2312" w:hAnsiTheme="minorEastAsia" w:cs="仿宋_GB2312" w:hint="eastAsia"/>
          <w:color w:val="000000"/>
          <w:kern w:val="0"/>
          <w:szCs w:val="21"/>
          <w:lang w:val="zh-CN"/>
        </w:rPr>
        <w:t xml:space="preserve">　设置规划与技术规范</w:t>
      </w:r>
    </w:p>
    <w:p w:rsidR="00AD4FBE" w:rsidRPr="00AD4FBE" w:rsidRDefault="00AD4FBE" w:rsidP="00AD4FBE">
      <w:pPr>
        <w:autoSpaceDE w:val="0"/>
        <w:autoSpaceDN w:val="0"/>
        <w:adjustRightInd w:val="0"/>
        <w:rPr>
          <w:rFonts w:ascii="楷体_GB2312" w:eastAsia="楷体_GB2312" w:hAnsiTheme="minorEastAsia" w:cs="仿宋_GB2312" w:hint="eastAsia"/>
          <w:color w:val="000000"/>
          <w:kern w:val="0"/>
          <w:szCs w:val="21"/>
          <w:lang w:val="zh-CN"/>
        </w:rPr>
      </w:pPr>
      <w:r w:rsidRPr="00AD4FBE">
        <w:rPr>
          <w:rFonts w:ascii="楷体_GB2312" w:eastAsia="楷体_GB2312" w:hAnsiTheme="minorEastAsia" w:cs="仿宋_GB2312" w:hint="eastAsia"/>
          <w:color w:val="000000"/>
          <w:kern w:val="0"/>
          <w:szCs w:val="21"/>
          <w:lang w:val="zh-CN"/>
        </w:rPr>
        <w:t xml:space="preserve">　　</w:t>
      </w:r>
      <w:r w:rsidRPr="00AD4FBE">
        <w:rPr>
          <w:rFonts w:ascii="楷体_GB2312" w:eastAsia="楷体_GB2312" w:hAnsiTheme="minorEastAsia" w:cs="仿宋_GB2312" w:hint="eastAsia"/>
          <w:bCs/>
          <w:color w:val="000000"/>
          <w:kern w:val="0"/>
          <w:szCs w:val="21"/>
          <w:lang w:val="zh-CN"/>
        </w:rPr>
        <w:t>第三章</w:t>
      </w:r>
      <w:r w:rsidRPr="00AD4FBE">
        <w:rPr>
          <w:rFonts w:ascii="楷体_GB2312" w:eastAsia="楷体_GB2312" w:hAnsiTheme="minorEastAsia" w:cs="仿宋_GB2312" w:hint="eastAsia"/>
          <w:color w:val="000000"/>
          <w:kern w:val="0"/>
          <w:szCs w:val="21"/>
          <w:lang w:val="zh-CN"/>
        </w:rPr>
        <w:t xml:space="preserve">　设置许可与备案</w:t>
      </w:r>
    </w:p>
    <w:p w:rsidR="00AD4FBE" w:rsidRPr="00AD4FBE" w:rsidRDefault="00AD4FBE" w:rsidP="00AD4FBE">
      <w:pPr>
        <w:autoSpaceDE w:val="0"/>
        <w:autoSpaceDN w:val="0"/>
        <w:adjustRightInd w:val="0"/>
        <w:rPr>
          <w:rFonts w:ascii="楷体_GB2312" w:eastAsia="楷体_GB2312" w:hAnsiTheme="minorEastAsia" w:cs="仿宋_GB2312" w:hint="eastAsia"/>
          <w:color w:val="000000"/>
          <w:kern w:val="0"/>
          <w:szCs w:val="21"/>
          <w:lang w:val="zh-CN"/>
        </w:rPr>
      </w:pPr>
      <w:r w:rsidRPr="00AD4FBE">
        <w:rPr>
          <w:rFonts w:ascii="楷体_GB2312" w:eastAsia="楷体_GB2312" w:hAnsiTheme="minorEastAsia" w:cs="仿宋_GB2312" w:hint="eastAsia"/>
          <w:color w:val="000000"/>
          <w:kern w:val="0"/>
          <w:szCs w:val="21"/>
          <w:lang w:val="zh-CN"/>
        </w:rPr>
        <w:t xml:space="preserve">　　</w:t>
      </w:r>
      <w:r w:rsidRPr="00AD4FBE">
        <w:rPr>
          <w:rFonts w:ascii="楷体_GB2312" w:eastAsia="楷体_GB2312" w:hAnsiTheme="minorEastAsia" w:cs="仿宋_GB2312" w:hint="eastAsia"/>
          <w:bCs/>
          <w:color w:val="000000"/>
          <w:kern w:val="0"/>
          <w:szCs w:val="21"/>
          <w:lang w:val="zh-CN"/>
        </w:rPr>
        <w:t>第四章</w:t>
      </w:r>
      <w:r w:rsidRPr="00AD4FBE">
        <w:rPr>
          <w:rFonts w:ascii="楷体_GB2312" w:eastAsia="楷体_GB2312" w:hAnsiTheme="minorEastAsia" w:cs="仿宋_GB2312" w:hint="eastAsia"/>
          <w:color w:val="000000"/>
          <w:kern w:val="0"/>
          <w:szCs w:val="21"/>
          <w:lang w:val="zh-CN"/>
        </w:rPr>
        <w:t xml:space="preserve">　设置与维护</w:t>
      </w:r>
    </w:p>
    <w:p w:rsidR="00AD4FBE" w:rsidRPr="00AD4FBE" w:rsidRDefault="00AD4FBE" w:rsidP="00AD4FBE">
      <w:pPr>
        <w:autoSpaceDE w:val="0"/>
        <w:autoSpaceDN w:val="0"/>
        <w:adjustRightInd w:val="0"/>
        <w:rPr>
          <w:rFonts w:ascii="楷体_GB2312" w:eastAsia="楷体_GB2312" w:hAnsiTheme="minorEastAsia" w:cs="仿宋_GB2312" w:hint="eastAsia"/>
          <w:color w:val="000000"/>
          <w:kern w:val="0"/>
          <w:szCs w:val="21"/>
          <w:lang w:val="zh-CN"/>
        </w:rPr>
      </w:pPr>
      <w:r w:rsidRPr="00AD4FBE">
        <w:rPr>
          <w:rFonts w:ascii="楷体_GB2312" w:eastAsia="楷体_GB2312" w:hAnsiTheme="minorEastAsia" w:cs="仿宋_GB2312" w:hint="eastAsia"/>
          <w:color w:val="000000"/>
          <w:kern w:val="0"/>
          <w:szCs w:val="21"/>
          <w:lang w:val="zh-CN"/>
        </w:rPr>
        <w:t xml:space="preserve">　　</w:t>
      </w:r>
      <w:r w:rsidRPr="00AD4FBE">
        <w:rPr>
          <w:rFonts w:ascii="楷体_GB2312" w:eastAsia="楷体_GB2312" w:hAnsiTheme="minorEastAsia" w:cs="仿宋_GB2312" w:hint="eastAsia"/>
          <w:bCs/>
          <w:color w:val="000000"/>
          <w:kern w:val="0"/>
          <w:szCs w:val="21"/>
          <w:lang w:val="zh-CN"/>
        </w:rPr>
        <w:t>第五章</w:t>
      </w:r>
      <w:r w:rsidRPr="00AD4FBE">
        <w:rPr>
          <w:rFonts w:ascii="楷体_GB2312" w:eastAsia="楷体_GB2312" w:hAnsiTheme="minorEastAsia" w:cs="仿宋_GB2312" w:hint="eastAsia"/>
          <w:color w:val="000000"/>
          <w:kern w:val="0"/>
          <w:szCs w:val="21"/>
          <w:lang w:val="zh-CN"/>
        </w:rPr>
        <w:t xml:space="preserve">　法律责任</w:t>
      </w:r>
    </w:p>
    <w:p w:rsidR="00AD4FBE" w:rsidRPr="00AD4FBE" w:rsidRDefault="00AD4FBE" w:rsidP="00AD4FBE">
      <w:pPr>
        <w:autoSpaceDE w:val="0"/>
        <w:autoSpaceDN w:val="0"/>
        <w:adjustRightInd w:val="0"/>
        <w:rPr>
          <w:rFonts w:ascii="楷体_GB2312" w:eastAsia="楷体_GB2312" w:hAnsiTheme="minorEastAsia" w:cs="仿宋_GB2312" w:hint="eastAsia"/>
          <w:color w:val="000000"/>
          <w:kern w:val="0"/>
          <w:szCs w:val="21"/>
          <w:lang w:val="zh-CN"/>
        </w:rPr>
      </w:pPr>
      <w:r w:rsidRPr="00AD4FBE">
        <w:rPr>
          <w:rFonts w:ascii="楷体_GB2312" w:eastAsia="楷体_GB2312" w:hAnsiTheme="minorEastAsia" w:cs="仿宋_GB2312" w:hint="eastAsia"/>
          <w:color w:val="000000"/>
          <w:kern w:val="0"/>
          <w:szCs w:val="21"/>
          <w:lang w:val="zh-CN"/>
        </w:rPr>
        <w:t xml:space="preserve">　　</w:t>
      </w:r>
      <w:r w:rsidRPr="00AD4FBE">
        <w:rPr>
          <w:rFonts w:ascii="楷体_GB2312" w:eastAsia="楷体_GB2312" w:hAnsiTheme="minorEastAsia" w:cs="仿宋_GB2312" w:hint="eastAsia"/>
          <w:bCs/>
          <w:color w:val="000000"/>
          <w:kern w:val="0"/>
          <w:szCs w:val="21"/>
          <w:lang w:val="zh-CN"/>
        </w:rPr>
        <w:t>第六章</w:t>
      </w:r>
      <w:r w:rsidRPr="00AD4FBE">
        <w:rPr>
          <w:rFonts w:ascii="楷体_GB2312" w:eastAsia="楷体_GB2312" w:hAnsiTheme="minorEastAsia" w:cs="仿宋_GB2312" w:hint="eastAsia"/>
          <w:color w:val="000000"/>
          <w:kern w:val="0"/>
          <w:szCs w:val="21"/>
          <w:lang w:val="zh-CN"/>
        </w:rPr>
        <w:t xml:space="preserve">　附</w:t>
      </w:r>
      <w:r w:rsidRPr="00AD4FBE">
        <w:rPr>
          <w:rFonts w:ascii="楷体_GB2312" w:eastAsia="楷体_GB2312" w:hAnsiTheme="minorEastAsia" w:cs="仿宋_GB2312" w:hint="eastAsia"/>
          <w:color w:val="000000"/>
          <w:kern w:val="0"/>
          <w:szCs w:val="21"/>
          <w:lang w:val="zh-CN"/>
        </w:rPr>
        <w:t>则</w:t>
      </w:r>
    </w:p>
    <w:p w:rsidR="00AD4FBE" w:rsidRPr="00AD4FBE" w:rsidRDefault="00AD4FBE" w:rsidP="00AD4FBE">
      <w:pPr>
        <w:autoSpaceDE w:val="0"/>
        <w:autoSpaceDN w:val="0"/>
        <w:adjustRightInd w:val="0"/>
        <w:jc w:val="left"/>
        <w:rPr>
          <w:rFonts w:asciiTheme="minorEastAsia" w:eastAsia="黑体" w:hAnsiTheme="minorEastAsia" w:cs="仿宋_GB2312"/>
          <w:color w:val="000000"/>
          <w:kern w:val="0"/>
          <w:szCs w:val="21"/>
          <w:lang w:val="zh-CN"/>
        </w:rPr>
      </w:pPr>
    </w:p>
    <w:p w:rsidR="00AD4FBE" w:rsidRDefault="00AD4FBE" w:rsidP="00AD4FBE">
      <w:pPr>
        <w:autoSpaceDE w:val="0"/>
        <w:autoSpaceDN w:val="0"/>
        <w:adjustRightInd w:val="0"/>
        <w:jc w:val="center"/>
        <w:rPr>
          <w:rFonts w:asciiTheme="minorEastAsia" w:eastAsia="黑体" w:hAnsiTheme="minorEastAsia" w:cs="仿宋_GB2312" w:hint="eastAsia"/>
          <w:color w:val="000000"/>
          <w:kern w:val="0"/>
          <w:szCs w:val="21"/>
          <w:lang w:val="zh-CN"/>
        </w:rPr>
      </w:pPr>
      <w:r>
        <w:rPr>
          <w:rFonts w:asciiTheme="minorEastAsia" w:eastAsia="黑体" w:hAnsiTheme="minorEastAsia" w:cs="仿宋_GB2312" w:hint="eastAsia"/>
          <w:color w:val="000000"/>
          <w:kern w:val="0"/>
          <w:szCs w:val="21"/>
          <w:lang w:val="zh-CN"/>
        </w:rPr>
        <w:t>第一章　总</w:t>
      </w:r>
      <w:r w:rsidRPr="00AD4FBE">
        <w:rPr>
          <w:rFonts w:asciiTheme="minorEastAsia" w:eastAsia="黑体" w:hAnsiTheme="minorEastAsia" w:cs="仿宋_GB2312" w:hint="eastAsia"/>
          <w:color w:val="000000"/>
          <w:kern w:val="0"/>
          <w:szCs w:val="21"/>
          <w:lang w:val="zh-CN"/>
        </w:rPr>
        <w:t>则</w:t>
      </w:r>
    </w:p>
    <w:p w:rsidR="00AD4FBE" w:rsidRPr="00AD4FBE" w:rsidRDefault="00AD4FBE" w:rsidP="00AD4FBE">
      <w:pPr>
        <w:autoSpaceDE w:val="0"/>
        <w:autoSpaceDN w:val="0"/>
        <w:adjustRightInd w:val="0"/>
        <w:jc w:val="center"/>
        <w:rPr>
          <w:rFonts w:asciiTheme="minorEastAsia" w:eastAsia="黑体" w:hAnsiTheme="minorEastAsia" w:cs="仿宋_GB2312"/>
          <w:color w:val="000000"/>
          <w:kern w:val="0"/>
          <w:szCs w:val="21"/>
          <w:lang w:val="zh-CN"/>
        </w:rPr>
      </w:pP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AD4FBE">
        <w:rPr>
          <w:rFonts w:asciiTheme="minorEastAsia" w:eastAsia="黑体" w:hAnsiTheme="minorEastAsia" w:cs="仿宋_GB2312" w:hint="eastAsia"/>
          <w:color w:val="000000"/>
          <w:kern w:val="0"/>
          <w:szCs w:val="21"/>
          <w:lang w:val="zh-CN"/>
        </w:rPr>
        <w:t xml:space="preserve">　　</w:t>
      </w:r>
      <w:r w:rsidRPr="00AD4FBE">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为了规范户外广告设施和招牌、指示牌设置，维护户外广告经营者及相关主体的合法权益，合理开发利用城市空间</w:t>
      </w:r>
      <w:r w:rsidRPr="006A0DDD">
        <w:rPr>
          <w:rFonts w:asciiTheme="minorEastAsia" w:hAnsiTheme="minorEastAsia" w:cs="仿宋_GB2312" w:hint="eastAsia"/>
          <w:color w:val="000000"/>
          <w:kern w:val="0"/>
          <w:szCs w:val="21"/>
          <w:lang w:val="zh-CN"/>
        </w:rPr>
        <w:lastRenderedPageBreak/>
        <w:t>资源，根据《中华人民共和国城乡规划法》、《中华人民共和国广告法》、《城市市容和环境卫生管理条例》等法律、法规的规定，结合本市实际，制定本条例。</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AD4FBE">
        <w:rPr>
          <w:rFonts w:asciiTheme="minorEastAsia" w:eastAsia="黑体" w:hAnsiTheme="minorEastAsia" w:cs="仿宋_GB2312" w:hint="eastAsia"/>
          <w:color w:val="000000"/>
          <w:kern w:val="0"/>
          <w:szCs w:val="21"/>
          <w:lang w:val="zh-CN"/>
        </w:rPr>
        <w:t xml:space="preserve">　　</w:t>
      </w:r>
      <w:r w:rsidRPr="00AD4FBE">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本市市区范围内城市建成区的户外广告设施和招牌、指示牌管理适用本条例。</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AD4FBE">
        <w:rPr>
          <w:rFonts w:asciiTheme="minorEastAsia" w:eastAsia="黑体" w:hAnsiTheme="minorEastAsia" w:cs="仿宋_GB2312" w:hint="eastAsia"/>
          <w:color w:val="000000"/>
          <w:kern w:val="0"/>
          <w:szCs w:val="21"/>
          <w:lang w:val="zh-CN"/>
        </w:rPr>
        <w:t xml:space="preserve">　　</w:t>
      </w:r>
      <w:r w:rsidRPr="00AD4FBE">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本条例所称户外广告设施，是指利用建（构）筑物、场地、公共交通工具、低空飘浮物等载体设置的户外商业广告设施及公益宣传设施。</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本条例所称招牌，是指机关、人民团体、部队、企事业单位和其他组织及个体工商户在其办公或者经营场所设置的，标示其名称、字号、商号的招牌、匾额等户外招牌设施。</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本条例所称指示牌，是指除依法设置的公共信息标志外，利用公共场地设置的指示牌、标识牌。</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AD4FBE">
        <w:rPr>
          <w:rFonts w:asciiTheme="minorEastAsia" w:eastAsia="黑体" w:hAnsiTheme="minorEastAsia" w:cs="仿宋_GB2312" w:hint="eastAsia"/>
          <w:color w:val="000000"/>
          <w:kern w:val="0"/>
          <w:szCs w:val="21"/>
          <w:lang w:val="zh-CN"/>
        </w:rPr>
        <w:t xml:space="preserve">　　</w:t>
      </w:r>
      <w:r w:rsidRPr="00AD4FBE">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市城市管理委员会是本市城市市容和环境卫生主管部门（以下简称市市容环卫主管部门），负责户外广告设施和招牌、指示牌设置的监督管理和综合协调工作；各区市容环卫主管部门负责本辖区内户外广告设施和招牌、指示牌设置的监督管理工作。</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市、区市容环卫监管机构负责户外广告设施和招牌、指示牌设置的具体管理工作。乡镇人民政府、街道办事处协助做好对户外广告和招牌、指示牌的日常监督检查工作。</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城乡规划、建设、国土资源、工商、交通运输、环境保护、</w:t>
      </w:r>
      <w:r w:rsidRPr="006A0DDD">
        <w:rPr>
          <w:rFonts w:asciiTheme="minorEastAsia" w:hAnsiTheme="minorEastAsia" w:cs="仿宋_GB2312" w:hint="eastAsia"/>
          <w:color w:val="000000"/>
          <w:kern w:val="0"/>
          <w:szCs w:val="21"/>
          <w:lang w:val="zh-CN"/>
        </w:rPr>
        <w:lastRenderedPageBreak/>
        <w:t>绿化、城管执法、公安等部门应当按照各自职责，协同实施本条例。</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AD4FBE">
        <w:rPr>
          <w:rFonts w:asciiTheme="minorEastAsia" w:eastAsia="黑体" w:hAnsiTheme="minorEastAsia" w:cs="仿宋_GB2312" w:hint="eastAsia"/>
          <w:color w:val="000000"/>
          <w:kern w:val="0"/>
          <w:szCs w:val="21"/>
          <w:lang w:val="zh-CN"/>
        </w:rPr>
        <w:t xml:space="preserve">　　</w:t>
      </w:r>
      <w:r w:rsidRPr="00AD4FBE">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市容环卫主管部门和其他负有户外广告设施和招牌、指示牌管理职责的部门应当建立户外广告设施和招牌、指示牌管理举报投诉受理制度。</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任何单位和个人都有权对违反户外广告设施和招牌、指示牌管理规定的行为进行举报和投诉，有关部门接到举报和投诉后，应当及时处理。</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AD4FBE">
        <w:rPr>
          <w:rFonts w:asciiTheme="minorEastAsia" w:eastAsia="黑体" w:hAnsiTheme="minorEastAsia" w:cs="仿宋_GB2312" w:hint="eastAsia"/>
          <w:color w:val="000000"/>
          <w:kern w:val="0"/>
          <w:szCs w:val="21"/>
          <w:lang w:val="zh-CN"/>
        </w:rPr>
        <w:t xml:space="preserve">　　</w:t>
      </w:r>
      <w:r w:rsidRPr="00AD4FBE">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户外广告设施和招牌、指示牌的设置，应当符合规划要求，合理布局，规范设置，与城市区域规划功能相适应，与城市区块人文特色相结合，与周围环境和城市景观相协调。</w:t>
      </w:r>
    </w:p>
    <w:p w:rsidR="001E0DB0" w:rsidRDefault="001E0DB0" w:rsidP="00AD4FBE">
      <w:pPr>
        <w:autoSpaceDE w:val="0"/>
        <w:autoSpaceDN w:val="0"/>
        <w:adjustRightInd w:val="0"/>
        <w:jc w:val="left"/>
        <w:rPr>
          <w:rFonts w:asciiTheme="minorEastAsia" w:hAnsiTheme="minorEastAsia" w:cs="仿宋_GB2312" w:hint="eastAsia"/>
          <w:color w:val="000000"/>
          <w:kern w:val="0"/>
          <w:szCs w:val="21"/>
          <w:lang w:val="zh-CN"/>
        </w:rPr>
      </w:pPr>
    </w:p>
    <w:p w:rsidR="00AD4FBE" w:rsidRPr="001E0DB0" w:rsidRDefault="00AD4FBE" w:rsidP="001E0DB0">
      <w:pPr>
        <w:autoSpaceDE w:val="0"/>
        <w:autoSpaceDN w:val="0"/>
        <w:adjustRightInd w:val="0"/>
        <w:jc w:val="center"/>
        <w:rPr>
          <w:rFonts w:ascii="黑体" w:eastAsia="黑体" w:hAnsi="黑体" w:cs="仿宋_GB2312" w:hint="eastAsia"/>
          <w:color w:val="000000"/>
          <w:kern w:val="0"/>
          <w:szCs w:val="21"/>
          <w:lang w:val="zh-CN"/>
        </w:rPr>
      </w:pPr>
      <w:r w:rsidRPr="001E0DB0">
        <w:rPr>
          <w:rFonts w:ascii="黑体" w:eastAsia="黑体" w:hAnsi="黑体" w:cs="仿宋_GB2312" w:hint="eastAsia"/>
          <w:color w:val="000000"/>
          <w:kern w:val="0"/>
          <w:szCs w:val="21"/>
          <w:lang w:val="zh-CN"/>
        </w:rPr>
        <w:t>第二章　设置规划与技术规范</w:t>
      </w:r>
    </w:p>
    <w:p w:rsidR="001E0DB0" w:rsidRPr="006A0DDD" w:rsidRDefault="001E0DB0" w:rsidP="00AD4FBE">
      <w:pPr>
        <w:autoSpaceDE w:val="0"/>
        <w:autoSpaceDN w:val="0"/>
        <w:adjustRightInd w:val="0"/>
        <w:jc w:val="left"/>
        <w:rPr>
          <w:rFonts w:asciiTheme="minorEastAsia" w:hAnsiTheme="minorEastAsia" w:cs="仿宋_GB2312"/>
          <w:color w:val="000000"/>
          <w:kern w:val="0"/>
          <w:szCs w:val="21"/>
          <w:lang w:val="zh-CN"/>
        </w:rPr>
      </w:pP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AD4FBE">
        <w:rPr>
          <w:rFonts w:asciiTheme="minorEastAsia" w:eastAsia="黑体" w:hAnsiTheme="minorEastAsia" w:cs="仿宋_GB2312" w:hint="eastAsia"/>
          <w:color w:val="000000"/>
          <w:kern w:val="0"/>
          <w:szCs w:val="21"/>
          <w:lang w:val="zh-CN"/>
        </w:rPr>
        <w:t xml:space="preserve">　　</w:t>
      </w:r>
      <w:r w:rsidRPr="00AD4FBE">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户外广告设施和招牌、指示牌设置总体规划由市城乡规划主管部门会同市市容环卫主管部门等有关部门，根据城市总体规划和详细规划编制，报市人民政府批准后实施。</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户外广告设施和招牌、指示牌设置总体规划应当明确允许、限制或者禁止设置户外广告设施和招牌、指示牌的区域、位置。</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AD4FBE">
        <w:rPr>
          <w:rFonts w:asciiTheme="minorEastAsia" w:eastAsia="黑体" w:hAnsiTheme="minorEastAsia" w:cs="仿宋_GB2312" w:hint="eastAsia"/>
          <w:color w:val="000000"/>
          <w:kern w:val="0"/>
          <w:szCs w:val="21"/>
          <w:lang w:val="zh-CN"/>
        </w:rPr>
        <w:t xml:space="preserve">　　</w:t>
      </w:r>
      <w:r w:rsidRPr="00AD4FBE">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市区户外广告设施和招牌、指示牌设置的详细规划由市市容环卫主管部门会同市城乡规划主管部门根据户外广告设施和招牌、指示牌设置总体规划编制，报市人民政府批准后实施。</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户外广告设施和招牌、指示牌设置的详细规划应当明确城市重要节点户外广告设施和招牌、指示牌设置的控制性要求，明确户外广告设施和招牌、指示牌体量、造型、色彩要求，明确户外商业广告设施与公益宣传设施的配比。具体要求由市人民政府规定。</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AD4FBE">
        <w:rPr>
          <w:rFonts w:asciiTheme="minorEastAsia" w:eastAsia="黑体" w:hAnsiTheme="minorEastAsia" w:cs="仿宋_GB2312" w:hint="eastAsia"/>
          <w:color w:val="000000"/>
          <w:kern w:val="0"/>
          <w:szCs w:val="21"/>
          <w:lang w:val="zh-CN"/>
        </w:rPr>
        <w:t xml:space="preserve">　　</w:t>
      </w:r>
      <w:r w:rsidRPr="00AD4FBE">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户外广告设施和招牌、指示牌设置的技术规范由市市容环卫主管部门制定，报市人民政府批准后实施。</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户外广告设施和招牌、指示牌设置技术规范应当明确户外广告设施和招牌、指示牌设置的设计、制作、安装、维护保养、安全检测等具体要求。</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AD4FBE">
        <w:rPr>
          <w:rFonts w:asciiTheme="minorEastAsia" w:eastAsia="黑体" w:hAnsiTheme="minorEastAsia" w:cs="仿宋_GB2312" w:hint="eastAsia"/>
          <w:color w:val="000000"/>
          <w:kern w:val="0"/>
          <w:szCs w:val="21"/>
          <w:lang w:val="zh-CN"/>
        </w:rPr>
        <w:t xml:space="preserve">　　</w:t>
      </w:r>
      <w:r w:rsidRPr="00AD4FBE">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编制户外广告设施和招牌、指示</w:t>
      </w:r>
      <w:proofErr w:type="gramStart"/>
      <w:r w:rsidRPr="006A0DDD">
        <w:rPr>
          <w:rFonts w:asciiTheme="minorEastAsia" w:hAnsiTheme="minorEastAsia" w:cs="仿宋_GB2312" w:hint="eastAsia"/>
          <w:color w:val="000000"/>
          <w:kern w:val="0"/>
          <w:szCs w:val="21"/>
          <w:lang w:val="zh-CN"/>
        </w:rPr>
        <w:t>牌相关</w:t>
      </w:r>
      <w:proofErr w:type="gramEnd"/>
      <w:r w:rsidRPr="006A0DDD">
        <w:rPr>
          <w:rFonts w:asciiTheme="minorEastAsia" w:hAnsiTheme="minorEastAsia" w:cs="仿宋_GB2312" w:hint="eastAsia"/>
          <w:color w:val="000000"/>
          <w:kern w:val="0"/>
          <w:szCs w:val="21"/>
          <w:lang w:val="zh-CN"/>
        </w:rPr>
        <w:t>规划以及设置技术规范，应当向社会公示，并采取听证会、论证会或者座谈会等形式听取相关行业协会、有关专家和其他相关社会公众的意见和建议。</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AD4FBE">
        <w:rPr>
          <w:rFonts w:asciiTheme="minorEastAsia" w:eastAsia="黑体" w:hAnsiTheme="minorEastAsia" w:cs="仿宋_GB2312" w:hint="eastAsia"/>
          <w:color w:val="000000"/>
          <w:kern w:val="0"/>
          <w:szCs w:val="21"/>
          <w:lang w:val="zh-CN"/>
        </w:rPr>
        <w:t xml:space="preserve">　　</w:t>
      </w:r>
      <w:r w:rsidRPr="00AD4FBE">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禁止在下列区域、位置设置户外广告设施：</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（一）文物保护单位、历史建筑；</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（二）透景围墙、护栏、道路隔离带；</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（三）房屋屋顶；</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（四）国家机关的办公场所；</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（五）市人民政府确定的其他重要建筑；</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（六）法律、法规规定的其他禁止设置的区域、位置。</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AD4FBE">
        <w:rPr>
          <w:rFonts w:asciiTheme="minorEastAsia" w:eastAsia="黑体" w:hAnsiTheme="minorEastAsia" w:cs="仿宋_GB2312" w:hint="eastAsia"/>
          <w:color w:val="000000"/>
          <w:kern w:val="0"/>
          <w:szCs w:val="21"/>
          <w:lang w:val="zh-CN"/>
        </w:rPr>
        <w:t xml:space="preserve">　　</w:t>
      </w:r>
      <w:r w:rsidRPr="00AD4FBE">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设置户外广告设施或者招牌、指示牌禁止有下列</w:t>
      </w:r>
      <w:r w:rsidRPr="006A0DDD">
        <w:rPr>
          <w:rFonts w:asciiTheme="minorEastAsia" w:hAnsiTheme="minorEastAsia" w:cs="仿宋_GB2312" w:hint="eastAsia"/>
          <w:color w:val="000000"/>
          <w:kern w:val="0"/>
          <w:szCs w:val="21"/>
          <w:lang w:val="zh-CN"/>
        </w:rPr>
        <w:lastRenderedPageBreak/>
        <w:t>情形：</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（一）影响市政公用设施、交通安全设施、交通标志、消防设施、通信设施正常使用，或者妨碍车辆、船舶等交通工具及行人通行的；</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（二）妨碍他人生产经营或者影响居民生活、影响他人对建（构）筑物合法使用的；</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（三）利用违法建筑、危险房屋以及其他可能危及安全的建（构）筑物和设施设置的；</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（四）在绿地、河道、湖泊、湿地等生态敏感区域和历史文化街区保护范围内及其他户外公共场所设置独立式户外广告设施的；</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（五）利用民用航空器在市区上空进行广告宣传的；</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（六）法律、法规禁止的其他情形。</w:t>
      </w:r>
    </w:p>
    <w:p w:rsidR="001E0DB0" w:rsidRDefault="001E0DB0" w:rsidP="00AD4FBE">
      <w:pPr>
        <w:autoSpaceDE w:val="0"/>
        <w:autoSpaceDN w:val="0"/>
        <w:adjustRightInd w:val="0"/>
        <w:jc w:val="left"/>
        <w:rPr>
          <w:rFonts w:asciiTheme="minorEastAsia" w:hAnsiTheme="minorEastAsia" w:cs="仿宋_GB2312" w:hint="eastAsia"/>
          <w:color w:val="000000"/>
          <w:kern w:val="0"/>
          <w:szCs w:val="21"/>
          <w:lang w:val="zh-CN"/>
        </w:rPr>
      </w:pPr>
    </w:p>
    <w:p w:rsidR="00AD4FBE" w:rsidRPr="001E0DB0" w:rsidRDefault="00AD4FBE" w:rsidP="001E0DB0">
      <w:pPr>
        <w:autoSpaceDE w:val="0"/>
        <w:autoSpaceDN w:val="0"/>
        <w:adjustRightInd w:val="0"/>
        <w:jc w:val="center"/>
        <w:rPr>
          <w:rFonts w:ascii="黑体" w:eastAsia="黑体" w:hAnsi="黑体" w:cs="仿宋_GB2312" w:hint="eastAsia"/>
          <w:color w:val="000000"/>
          <w:kern w:val="0"/>
          <w:szCs w:val="21"/>
          <w:lang w:val="zh-CN"/>
        </w:rPr>
      </w:pPr>
      <w:r w:rsidRPr="001E0DB0">
        <w:rPr>
          <w:rFonts w:ascii="黑体" w:eastAsia="黑体" w:hAnsi="黑体" w:cs="仿宋_GB2312" w:hint="eastAsia"/>
          <w:color w:val="000000"/>
          <w:kern w:val="0"/>
          <w:szCs w:val="21"/>
          <w:lang w:val="zh-CN"/>
        </w:rPr>
        <w:t>第三章　设置许可与备案</w:t>
      </w:r>
    </w:p>
    <w:p w:rsidR="001E0DB0" w:rsidRPr="006A0DDD" w:rsidRDefault="001E0DB0" w:rsidP="00AD4FBE">
      <w:pPr>
        <w:autoSpaceDE w:val="0"/>
        <w:autoSpaceDN w:val="0"/>
        <w:adjustRightInd w:val="0"/>
        <w:jc w:val="left"/>
        <w:rPr>
          <w:rFonts w:asciiTheme="minorEastAsia" w:hAnsiTheme="minorEastAsia" w:cs="仿宋_GB2312"/>
          <w:color w:val="000000"/>
          <w:kern w:val="0"/>
          <w:szCs w:val="21"/>
          <w:lang w:val="zh-CN"/>
        </w:rPr>
      </w:pP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AD4FBE">
        <w:rPr>
          <w:rFonts w:asciiTheme="minorEastAsia" w:eastAsia="黑体" w:hAnsiTheme="minorEastAsia" w:cs="仿宋_GB2312" w:hint="eastAsia"/>
          <w:color w:val="000000"/>
          <w:kern w:val="0"/>
          <w:szCs w:val="21"/>
          <w:lang w:val="zh-CN"/>
        </w:rPr>
        <w:t xml:space="preserve">　　</w:t>
      </w:r>
      <w:r w:rsidRPr="00AD4FBE">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设置大型户外广告设施，应当办理行政许可手续。未经许可，任何单位和个人不得设置大型户外广告设施。</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设置其他户外广告设施和招牌、指示牌的，应当报市容环卫主管部门备案。</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户外广告设施和招牌、指示牌许可与备案的具体办法，由市人民政府制定并公布。</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AD4FBE">
        <w:rPr>
          <w:rFonts w:asciiTheme="minorEastAsia" w:eastAsia="黑体" w:hAnsiTheme="minorEastAsia" w:cs="仿宋_GB2312" w:hint="eastAsia"/>
          <w:color w:val="000000"/>
          <w:kern w:val="0"/>
          <w:szCs w:val="21"/>
          <w:lang w:val="zh-CN"/>
        </w:rPr>
        <w:lastRenderedPageBreak/>
        <w:t xml:space="preserve">　　</w:t>
      </w:r>
      <w:r w:rsidRPr="00AD4FBE">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在市区设置大型户外广告设施的单位和个人，应当向市市容环卫主管部门提出申请。</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AD4FBE">
        <w:rPr>
          <w:rFonts w:asciiTheme="minorEastAsia" w:eastAsia="黑体" w:hAnsiTheme="minorEastAsia" w:cs="仿宋_GB2312" w:hint="eastAsia"/>
          <w:color w:val="000000"/>
          <w:kern w:val="0"/>
          <w:szCs w:val="21"/>
          <w:lang w:val="zh-CN"/>
        </w:rPr>
        <w:t xml:space="preserve">　　</w:t>
      </w:r>
      <w:r w:rsidRPr="00AD4FBE">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申请设置大型户外广告设施的单位和个人，应当向市容环卫主管部门提交下列材料：</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（一）按照要求填写的设置申请表；</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（二）营业执照或者其他证明主体资格合法有效的文件；</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（三）设施设置的正立面图、安全结构图及彩色效果图以及设置位置的地形图；</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（四）设置的场地、设施的所有权或者使用权证明文件；</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（五）法律、法规规定的其他应当提供的材料。</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AD4FBE">
        <w:rPr>
          <w:rFonts w:asciiTheme="minorEastAsia" w:eastAsia="黑体" w:hAnsiTheme="minorEastAsia" w:cs="仿宋_GB2312" w:hint="eastAsia"/>
          <w:color w:val="000000"/>
          <w:kern w:val="0"/>
          <w:szCs w:val="21"/>
          <w:lang w:val="zh-CN"/>
        </w:rPr>
        <w:t xml:space="preserve">　　</w:t>
      </w:r>
      <w:r w:rsidRPr="00AD4FBE">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大型户外广告设施设置许可申请由市容环卫主管部门统一受理，并转告其他相关部门分别提出意见后统一办理。</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其他相关部门应当在收到市容环卫主管部门转来的设置许可申请后五个工作日内提出书面意见。</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市容环卫主管部门应当自受理之日起二十个工作日内</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准予许可或者不予许可的决定。</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AD4FBE">
        <w:rPr>
          <w:rFonts w:asciiTheme="minorEastAsia" w:eastAsia="黑体" w:hAnsiTheme="minorEastAsia" w:cs="仿宋_GB2312" w:hint="eastAsia"/>
          <w:color w:val="000000"/>
          <w:kern w:val="0"/>
          <w:szCs w:val="21"/>
          <w:lang w:val="zh-CN"/>
        </w:rPr>
        <w:t xml:space="preserve">　　</w:t>
      </w:r>
      <w:r w:rsidRPr="00AD4FBE">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大型户外广告设施（不包括电子显示屏）设置许可有效期最长不超过二年，电子显示屏设置许可有效期最长不超过六年。有效期届满需继续设置的，设置人应当于有效期届满三十日前向市容环卫主管部门提出申请，办理延续手续。</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AD4FBE">
        <w:rPr>
          <w:rFonts w:asciiTheme="minorEastAsia" w:eastAsia="黑体" w:hAnsiTheme="minorEastAsia" w:cs="仿宋_GB2312" w:hint="eastAsia"/>
          <w:color w:val="000000"/>
          <w:kern w:val="0"/>
          <w:szCs w:val="21"/>
          <w:lang w:val="zh-CN"/>
        </w:rPr>
        <w:t xml:space="preserve">　　</w:t>
      </w:r>
      <w:r w:rsidRPr="00AD4FBE">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大型户外广告设施应当按照许可的地点、具体位置、形式、规格、结构图、效果图等要求进行设置，不得擅自变</w:t>
      </w:r>
      <w:r w:rsidRPr="006A0DDD">
        <w:rPr>
          <w:rFonts w:asciiTheme="minorEastAsia" w:hAnsiTheme="minorEastAsia" w:cs="仿宋_GB2312" w:hint="eastAsia"/>
          <w:color w:val="000000"/>
          <w:kern w:val="0"/>
          <w:szCs w:val="21"/>
          <w:lang w:val="zh-CN"/>
        </w:rPr>
        <w:lastRenderedPageBreak/>
        <w:t>更；确需变更的，应当按照本条例第十六条的设置许可程序申请办理变更手续。市容环卫主管部门应当将办理变更手续的情况及时抄</w:t>
      </w:r>
      <w:proofErr w:type="gramStart"/>
      <w:r w:rsidRPr="006A0DDD">
        <w:rPr>
          <w:rFonts w:asciiTheme="minorEastAsia" w:hAnsiTheme="minorEastAsia" w:cs="仿宋_GB2312" w:hint="eastAsia"/>
          <w:color w:val="000000"/>
          <w:kern w:val="0"/>
          <w:szCs w:val="21"/>
          <w:lang w:val="zh-CN"/>
        </w:rPr>
        <w:t>告相关</w:t>
      </w:r>
      <w:proofErr w:type="gramEnd"/>
      <w:r w:rsidRPr="006A0DDD">
        <w:rPr>
          <w:rFonts w:asciiTheme="minorEastAsia" w:hAnsiTheme="minorEastAsia" w:cs="仿宋_GB2312" w:hint="eastAsia"/>
          <w:color w:val="000000"/>
          <w:kern w:val="0"/>
          <w:szCs w:val="21"/>
          <w:lang w:val="zh-CN"/>
        </w:rPr>
        <w:t>部门。</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AD4FBE">
        <w:rPr>
          <w:rFonts w:asciiTheme="minorEastAsia" w:eastAsia="黑体" w:hAnsiTheme="minorEastAsia" w:cs="仿宋_GB2312" w:hint="eastAsia"/>
          <w:color w:val="000000"/>
          <w:kern w:val="0"/>
          <w:szCs w:val="21"/>
          <w:lang w:val="zh-CN"/>
        </w:rPr>
        <w:t xml:space="preserve">　　</w:t>
      </w:r>
      <w:r w:rsidRPr="00AD4FBE">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因举办各类展销会、订货会、交易会、开业庆典等活动需要设置临时性大型户外广告设施的，举办人应当在活动举办十日前向所在地的区市容环卫主管部门提出申请，办理行政许可手续，申请时应当提交下列材料：</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（一）按照要求填写的临时性大型户外广告设施设置申请表；</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（二）营业执照或者其他证明主体资格合法有效的文件；</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（三）临时性户外广告设施设置形式和范围的书面说明；</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（四）法律、法规规定的其他应当提供的材料。</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设置其他临时性户外广告设施的，设置前应当报区市容环卫主管部门备案。</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AD4FBE">
        <w:rPr>
          <w:rFonts w:asciiTheme="minorEastAsia" w:eastAsia="黑体" w:hAnsiTheme="minorEastAsia" w:cs="仿宋_GB2312" w:hint="eastAsia"/>
          <w:color w:val="000000"/>
          <w:kern w:val="0"/>
          <w:szCs w:val="21"/>
          <w:lang w:val="zh-CN"/>
        </w:rPr>
        <w:t xml:space="preserve">　　</w:t>
      </w:r>
      <w:r w:rsidRPr="00AD4FBE">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区市容环卫主管部门应当在受理临时性大型户外广告设施设置申请后五个工作日内征求相关部门的意见，并</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准予许可或者不予许可的决定。</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临时性大型户外广告设施设置许可有效期最长不超过三十日。</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AD4FBE">
        <w:rPr>
          <w:rFonts w:asciiTheme="minorEastAsia" w:eastAsia="黑体" w:hAnsiTheme="minorEastAsia" w:cs="仿宋_GB2312" w:hint="eastAsia"/>
          <w:color w:val="000000"/>
          <w:kern w:val="0"/>
          <w:szCs w:val="21"/>
          <w:lang w:val="zh-CN"/>
        </w:rPr>
        <w:t xml:space="preserve">　　</w:t>
      </w:r>
      <w:r w:rsidRPr="00AD4FBE">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公共场地、公共设施户外商业广告设施的使用权，根据户外广告设施和招牌、指示牌设置详细规划依法实行招标、拍卖等方式公开出让。市区内公共场地、公共设施户外商业广告设施的使用权出让由市市容环卫主管部门负责组织实施。</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公共场地、公共设施户外商业广告设施使用权出让所得收入</w:t>
      </w:r>
      <w:r w:rsidRPr="006A0DDD">
        <w:rPr>
          <w:rFonts w:asciiTheme="minorEastAsia" w:hAnsiTheme="minorEastAsia" w:cs="仿宋_GB2312" w:hint="eastAsia"/>
          <w:color w:val="000000"/>
          <w:kern w:val="0"/>
          <w:szCs w:val="21"/>
          <w:lang w:val="zh-CN"/>
        </w:rPr>
        <w:lastRenderedPageBreak/>
        <w:t>按照规定上缴财政专户，专项用于户外广告管理和相关公共设施维护。具体由市财政部门制定制度并负责监督管理。</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AD4FBE">
        <w:rPr>
          <w:rFonts w:asciiTheme="minorEastAsia" w:eastAsia="黑体" w:hAnsiTheme="minorEastAsia" w:cs="仿宋_GB2312" w:hint="eastAsia"/>
          <w:color w:val="000000"/>
          <w:kern w:val="0"/>
          <w:szCs w:val="21"/>
          <w:lang w:val="zh-CN"/>
        </w:rPr>
        <w:t xml:space="preserve">　　</w:t>
      </w:r>
      <w:r w:rsidRPr="00AD4FBE">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非公共场地的使用权人和非公共设施的所有权人依法享有该场地或者设施的户外商业广告设施使用权。</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鼓励非公共场地的使用权人、非公共设施的所有权人将该场地、设施户外商业广告设施使用权委托统一经营。</w:t>
      </w:r>
    </w:p>
    <w:p w:rsidR="001E0DB0" w:rsidRDefault="001E0DB0" w:rsidP="001E0DB0">
      <w:pPr>
        <w:autoSpaceDE w:val="0"/>
        <w:autoSpaceDN w:val="0"/>
        <w:adjustRightInd w:val="0"/>
        <w:jc w:val="center"/>
        <w:rPr>
          <w:rFonts w:asciiTheme="minorEastAsia" w:hAnsiTheme="minorEastAsia" w:cs="仿宋_GB2312" w:hint="eastAsia"/>
          <w:color w:val="000000"/>
          <w:kern w:val="0"/>
          <w:szCs w:val="21"/>
          <w:lang w:val="zh-CN"/>
        </w:rPr>
      </w:pPr>
    </w:p>
    <w:p w:rsidR="00AD4FBE" w:rsidRPr="001E0DB0" w:rsidRDefault="00AD4FBE" w:rsidP="001E0DB0">
      <w:pPr>
        <w:autoSpaceDE w:val="0"/>
        <w:autoSpaceDN w:val="0"/>
        <w:adjustRightInd w:val="0"/>
        <w:jc w:val="center"/>
        <w:rPr>
          <w:rFonts w:ascii="黑体" w:eastAsia="黑体" w:hAnsi="黑体" w:cs="仿宋_GB2312" w:hint="eastAsia"/>
          <w:color w:val="000000"/>
          <w:kern w:val="0"/>
          <w:szCs w:val="21"/>
          <w:lang w:val="zh-CN"/>
        </w:rPr>
      </w:pPr>
      <w:r w:rsidRPr="001E0DB0">
        <w:rPr>
          <w:rFonts w:ascii="黑体" w:eastAsia="黑体" w:hAnsi="黑体" w:cs="仿宋_GB2312" w:hint="eastAsia"/>
          <w:color w:val="000000"/>
          <w:kern w:val="0"/>
          <w:szCs w:val="21"/>
          <w:lang w:val="zh-CN"/>
        </w:rPr>
        <w:t>第四章　设置与维护</w:t>
      </w:r>
    </w:p>
    <w:p w:rsidR="001E0DB0" w:rsidRPr="006A0DDD" w:rsidRDefault="001E0DB0" w:rsidP="001E0DB0">
      <w:pPr>
        <w:autoSpaceDE w:val="0"/>
        <w:autoSpaceDN w:val="0"/>
        <w:adjustRightInd w:val="0"/>
        <w:jc w:val="center"/>
        <w:rPr>
          <w:rFonts w:asciiTheme="minorEastAsia" w:hAnsiTheme="minorEastAsia" w:cs="仿宋_GB2312"/>
          <w:color w:val="000000"/>
          <w:kern w:val="0"/>
          <w:szCs w:val="21"/>
          <w:lang w:val="zh-CN"/>
        </w:rPr>
      </w:pP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AD4FBE">
        <w:rPr>
          <w:rFonts w:asciiTheme="minorEastAsia" w:eastAsia="黑体" w:hAnsiTheme="minorEastAsia" w:cs="仿宋_GB2312" w:hint="eastAsia"/>
          <w:color w:val="000000"/>
          <w:kern w:val="0"/>
          <w:szCs w:val="21"/>
          <w:lang w:val="zh-CN"/>
        </w:rPr>
        <w:t xml:space="preserve">　　</w:t>
      </w:r>
      <w:r w:rsidRPr="00AD4FBE">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设置户外广告设施和招牌、指示牌应当遵守下列规定：</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（一）符合户外广告设施和招牌、指示牌设置规划要求；</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（二）符合户外广告设施和招牌、指示牌设置技术规范要求；</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（三）与城市夜景灯光设置相结合；</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（四）在城市道路、公共广场上设置的户外广告设施应当与公交服务亭（公共候车亭、公共自行车亭）、报刊亭、路灯杆、交通标志杆等公共设施进行整合；</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（五）严格执行有关安全技术规范和标准，保障施工安全和设施牢固；</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（六）符合节能和环保要求。</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大型户外广告设施上应当标明市容环卫主管部门的许可文件号。</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禁止利用横幅、直幅、条幅进行商业广告宣传。</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AD4FBE">
        <w:rPr>
          <w:rFonts w:asciiTheme="minorEastAsia" w:eastAsia="黑体" w:hAnsiTheme="minorEastAsia" w:cs="仿宋_GB2312" w:hint="eastAsia"/>
          <w:color w:val="000000"/>
          <w:kern w:val="0"/>
          <w:szCs w:val="21"/>
          <w:lang w:val="zh-CN"/>
        </w:rPr>
        <w:t xml:space="preserve">　　</w:t>
      </w:r>
      <w:r w:rsidRPr="00AD4FBE">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设置招牌、指示牌除应当遵守本条例第二十三条第一款规定外，还应当遵守下列规定：</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（一）仅限于标明本单位的名称、联系方式、地址、标识，不得推介产品、发布经营服务信息；</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（二）不得妨碍建筑物日照、采光、通风、消防以及结构安全；</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（三）在建（构）筑物外立面设置的招牌、指示牌，应当与建（构）筑物本身及相邻招牌、指示牌的高度、形式、造型、规格、色彩等相协调；</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（四）多个单位共用一个场所或者一个建筑物内有多个单位的，设置招牌、指示牌应当由该场所或者建筑物的所有人或者管理人整体规划设计、制作。</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AD4FBE">
        <w:rPr>
          <w:rFonts w:asciiTheme="minorEastAsia" w:eastAsia="黑体" w:hAnsiTheme="minorEastAsia" w:cs="仿宋_GB2312" w:hint="eastAsia"/>
          <w:color w:val="000000"/>
          <w:kern w:val="0"/>
          <w:szCs w:val="21"/>
          <w:lang w:val="zh-CN"/>
        </w:rPr>
        <w:t xml:space="preserve">　　</w:t>
      </w:r>
      <w:r w:rsidRPr="00AD4FBE">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单体面积超过三十平方米的大型户外广告设施的设置人应当自验收完毕之日起三十日内，向</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准予许可决定的市容环卫主管部门提交大型户外广告设施施工监理报告或者具有法定资质的机构出具的安全检测报告。</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AD4FBE">
        <w:rPr>
          <w:rFonts w:asciiTheme="minorEastAsia" w:eastAsia="黑体" w:hAnsiTheme="minorEastAsia" w:cs="仿宋_GB2312" w:hint="eastAsia"/>
          <w:color w:val="000000"/>
          <w:kern w:val="0"/>
          <w:szCs w:val="21"/>
          <w:lang w:val="zh-CN"/>
        </w:rPr>
        <w:t xml:space="preserve">　　</w:t>
      </w:r>
      <w:r w:rsidRPr="00AD4FBE">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设置人应当对户外广告设施和招牌、指示牌进行日常检查，保持其安全、牢固、完好、整洁和美观。</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户外广告设施和招牌、指示牌出现破损、倾斜、残缺等的，设置人应当及时修复或者更新；霓虹灯、电子显示装置、灯箱形式的户外广告和招牌、指示牌，应当保持显示完整，出现断亮、</w:t>
      </w:r>
      <w:r w:rsidRPr="006A0DDD">
        <w:rPr>
          <w:rFonts w:asciiTheme="minorEastAsia" w:hAnsiTheme="minorEastAsia" w:cs="仿宋_GB2312" w:hint="eastAsia"/>
          <w:color w:val="000000"/>
          <w:kern w:val="0"/>
          <w:szCs w:val="21"/>
          <w:lang w:val="zh-CN"/>
        </w:rPr>
        <w:lastRenderedPageBreak/>
        <w:t>残损的，设置人应当在三日内修复、更换，并在修复、更换前停止使用。</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AD4FBE">
        <w:rPr>
          <w:rFonts w:asciiTheme="minorEastAsia" w:eastAsia="黑体" w:hAnsiTheme="minorEastAsia" w:cs="仿宋_GB2312" w:hint="eastAsia"/>
          <w:color w:val="000000"/>
          <w:kern w:val="0"/>
          <w:szCs w:val="21"/>
          <w:lang w:val="zh-CN"/>
        </w:rPr>
        <w:t xml:space="preserve">　　</w:t>
      </w:r>
      <w:r w:rsidRPr="00AD4FBE">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户外广告设施和招牌、指示牌设置人应当定期对户外广告设施和招牌、指示牌进行安全检测和检查。大型户外广告设施应当每年进行不少于一次安全检测，单体面积超过三十平方米的大型户外广告设施设置人应当在完成安全检测一周内向</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准予许可决定的市容环卫主管部门提交安全检测报告。其他户外广告设施和招牌、指示牌，由设置人自行进行安全检查，并对检查结果负责。</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对安全检测不合格的户外广告设施和招牌、指示牌，设置人应当立即整修或者拆除，并将结果</w:t>
      </w:r>
      <w:proofErr w:type="gramStart"/>
      <w:r w:rsidRPr="006A0DDD">
        <w:rPr>
          <w:rFonts w:asciiTheme="minorEastAsia" w:hAnsiTheme="minorEastAsia" w:cs="仿宋_GB2312" w:hint="eastAsia"/>
          <w:color w:val="000000"/>
          <w:kern w:val="0"/>
          <w:szCs w:val="21"/>
          <w:lang w:val="zh-CN"/>
        </w:rPr>
        <w:t>报告市容</w:t>
      </w:r>
      <w:proofErr w:type="gramEnd"/>
      <w:r w:rsidRPr="006A0DDD">
        <w:rPr>
          <w:rFonts w:asciiTheme="minorEastAsia" w:hAnsiTheme="minorEastAsia" w:cs="仿宋_GB2312" w:hint="eastAsia"/>
          <w:color w:val="000000"/>
          <w:kern w:val="0"/>
          <w:szCs w:val="21"/>
          <w:lang w:val="zh-CN"/>
        </w:rPr>
        <w:t>环卫主管部门。遇暴雨（雪）、台风、大风等灾害性天气，设置人应当采取可靠的安全防范措施；市容环卫主管部门应当及时督促设置人做好安全防范工作。</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AD4FBE">
        <w:rPr>
          <w:rFonts w:asciiTheme="minorEastAsia" w:eastAsia="黑体" w:hAnsiTheme="minorEastAsia" w:cs="仿宋_GB2312" w:hint="eastAsia"/>
          <w:color w:val="000000"/>
          <w:kern w:val="0"/>
          <w:szCs w:val="21"/>
          <w:lang w:val="zh-CN"/>
        </w:rPr>
        <w:t xml:space="preserve">　　</w:t>
      </w:r>
      <w:r w:rsidRPr="00AD4FBE">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大型户外广告设施设置许可有效期届满后，设置人应当在七日内予以拆除。大型临时性户外广告设施应当在许可有效期届满后二日内予以拆除。</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大型户外广告设施设置许可有效期未满，因公共利益需要拆除大型户外广告设施的，市容环卫主管部门应当书面通知设置人，撤回大型户外广告设施设置许可；</w:t>
      </w:r>
      <w:proofErr w:type="gramStart"/>
      <w:r w:rsidRPr="006A0DDD">
        <w:rPr>
          <w:rFonts w:asciiTheme="minorEastAsia" w:hAnsiTheme="minorEastAsia" w:cs="仿宋_GB2312" w:hint="eastAsia"/>
          <w:color w:val="000000"/>
          <w:kern w:val="0"/>
          <w:szCs w:val="21"/>
          <w:lang w:val="zh-CN"/>
        </w:rPr>
        <w:t>给设置人</w:t>
      </w:r>
      <w:proofErr w:type="gramEnd"/>
      <w:r w:rsidRPr="006A0DDD">
        <w:rPr>
          <w:rFonts w:asciiTheme="minorEastAsia" w:hAnsiTheme="minorEastAsia" w:cs="仿宋_GB2312" w:hint="eastAsia"/>
          <w:color w:val="000000"/>
          <w:kern w:val="0"/>
          <w:szCs w:val="21"/>
          <w:lang w:val="zh-CN"/>
        </w:rPr>
        <w:t>造成财产损失的，市容环卫主管部门应当依法给予补偿。</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AD4FBE">
        <w:rPr>
          <w:rFonts w:asciiTheme="minorEastAsia" w:eastAsia="黑体" w:hAnsiTheme="minorEastAsia" w:cs="仿宋_GB2312" w:hint="eastAsia"/>
          <w:color w:val="000000"/>
          <w:kern w:val="0"/>
          <w:szCs w:val="21"/>
          <w:lang w:val="zh-CN"/>
        </w:rPr>
        <w:t xml:space="preserve">　　</w:t>
      </w:r>
      <w:r w:rsidRPr="00AD4FBE">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户外商业广告设施设置通过验收后，连续十五</w:t>
      </w:r>
      <w:r w:rsidRPr="006A0DDD">
        <w:rPr>
          <w:rFonts w:asciiTheme="minorEastAsia" w:hAnsiTheme="minorEastAsia" w:cs="仿宋_GB2312" w:hint="eastAsia"/>
          <w:color w:val="000000"/>
          <w:kern w:val="0"/>
          <w:szCs w:val="21"/>
          <w:lang w:val="zh-CN"/>
        </w:rPr>
        <w:lastRenderedPageBreak/>
        <w:t>日</w:t>
      </w:r>
      <w:proofErr w:type="gramStart"/>
      <w:r w:rsidRPr="006A0DDD">
        <w:rPr>
          <w:rFonts w:asciiTheme="minorEastAsia" w:hAnsiTheme="minorEastAsia" w:cs="仿宋_GB2312" w:hint="eastAsia"/>
          <w:color w:val="000000"/>
          <w:kern w:val="0"/>
          <w:szCs w:val="21"/>
          <w:lang w:val="zh-CN"/>
        </w:rPr>
        <w:t>未发布</w:t>
      </w:r>
      <w:proofErr w:type="gramEnd"/>
      <w:r w:rsidRPr="006A0DDD">
        <w:rPr>
          <w:rFonts w:asciiTheme="minorEastAsia" w:hAnsiTheme="minorEastAsia" w:cs="仿宋_GB2312" w:hint="eastAsia"/>
          <w:color w:val="000000"/>
          <w:kern w:val="0"/>
          <w:szCs w:val="21"/>
          <w:lang w:val="zh-CN"/>
        </w:rPr>
        <w:t>商业广告的，应当按照市容环卫主管部门的要求发布公益宣传，直至发布商业广告为止。</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公益宣传设施设置通过验收后，应当在五日内发布公益宣传。</w:t>
      </w:r>
    </w:p>
    <w:p w:rsidR="001E0DB0" w:rsidRDefault="001E0DB0" w:rsidP="001E0DB0">
      <w:pPr>
        <w:autoSpaceDE w:val="0"/>
        <w:autoSpaceDN w:val="0"/>
        <w:adjustRightInd w:val="0"/>
        <w:jc w:val="center"/>
        <w:rPr>
          <w:rFonts w:asciiTheme="minorEastAsia" w:hAnsiTheme="minorEastAsia" w:cs="仿宋_GB2312" w:hint="eastAsia"/>
          <w:color w:val="000000"/>
          <w:kern w:val="0"/>
          <w:szCs w:val="21"/>
          <w:lang w:val="zh-CN"/>
        </w:rPr>
      </w:pPr>
    </w:p>
    <w:p w:rsidR="00AD4FBE" w:rsidRPr="001E0DB0" w:rsidRDefault="00AD4FBE" w:rsidP="001E0DB0">
      <w:pPr>
        <w:autoSpaceDE w:val="0"/>
        <w:autoSpaceDN w:val="0"/>
        <w:adjustRightInd w:val="0"/>
        <w:jc w:val="center"/>
        <w:rPr>
          <w:rFonts w:ascii="黑体" w:eastAsia="黑体" w:hAnsi="黑体" w:cs="仿宋_GB2312" w:hint="eastAsia"/>
          <w:color w:val="000000"/>
          <w:kern w:val="0"/>
          <w:szCs w:val="21"/>
          <w:lang w:val="zh-CN"/>
        </w:rPr>
      </w:pPr>
      <w:r w:rsidRPr="001E0DB0">
        <w:rPr>
          <w:rFonts w:ascii="黑体" w:eastAsia="黑体" w:hAnsi="黑体" w:cs="仿宋_GB2312" w:hint="eastAsia"/>
          <w:color w:val="000000"/>
          <w:kern w:val="0"/>
          <w:szCs w:val="21"/>
          <w:lang w:val="zh-CN"/>
        </w:rPr>
        <w:t>第五章　法律责任</w:t>
      </w:r>
    </w:p>
    <w:p w:rsidR="001E0DB0" w:rsidRPr="006A0DDD" w:rsidRDefault="001E0DB0" w:rsidP="001E0DB0">
      <w:pPr>
        <w:autoSpaceDE w:val="0"/>
        <w:autoSpaceDN w:val="0"/>
        <w:adjustRightInd w:val="0"/>
        <w:jc w:val="center"/>
        <w:rPr>
          <w:rFonts w:asciiTheme="minorEastAsia" w:hAnsiTheme="minorEastAsia" w:cs="仿宋_GB2312"/>
          <w:color w:val="000000"/>
          <w:kern w:val="0"/>
          <w:szCs w:val="21"/>
          <w:lang w:val="zh-CN"/>
        </w:rPr>
      </w:pP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AD4FBE">
        <w:rPr>
          <w:rFonts w:asciiTheme="minorEastAsia" w:eastAsia="黑体" w:hAnsiTheme="minorEastAsia" w:cs="仿宋_GB2312" w:hint="eastAsia"/>
          <w:color w:val="000000"/>
          <w:kern w:val="0"/>
          <w:szCs w:val="21"/>
          <w:lang w:val="zh-CN"/>
        </w:rPr>
        <w:t xml:space="preserve">　　</w:t>
      </w:r>
      <w:r w:rsidRPr="00AD4FBE">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违反本条例规定的行为，有关法律、法规已有法律责任规定的，从其规定。</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AD4FBE">
        <w:rPr>
          <w:rFonts w:asciiTheme="minorEastAsia" w:eastAsia="黑体" w:hAnsiTheme="minorEastAsia" w:cs="仿宋_GB2312" w:hint="eastAsia"/>
          <w:color w:val="000000"/>
          <w:kern w:val="0"/>
          <w:szCs w:val="21"/>
          <w:lang w:val="zh-CN"/>
        </w:rPr>
        <w:t xml:space="preserve">　　</w:t>
      </w:r>
      <w:r w:rsidRPr="00AD4FBE">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本条例规定的行政处罚权，由市容环卫主管部门实施。</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实施城市管理相对集中行政处罚权的区域，本条例规定的行政处罚权依法由城市管理行政执法部门实施。</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AD4FBE">
        <w:rPr>
          <w:rFonts w:asciiTheme="minorEastAsia" w:eastAsia="黑体" w:hAnsiTheme="minorEastAsia" w:cs="仿宋_GB2312" w:hint="eastAsia"/>
          <w:color w:val="000000"/>
          <w:kern w:val="0"/>
          <w:szCs w:val="21"/>
          <w:lang w:val="zh-CN"/>
        </w:rPr>
        <w:t xml:space="preserve">　　</w:t>
      </w:r>
      <w:r w:rsidRPr="00AD4FBE">
        <w:rPr>
          <w:rFonts w:asciiTheme="minorEastAsia" w:eastAsia="黑体" w:hAnsiTheme="minorEastAsia" w:cs="仿宋_GB2312" w:hint="eastAsia"/>
          <w:bCs/>
          <w:color w:val="000000"/>
          <w:kern w:val="0"/>
          <w:szCs w:val="21"/>
          <w:lang w:val="zh-CN"/>
        </w:rPr>
        <w:t>第三十二条</w:t>
      </w:r>
      <w:r w:rsidRPr="006A0DDD">
        <w:rPr>
          <w:rFonts w:asciiTheme="minorEastAsia" w:hAnsiTheme="minorEastAsia" w:cs="仿宋_GB2312" w:hint="eastAsia"/>
          <w:color w:val="000000"/>
          <w:kern w:val="0"/>
          <w:szCs w:val="21"/>
          <w:lang w:val="zh-CN"/>
        </w:rPr>
        <w:t xml:space="preserve">　违反本条例第十三条第一款规定，未经许可擅自设置大型户外广告设施的，责令限期拆除；逾期不拆除的，处一万元以上十万元以下罚款。</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违反本条例第十三条第二款规定，设置其他户外广告设施和招牌、指示牌未按照规定备案的，责令其在规定时间内备案，可以处五百元以上三千元以下罚款；对其中不符合设置规定的，责令限期改造或者拆除。</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AD4FBE">
        <w:rPr>
          <w:rFonts w:asciiTheme="minorEastAsia" w:eastAsia="黑体" w:hAnsiTheme="minorEastAsia" w:cs="仿宋_GB2312" w:hint="eastAsia"/>
          <w:color w:val="000000"/>
          <w:kern w:val="0"/>
          <w:szCs w:val="21"/>
          <w:lang w:val="zh-CN"/>
        </w:rPr>
        <w:t xml:space="preserve">　　</w:t>
      </w:r>
      <w:r w:rsidRPr="00AD4FBE">
        <w:rPr>
          <w:rFonts w:asciiTheme="minorEastAsia" w:eastAsia="黑体" w:hAnsiTheme="minorEastAsia" w:cs="仿宋_GB2312" w:hint="eastAsia"/>
          <w:bCs/>
          <w:color w:val="000000"/>
          <w:kern w:val="0"/>
          <w:szCs w:val="21"/>
          <w:lang w:val="zh-CN"/>
        </w:rPr>
        <w:t>第三十三条</w:t>
      </w:r>
      <w:r w:rsidRPr="006A0DDD">
        <w:rPr>
          <w:rFonts w:asciiTheme="minorEastAsia" w:hAnsiTheme="minorEastAsia" w:cs="仿宋_GB2312" w:hint="eastAsia"/>
          <w:color w:val="000000"/>
          <w:kern w:val="0"/>
          <w:szCs w:val="21"/>
          <w:lang w:val="zh-CN"/>
        </w:rPr>
        <w:t xml:space="preserve">　违反本条例第十八条规定，未按照许可要求设置大型户外广告设施或者未办理变更手续擅自变更设置的，责令限期改造或者拆除；逾期不改造或者拆除的，处一千元以上一万</w:t>
      </w:r>
      <w:r w:rsidRPr="006A0DDD">
        <w:rPr>
          <w:rFonts w:asciiTheme="minorEastAsia" w:hAnsiTheme="minorEastAsia" w:cs="仿宋_GB2312" w:hint="eastAsia"/>
          <w:color w:val="000000"/>
          <w:kern w:val="0"/>
          <w:szCs w:val="21"/>
          <w:lang w:val="zh-CN"/>
        </w:rPr>
        <w:lastRenderedPageBreak/>
        <w:t>元以下罚款。</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AD4FBE">
        <w:rPr>
          <w:rFonts w:asciiTheme="minorEastAsia" w:eastAsia="黑体" w:hAnsiTheme="minorEastAsia" w:cs="仿宋_GB2312" w:hint="eastAsia"/>
          <w:color w:val="000000"/>
          <w:kern w:val="0"/>
          <w:szCs w:val="21"/>
          <w:lang w:val="zh-CN"/>
        </w:rPr>
        <w:t xml:space="preserve">　　</w:t>
      </w:r>
      <w:r w:rsidRPr="00AD4FBE">
        <w:rPr>
          <w:rFonts w:asciiTheme="minorEastAsia" w:eastAsia="黑体" w:hAnsiTheme="minorEastAsia" w:cs="仿宋_GB2312" w:hint="eastAsia"/>
          <w:bCs/>
          <w:color w:val="000000"/>
          <w:kern w:val="0"/>
          <w:szCs w:val="21"/>
          <w:lang w:val="zh-CN"/>
        </w:rPr>
        <w:t>第三十四条</w:t>
      </w:r>
      <w:r w:rsidRPr="006A0DDD">
        <w:rPr>
          <w:rFonts w:asciiTheme="minorEastAsia" w:hAnsiTheme="minorEastAsia" w:cs="仿宋_GB2312" w:hint="eastAsia"/>
          <w:color w:val="000000"/>
          <w:kern w:val="0"/>
          <w:szCs w:val="21"/>
          <w:lang w:val="zh-CN"/>
        </w:rPr>
        <w:t xml:space="preserve">　违反本条例第十九条第一款规定，未经许可擅自设置大型临时性户外广告设施的，责令立即改正，没收违法所得，可以并处五百元以上五千元以下罚款；拒不改正的，责令限期拆除。</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违反本条例第十九条第二款规定，设置其他临时性户外广告设施未按照规定备案的，责令其在规定时间内备案，可以处五百元以上三千元以下罚款；对其中不符合设置规定的，责令限期改造或者拆除。</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AD4FBE">
        <w:rPr>
          <w:rFonts w:asciiTheme="minorEastAsia" w:eastAsia="黑体" w:hAnsiTheme="minorEastAsia" w:cs="仿宋_GB2312" w:hint="eastAsia"/>
          <w:color w:val="000000"/>
          <w:kern w:val="0"/>
          <w:szCs w:val="21"/>
          <w:lang w:val="zh-CN"/>
        </w:rPr>
        <w:t xml:space="preserve">　　</w:t>
      </w:r>
      <w:r w:rsidRPr="00AD4FBE">
        <w:rPr>
          <w:rFonts w:asciiTheme="minorEastAsia" w:eastAsia="黑体" w:hAnsiTheme="minorEastAsia" w:cs="仿宋_GB2312" w:hint="eastAsia"/>
          <w:bCs/>
          <w:color w:val="000000"/>
          <w:kern w:val="0"/>
          <w:szCs w:val="21"/>
          <w:lang w:val="zh-CN"/>
        </w:rPr>
        <w:t>第三十五条</w:t>
      </w:r>
      <w:r w:rsidRPr="006A0DDD">
        <w:rPr>
          <w:rFonts w:asciiTheme="minorEastAsia" w:hAnsiTheme="minorEastAsia" w:cs="仿宋_GB2312" w:hint="eastAsia"/>
          <w:color w:val="000000"/>
          <w:kern w:val="0"/>
          <w:szCs w:val="21"/>
          <w:lang w:val="zh-CN"/>
        </w:rPr>
        <w:t xml:space="preserve">　违反本条例第二十三条第二款规定，设置大型户外广告设施未标明许可文件号的，责令限期改正，可以处二百元以上一千元以下罚款。</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AD4FBE">
        <w:rPr>
          <w:rFonts w:asciiTheme="minorEastAsia" w:eastAsia="黑体" w:hAnsiTheme="minorEastAsia" w:cs="仿宋_GB2312" w:hint="eastAsia"/>
          <w:color w:val="000000"/>
          <w:kern w:val="0"/>
          <w:szCs w:val="21"/>
          <w:lang w:val="zh-CN"/>
        </w:rPr>
        <w:t xml:space="preserve">　　</w:t>
      </w:r>
      <w:r w:rsidRPr="00AD4FBE">
        <w:rPr>
          <w:rFonts w:asciiTheme="minorEastAsia" w:eastAsia="黑体" w:hAnsiTheme="minorEastAsia" w:cs="仿宋_GB2312" w:hint="eastAsia"/>
          <w:bCs/>
          <w:color w:val="000000"/>
          <w:kern w:val="0"/>
          <w:szCs w:val="21"/>
          <w:lang w:val="zh-CN"/>
        </w:rPr>
        <w:t>第三十六条</w:t>
      </w:r>
      <w:r w:rsidRPr="006A0DDD">
        <w:rPr>
          <w:rFonts w:asciiTheme="minorEastAsia" w:hAnsiTheme="minorEastAsia" w:cs="仿宋_GB2312" w:hint="eastAsia"/>
          <w:color w:val="000000"/>
          <w:kern w:val="0"/>
          <w:szCs w:val="21"/>
          <w:lang w:val="zh-CN"/>
        </w:rPr>
        <w:t xml:space="preserve">　违反本条例第二十五条规定，未提交施工监理报告或者安全检测报告的，责令限期改正，可以处一千元以上五千元以下罚款。</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AD4FBE">
        <w:rPr>
          <w:rFonts w:asciiTheme="minorEastAsia" w:eastAsia="黑体" w:hAnsiTheme="minorEastAsia" w:cs="仿宋_GB2312" w:hint="eastAsia"/>
          <w:color w:val="000000"/>
          <w:kern w:val="0"/>
          <w:szCs w:val="21"/>
          <w:lang w:val="zh-CN"/>
        </w:rPr>
        <w:t xml:space="preserve">　　</w:t>
      </w:r>
      <w:r w:rsidRPr="00AD4FBE">
        <w:rPr>
          <w:rFonts w:asciiTheme="minorEastAsia" w:eastAsia="黑体" w:hAnsiTheme="minorEastAsia" w:cs="仿宋_GB2312" w:hint="eastAsia"/>
          <w:bCs/>
          <w:color w:val="000000"/>
          <w:kern w:val="0"/>
          <w:szCs w:val="21"/>
          <w:lang w:val="zh-CN"/>
        </w:rPr>
        <w:t>第三十七条</w:t>
      </w:r>
      <w:r w:rsidRPr="006A0DDD">
        <w:rPr>
          <w:rFonts w:asciiTheme="minorEastAsia" w:hAnsiTheme="minorEastAsia" w:cs="仿宋_GB2312" w:hint="eastAsia"/>
          <w:color w:val="000000"/>
          <w:kern w:val="0"/>
          <w:szCs w:val="21"/>
          <w:lang w:val="zh-CN"/>
        </w:rPr>
        <w:t xml:space="preserve">　违反本条例第二十六条第二款规定，户外广告设施和招牌、指示牌出现破损、倾斜、残缺、灯光显亮功能不完整，未及时修复、更新的，责令限期修复、更新；逾期不修复、更新的，处五十元以上五百元以下罚款。</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AD4FBE">
        <w:rPr>
          <w:rFonts w:asciiTheme="minorEastAsia" w:eastAsia="黑体" w:hAnsiTheme="minorEastAsia" w:cs="仿宋_GB2312" w:hint="eastAsia"/>
          <w:color w:val="000000"/>
          <w:kern w:val="0"/>
          <w:szCs w:val="21"/>
          <w:lang w:val="zh-CN"/>
        </w:rPr>
        <w:t xml:space="preserve">　　</w:t>
      </w:r>
      <w:r w:rsidRPr="00AD4FBE">
        <w:rPr>
          <w:rFonts w:asciiTheme="minorEastAsia" w:eastAsia="黑体" w:hAnsiTheme="minorEastAsia" w:cs="仿宋_GB2312" w:hint="eastAsia"/>
          <w:bCs/>
          <w:color w:val="000000"/>
          <w:kern w:val="0"/>
          <w:szCs w:val="21"/>
          <w:lang w:val="zh-CN"/>
        </w:rPr>
        <w:t>第三十八条</w:t>
      </w:r>
      <w:r w:rsidRPr="006A0DDD">
        <w:rPr>
          <w:rFonts w:asciiTheme="minorEastAsia" w:hAnsiTheme="minorEastAsia" w:cs="仿宋_GB2312" w:hint="eastAsia"/>
          <w:color w:val="000000"/>
          <w:kern w:val="0"/>
          <w:szCs w:val="21"/>
          <w:lang w:val="zh-CN"/>
        </w:rPr>
        <w:t xml:space="preserve">　违反本条例第二十七条第一款规定，未按照规定定期对大型户外广告设施进行安全检测和检查，或者未按照规定提交安全检测报告的，处二千元以上二万元以下罚款。</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违反本条例第二十七条第二款规定，未对</w:t>
      </w:r>
      <w:proofErr w:type="gramStart"/>
      <w:r w:rsidRPr="006A0DDD">
        <w:rPr>
          <w:rFonts w:asciiTheme="minorEastAsia" w:hAnsiTheme="minorEastAsia" w:cs="仿宋_GB2312" w:hint="eastAsia"/>
          <w:color w:val="000000"/>
          <w:kern w:val="0"/>
          <w:szCs w:val="21"/>
          <w:lang w:val="zh-CN"/>
        </w:rPr>
        <w:t>经安全</w:t>
      </w:r>
      <w:proofErr w:type="gramEnd"/>
      <w:r w:rsidRPr="006A0DDD">
        <w:rPr>
          <w:rFonts w:asciiTheme="minorEastAsia" w:hAnsiTheme="minorEastAsia" w:cs="仿宋_GB2312" w:hint="eastAsia"/>
          <w:color w:val="000000"/>
          <w:kern w:val="0"/>
          <w:szCs w:val="21"/>
          <w:lang w:val="zh-CN"/>
        </w:rPr>
        <w:t>检测不合格的户外广告设施和招牌、指示牌进行整修或者拆除的，或者遇暴雨（雪）、台风、大风等灾害性天气未对户外广告设施和招牌、指示牌采取安全防范措施并造成严重后果的，责令限期拆除，处二千元以上二万元以下罚款，可以并处吊销大型户外广告设施设置行政许可证件。</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AD4FBE">
        <w:rPr>
          <w:rFonts w:asciiTheme="minorEastAsia" w:eastAsia="黑体" w:hAnsiTheme="minorEastAsia" w:cs="仿宋_GB2312" w:hint="eastAsia"/>
          <w:color w:val="000000"/>
          <w:kern w:val="0"/>
          <w:szCs w:val="21"/>
          <w:lang w:val="zh-CN"/>
        </w:rPr>
        <w:t xml:space="preserve">　　</w:t>
      </w:r>
      <w:r w:rsidRPr="00AD4FBE">
        <w:rPr>
          <w:rFonts w:asciiTheme="minorEastAsia" w:eastAsia="黑体" w:hAnsiTheme="minorEastAsia" w:cs="仿宋_GB2312" w:hint="eastAsia"/>
          <w:bCs/>
          <w:color w:val="000000"/>
          <w:kern w:val="0"/>
          <w:szCs w:val="21"/>
          <w:lang w:val="zh-CN"/>
        </w:rPr>
        <w:t>第三十九条</w:t>
      </w:r>
      <w:r w:rsidRPr="006A0DDD">
        <w:rPr>
          <w:rFonts w:asciiTheme="minorEastAsia" w:hAnsiTheme="minorEastAsia" w:cs="仿宋_GB2312" w:hint="eastAsia"/>
          <w:color w:val="000000"/>
          <w:kern w:val="0"/>
          <w:szCs w:val="21"/>
          <w:lang w:val="zh-CN"/>
        </w:rPr>
        <w:t xml:space="preserve">　违反本条例第二十八条规定，大型户外广告设施设置许可有效期届满后未按时拆除的，责令限期拆除，可以处二千元以上二万元以下罚款；临时性大型户外广告设施设置许可有效期届满后未按时拆除的，责令立即改正，可以处五百元以上五千元以下罚款。</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AD4FBE">
        <w:rPr>
          <w:rFonts w:asciiTheme="minorEastAsia" w:eastAsia="黑体" w:hAnsiTheme="minorEastAsia" w:cs="仿宋_GB2312" w:hint="eastAsia"/>
          <w:color w:val="000000"/>
          <w:kern w:val="0"/>
          <w:szCs w:val="21"/>
          <w:lang w:val="zh-CN"/>
        </w:rPr>
        <w:t xml:space="preserve">　　</w:t>
      </w:r>
      <w:r w:rsidRPr="00AD4FBE">
        <w:rPr>
          <w:rFonts w:asciiTheme="minorEastAsia" w:eastAsia="黑体" w:hAnsiTheme="minorEastAsia" w:cs="仿宋_GB2312" w:hint="eastAsia"/>
          <w:bCs/>
          <w:color w:val="000000"/>
          <w:kern w:val="0"/>
          <w:szCs w:val="21"/>
          <w:lang w:val="zh-CN"/>
        </w:rPr>
        <w:t>第四十条</w:t>
      </w:r>
      <w:r w:rsidRPr="006A0DDD">
        <w:rPr>
          <w:rFonts w:asciiTheme="minorEastAsia" w:hAnsiTheme="minorEastAsia" w:cs="仿宋_GB2312" w:hint="eastAsia"/>
          <w:color w:val="000000"/>
          <w:kern w:val="0"/>
          <w:szCs w:val="21"/>
          <w:lang w:val="zh-CN"/>
        </w:rPr>
        <w:t xml:space="preserve">　违反本条例第二十九条规定，未在规定期限内发布商业广告又拒不按照市容环卫主管部门的要求发布公益宣传的，处五百元以上五千元以下罚款。</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AD4FBE">
        <w:rPr>
          <w:rFonts w:asciiTheme="minorEastAsia" w:eastAsia="黑体" w:hAnsiTheme="minorEastAsia" w:cs="仿宋_GB2312" w:hint="eastAsia"/>
          <w:color w:val="000000"/>
          <w:kern w:val="0"/>
          <w:szCs w:val="21"/>
          <w:lang w:val="zh-CN"/>
        </w:rPr>
        <w:t xml:space="preserve">　　</w:t>
      </w:r>
      <w:r w:rsidRPr="00AD4FBE">
        <w:rPr>
          <w:rFonts w:asciiTheme="minorEastAsia" w:eastAsia="黑体" w:hAnsiTheme="minorEastAsia" w:cs="仿宋_GB2312" w:hint="eastAsia"/>
          <w:bCs/>
          <w:color w:val="000000"/>
          <w:kern w:val="0"/>
          <w:szCs w:val="21"/>
          <w:lang w:val="zh-CN"/>
        </w:rPr>
        <w:t>第四十一条</w:t>
      </w:r>
      <w:r w:rsidRPr="006A0DDD">
        <w:rPr>
          <w:rFonts w:asciiTheme="minorEastAsia" w:hAnsiTheme="minorEastAsia" w:cs="仿宋_GB2312" w:hint="eastAsia"/>
          <w:color w:val="000000"/>
          <w:kern w:val="0"/>
          <w:szCs w:val="21"/>
          <w:lang w:val="zh-CN"/>
        </w:rPr>
        <w:t xml:space="preserve">　有权部门</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责令限期拆除的决定后，当事人逾期不拆除的，可以依法申请人民法院强制拆除。</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AD4FBE">
        <w:rPr>
          <w:rFonts w:asciiTheme="minorEastAsia" w:eastAsia="黑体" w:hAnsiTheme="minorEastAsia" w:cs="仿宋_GB2312" w:hint="eastAsia"/>
          <w:color w:val="000000"/>
          <w:kern w:val="0"/>
          <w:szCs w:val="21"/>
          <w:lang w:val="zh-CN"/>
        </w:rPr>
        <w:t xml:space="preserve">　　</w:t>
      </w:r>
      <w:r w:rsidRPr="00AD4FBE">
        <w:rPr>
          <w:rFonts w:asciiTheme="minorEastAsia" w:eastAsia="黑体" w:hAnsiTheme="minorEastAsia" w:cs="仿宋_GB2312" w:hint="eastAsia"/>
          <w:bCs/>
          <w:color w:val="000000"/>
          <w:kern w:val="0"/>
          <w:szCs w:val="21"/>
          <w:lang w:val="zh-CN"/>
        </w:rPr>
        <w:t>第四十二条</w:t>
      </w:r>
      <w:r w:rsidRPr="006A0DDD">
        <w:rPr>
          <w:rFonts w:asciiTheme="minorEastAsia" w:hAnsiTheme="minorEastAsia" w:cs="仿宋_GB2312" w:hint="eastAsia"/>
          <w:color w:val="000000"/>
          <w:kern w:val="0"/>
          <w:szCs w:val="21"/>
          <w:lang w:val="zh-CN"/>
        </w:rPr>
        <w:t xml:space="preserve">　有关部门的工作人员违反本条例规定，在户外广告设施和招牌、指示牌管理工作中玩忽职守、滥用职权、徇私舞弊的，由所在单位、上级主管机关或者监察机关依法给予处分。</w:t>
      </w:r>
    </w:p>
    <w:p w:rsidR="001E0DB0" w:rsidRDefault="001E0DB0" w:rsidP="001E0DB0">
      <w:pPr>
        <w:autoSpaceDE w:val="0"/>
        <w:autoSpaceDN w:val="0"/>
        <w:adjustRightInd w:val="0"/>
        <w:jc w:val="center"/>
        <w:rPr>
          <w:rFonts w:asciiTheme="minorEastAsia" w:hAnsiTheme="minorEastAsia" w:cs="仿宋_GB2312" w:hint="eastAsia"/>
          <w:color w:val="000000"/>
          <w:kern w:val="0"/>
          <w:szCs w:val="21"/>
          <w:lang w:val="zh-CN"/>
        </w:rPr>
      </w:pPr>
    </w:p>
    <w:p w:rsidR="00AD4FBE" w:rsidRPr="001E0DB0" w:rsidRDefault="001E0DB0" w:rsidP="001E0DB0">
      <w:pPr>
        <w:autoSpaceDE w:val="0"/>
        <w:autoSpaceDN w:val="0"/>
        <w:adjustRightInd w:val="0"/>
        <w:jc w:val="center"/>
        <w:rPr>
          <w:rFonts w:ascii="黑体" w:eastAsia="黑体" w:hAnsi="黑体" w:cs="仿宋_GB2312" w:hint="eastAsia"/>
          <w:color w:val="000000"/>
          <w:kern w:val="0"/>
          <w:szCs w:val="21"/>
          <w:lang w:val="zh-CN"/>
        </w:rPr>
      </w:pPr>
      <w:bookmarkStart w:id="0" w:name="_GoBack"/>
      <w:r w:rsidRPr="001E0DB0">
        <w:rPr>
          <w:rFonts w:ascii="黑体" w:eastAsia="黑体" w:hAnsi="黑体" w:cs="仿宋_GB2312" w:hint="eastAsia"/>
          <w:color w:val="000000"/>
          <w:kern w:val="0"/>
          <w:szCs w:val="21"/>
          <w:lang w:val="zh-CN"/>
        </w:rPr>
        <w:t>第六章　附</w:t>
      </w:r>
      <w:r w:rsidR="00AD4FBE" w:rsidRPr="001E0DB0">
        <w:rPr>
          <w:rFonts w:ascii="黑体" w:eastAsia="黑体" w:hAnsi="黑体" w:cs="仿宋_GB2312" w:hint="eastAsia"/>
          <w:color w:val="000000"/>
          <w:kern w:val="0"/>
          <w:szCs w:val="21"/>
          <w:lang w:val="zh-CN"/>
        </w:rPr>
        <w:t>则</w:t>
      </w:r>
    </w:p>
    <w:bookmarkEnd w:id="0"/>
    <w:p w:rsidR="001E0DB0" w:rsidRPr="006A0DDD" w:rsidRDefault="001E0DB0" w:rsidP="001E0DB0">
      <w:pPr>
        <w:autoSpaceDE w:val="0"/>
        <w:autoSpaceDN w:val="0"/>
        <w:adjustRightInd w:val="0"/>
        <w:jc w:val="center"/>
        <w:rPr>
          <w:rFonts w:asciiTheme="minorEastAsia" w:hAnsiTheme="minorEastAsia" w:cs="仿宋_GB2312"/>
          <w:color w:val="000000"/>
          <w:kern w:val="0"/>
          <w:szCs w:val="21"/>
          <w:lang w:val="zh-CN"/>
        </w:rPr>
      </w:pP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AD4FBE">
        <w:rPr>
          <w:rFonts w:asciiTheme="minorEastAsia" w:eastAsia="黑体" w:hAnsiTheme="minorEastAsia" w:cs="仿宋_GB2312" w:hint="eastAsia"/>
          <w:color w:val="000000"/>
          <w:kern w:val="0"/>
          <w:szCs w:val="21"/>
          <w:lang w:val="zh-CN"/>
        </w:rPr>
        <w:lastRenderedPageBreak/>
        <w:t xml:space="preserve">　　</w:t>
      </w:r>
      <w:r w:rsidRPr="00AD4FBE">
        <w:rPr>
          <w:rFonts w:asciiTheme="minorEastAsia" w:eastAsia="黑体" w:hAnsiTheme="minorEastAsia" w:cs="仿宋_GB2312" w:hint="eastAsia"/>
          <w:bCs/>
          <w:color w:val="000000"/>
          <w:kern w:val="0"/>
          <w:szCs w:val="21"/>
          <w:lang w:val="zh-CN"/>
        </w:rPr>
        <w:t>第四十三条</w:t>
      </w:r>
      <w:r w:rsidRPr="006A0DDD">
        <w:rPr>
          <w:rFonts w:asciiTheme="minorEastAsia" w:hAnsiTheme="minorEastAsia" w:cs="仿宋_GB2312" w:hint="eastAsia"/>
          <w:color w:val="000000"/>
          <w:kern w:val="0"/>
          <w:szCs w:val="21"/>
          <w:lang w:val="zh-CN"/>
        </w:rPr>
        <w:t xml:space="preserve">　各县（市）城市建成区的户外广告设施和招牌、指示牌管理可以参照本条例执行。</w:t>
      </w:r>
    </w:p>
    <w:p w:rsidR="00AD4FBE" w:rsidRPr="006A0DDD" w:rsidRDefault="00AD4FBE" w:rsidP="00AD4FBE">
      <w:pPr>
        <w:autoSpaceDE w:val="0"/>
        <w:autoSpaceDN w:val="0"/>
        <w:adjustRightInd w:val="0"/>
        <w:jc w:val="left"/>
        <w:rPr>
          <w:rFonts w:asciiTheme="minorEastAsia" w:hAnsiTheme="minorEastAsia" w:cs="仿宋_GB2312"/>
          <w:color w:val="000000"/>
          <w:kern w:val="0"/>
          <w:szCs w:val="21"/>
          <w:lang w:val="zh-CN"/>
        </w:rPr>
      </w:pPr>
      <w:r w:rsidRPr="00AD4FBE">
        <w:rPr>
          <w:rFonts w:asciiTheme="minorEastAsia" w:eastAsia="黑体" w:hAnsiTheme="minorEastAsia" w:cs="仿宋_GB2312" w:hint="eastAsia"/>
          <w:color w:val="000000"/>
          <w:kern w:val="0"/>
          <w:szCs w:val="21"/>
          <w:lang w:val="zh-CN"/>
        </w:rPr>
        <w:t xml:space="preserve">　　</w:t>
      </w:r>
      <w:r w:rsidRPr="00AD4FBE">
        <w:rPr>
          <w:rFonts w:asciiTheme="minorEastAsia" w:eastAsia="黑体" w:hAnsiTheme="minorEastAsia" w:cs="仿宋_GB2312" w:hint="eastAsia"/>
          <w:bCs/>
          <w:color w:val="000000"/>
          <w:kern w:val="0"/>
          <w:szCs w:val="21"/>
          <w:lang w:val="zh-CN"/>
        </w:rPr>
        <w:t>第四十四条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2014</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6</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B13" w:rsidRDefault="00831B13" w:rsidP="00D57722">
      <w:pPr>
        <w:spacing w:line="240" w:lineRule="auto"/>
      </w:pPr>
      <w:r>
        <w:separator/>
      </w:r>
    </w:p>
  </w:endnote>
  <w:endnote w:type="continuationSeparator" w:id="0">
    <w:p w:rsidR="00831B13" w:rsidRDefault="00831B13"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1E0DB0">
      <w:rPr>
        <w:rStyle w:val="a6"/>
        <w:rFonts w:ascii="宋体" w:eastAsia="宋体" w:hAnsi="宋体"/>
        <w:noProof/>
        <w:sz w:val="28"/>
      </w:rPr>
      <w:t>14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1E0DB0" w:rsidRPr="001E0DB0">
      <w:rPr>
        <w:noProof/>
      </w:rPr>
      <w:t>13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B13" w:rsidRDefault="00831B13" w:rsidP="00D57722">
      <w:pPr>
        <w:spacing w:line="240" w:lineRule="auto"/>
      </w:pPr>
      <w:r>
        <w:separator/>
      </w:r>
    </w:p>
  </w:footnote>
  <w:footnote w:type="continuationSeparator" w:id="0">
    <w:p w:rsidR="00831B13" w:rsidRDefault="00831B13"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1E0DB0"/>
    <w:rsid w:val="007E7972"/>
    <w:rsid w:val="00821AE1"/>
    <w:rsid w:val="00831B13"/>
    <w:rsid w:val="00A0649E"/>
    <w:rsid w:val="00AD4FB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14</Pages>
  <Words>936</Words>
  <Characters>5340</Characters>
  <Application>Microsoft Office Word</Application>
  <DocSecurity>0</DocSecurity>
  <Lines>44</Lines>
  <Paragraphs>12</Paragraphs>
  <ScaleCrop>false</ScaleCrop>
  <Company>Microsoft</Company>
  <LinksUpToDate>false</LinksUpToDate>
  <CharactersWithSpaces>6264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2017-02-18T09:20:00Z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