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/>
        </w:rPr>
      </w:pPr>
      <w:r>
        <w:rPr>
          <w:rFonts w:hint="eastAsia" w:ascii="宋体" w:hAnsi="宋体" w:eastAsia="宋体" w:cs="宋体"/>
          <w:sz w:val="44"/>
          <w:szCs w:val="44"/>
          <w:lang w:val="en-US"/>
        </w:rPr>
        <w:t>江西省国防教育条例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4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/>
        </w:rPr>
        <w:t>（1993年11月1日江西省第八届人民代表大会常务委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4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/>
        </w:rPr>
        <w:t>员会第五次会议通过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  <w:lang w:val="en-US"/>
        </w:rPr>
        <w:t>2005年9月23日江西省第十届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4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/>
        </w:rPr>
        <w:t xml:space="preserve">人民代表大会常务委员会第十七次会议修正）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为了普及和加强国防教育，增强公民的国防观念，发扬爱国主义精神，促进国防建设和社会主义精神文明建设，根据《中华人民共和国国防教育法》和有关法律的规定，结合本省实际，制定本条例。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国防教育是指对公民进行以爱国主义为核心，增强国防观念和学习国防知识为重点，启发公民自觉履行保卫祖国和维护国家安全、荣誉、利益为目的的全民性教育。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加强国防教育是全社会的共同责任。接受国防教育是公民依法享有的权利和应尽的义务。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国防教育贯彻全民参与、长期坚持、讲求实效的方针，实行经常教育与集中教育相结合、普及教育与重点教育相结合、理论教育与行为教育相结合的原则，针对不同对象确定相应的教育内容分类组织实施。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第五条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本省行政区域内的国家机关、政党组织、社会团体、企业事业单位、基层群众性自治组织开展国防教育活动和公民接受国防教育，适用本条例。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第六条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各级人民政府领导本行政区域内的国防教育工作。驻赣军事机关协助和支持当地人民政府开展国防教育。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第七条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县级以上人民政府设立的国防教育工作机构组织、指导、协调和检查本行政区域内的国防教育工作。其主要职责是：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（一）宣传贯彻有关国防建设的法律、法规和方针、政策；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（二）指导、检查下级国防教育工作机构的工作；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（三）负责本行政区域内国防教育经费的预算、管理和使用；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（四）承办和处理有关国防教育的其他工作和事项。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教育行政部门应当将国防教育列入工作计划，加强对学校国防教育的组织、指导和监督，并对学校国防教育工作定期进行考核。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宣传、文化、新闻出版和广播电视部门应当把国防教育列入社会宣传教育规划，组织好宣传教育工作。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征兵、国防科研生产、国民经济动员、人民防空、国防交通、军事设施保护等工作的主管部门，依照有关法律、法规和本条例的规定，负责国防教育工作。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民政、劳动保障、人事、司法行政部门应当结合拥军优属、安置转业复员退伍军人、法制宣传工作，开展国防教育活动。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科技、体育、卫生等部门及企业事业单位应当结合本部门、本单位的特点，开展国防教育活动。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工会、共青团、妇联等社会团体应当开展多种形式的群众性的国防教育活动。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第九条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驻省人民解放军和人民武装警察部队要大力支持、配合地方开展国防教育工作，积极开展国防教育的理论研究活动。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国防教育分为重点教育和普及教育。现役军人、民兵预备役人员和高等学校、高级中学和相当于高级中学的学校学生，接受重点教育；其他人员接受普及教育。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国家机关、政党组织、社会团体、学校和企业事业单位的负责人，应当履行国防教育的组织领导责任，并带头参加国防教育活动。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第十一条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接受普及教育的对象应当学习国防历史、国防常识、国防形势、国防法律法规等一般性国防知识；接受重点教育的对象还应当学习国防理论、国防经济、国防科技和武装力量建设等知识，并掌握一定的军事技能。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国家机关、政党组织、社会团体应当根据自身的工作性质和特点，通过短期轮训、专题讲座、报告会等活动，组织工作人员学习掌握基本的国防知识。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学校、企业事业单位和现役军人、民兵预备役人员的国防教育按照《中华人民共和国国防教育法》的有关规定执行。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第十三条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居民委员会、村民委员会应当将国防教育纳入社区、农村社会主义精神文明建设的内容，结合征兵工作、拥军优属以及重大节日、纪念日活动，通过宣传栏、黑板报等形式对居民、村民进行国防教育。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省和设区的市的广播电台、电视台、报刊应当开设国防教育节目或者栏目，普及国防知识。政府信息网站应当设置国防教育内容。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每年九月的第三个星期六为全民国防教育日。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在全民国防教育日活动中，各级国防教育工作机构应当采取报告会、知识竞赛、文艺演出、参观国防教育基地等多种形式，集中开展国防教育。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各级人民政府应当根据开展国防教育的需要，在财政预算中保障国防教育所需的经费，并根据财力增长状况，逐步加大投入。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国家机关、事业单位、社会团体开展国防教育所需经费，在本单位预算经费中列支；企业开展国防教育所需经费，在本单位职工教育经费中列支。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学校组织学生军事训练所需的经费，按照国家有关规定执行。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各级人民政府应当加强对国防教育基地的规划、建设和管理，并为其发挥作用提供必要的保障。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烈士陵园、革命遗址和其他具有国防教育功能的博物馆、纪念馆、科技馆、文化馆、青少年宫等场所，符合《中华人民共和国国防教育法》规定条件的，由所在地县级以上人民政府申报，经省国防教育工作机构审核，报省人民政府批准，可以命名为国防教育基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国防教育基地应当对有组织的中小学生免费开放；在全民国防教育日向社会免费开放。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省国防教育工作机构应当会同有关部门，依据国防教育大纲，结合本省实际，组织编写全省通用的国防教育教材。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国防教育教员应当热爱国防教育事业，具有基本国防知识和必要军事技能。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国防教育教员优先从下列人员中聘任：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（一）有关领导干部、军队和地方离退休老干部及学校教师；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（二）人民武装部门工作人员、转业复员退伍军人和民兵预备役骨干；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（三）现役军人和军事院校的教员。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第二十条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各级人民政府对在国防教育工作中做出显著成绩的单位和个人，应当给予表彰、奖励。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　　国防教育先进单位和个人的评选标准，由省国防教育工作机构制定。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第二十一条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>违反《中华人民共和国国防教育法》和本条例规定的，由人民政府有关部门或者上级机关给予批评教育，并责令限期改正；拒不改正，造成恶劣影响的，依法追究法律责任。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/>
        </w:rPr>
        <w:t>第二十二条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/>
        </w:rPr>
        <w:t xml:space="preserve">本条例自2005年11月1日起施行。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footerReference r:id="rId3" w:type="default"/>
      <w:footerReference r:id="rId4" w:type="even"/>
      <w:pgSz w:w="11907" w:h="16840"/>
      <w:pgMar w:top="2041" w:right="1502" w:bottom="1587" w:left="1531" w:header="851" w:footer="992" w:gutter="0"/>
      <w:pgNumType w:fmt="numberInDash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超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超粗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二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丫丫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中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仿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南宫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家书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家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彩云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彩云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彩蝶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旗黑-55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-55S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水波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水滴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清韵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特细等线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瘦金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秀英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竹节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仿宋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粗宋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圆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超粗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超粗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宋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美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陈频破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雪君体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雪峰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颜楷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魏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黑咪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黑棋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-KT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  <w:rFonts w:ascii="Times New Roman" w:hAnsi="Times New Roman"/>
        <w:sz w:val="28"/>
        <w:szCs w:val="28"/>
      </w:rPr>
    </w:pPr>
    <w:r>
      <w:rPr>
        <w:rStyle w:val="5"/>
        <w:rFonts w:ascii="Times New Roman" w:hAnsi="Times New Roman"/>
        <w:sz w:val="28"/>
        <w:szCs w:val="28"/>
      </w:rPr>
      <w:fldChar w:fldCharType="begin"/>
    </w:r>
    <w:r>
      <w:rPr>
        <w:rStyle w:val="5"/>
        <w:rFonts w:ascii="Times New Roman" w:hAnsi="Times New Roman"/>
        <w:sz w:val="28"/>
        <w:szCs w:val="28"/>
      </w:rPr>
      <w:instrText xml:space="preserve">PAGE  </w:instrText>
    </w:r>
    <w:r>
      <w:rPr>
        <w:rStyle w:val="5"/>
        <w:rFonts w:ascii="Times New Roman" w:hAnsi="Times New Roman"/>
        <w:sz w:val="28"/>
        <w:szCs w:val="28"/>
      </w:rPr>
      <w:fldChar w:fldCharType="separate"/>
    </w:r>
    <w:r>
      <w:rPr>
        <w:rStyle w:val="5"/>
        <w:rFonts w:ascii="Times New Roman" w:hAnsi="Times New Roman"/>
        <w:sz w:val="28"/>
        <w:szCs w:val="28"/>
      </w:rPr>
      <w:t>- 3 -</w:t>
    </w:r>
    <w:r>
      <w:rPr>
        <w:rStyle w:val="5"/>
        <w:rFonts w:ascii="Times New Roman" w:hAnsi="Times New Roman"/>
        <w:sz w:val="28"/>
        <w:szCs w:val="28"/>
      </w:rPr>
      <w:fldChar w:fldCharType="end"/>
    </w:r>
  </w:p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F7"/>
    <w:rsid w:val="0028309A"/>
    <w:rsid w:val="002E65A5"/>
    <w:rsid w:val="003C4109"/>
    <w:rsid w:val="00447283"/>
    <w:rsid w:val="005D3D34"/>
    <w:rsid w:val="006D5D2E"/>
    <w:rsid w:val="00AD073B"/>
    <w:rsid w:val="00BD2C8C"/>
    <w:rsid w:val="00C174F7"/>
    <w:rsid w:val="00EC2465"/>
    <w:rsid w:val="00FA3F8A"/>
    <w:rsid w:val="06143ECB"/>
    <w:rsid w:val="0B7A2179"/>
    <w:rsid w:val="0BDA3497"/>
    <w:rsid w:val="168F7C28"/>
    <w:rsid w:val="21623969"/>
    <w:rsid w:val="39A74B10"/>
    <w:rsid w:val="3EDD237D"/>
    <w:rsid w:val="5FD0278B"/>
    <w:rsid w:val="6B876CA6"/>
    <w:rsid w:val="7D7F3BF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99"/>
    <w:rPr>
      <w:rFonts w:cs="Times New Roman"/>
    </w:rPr>
  </w:style>
  <w:style w:type="character" w:customStyle="1" w:styleId="7">
    <w:name w:val="Footer Char"/>
    <w:basedOn w:val="4"/>
    <w:link w:val="2"/>
    <w:semiHidden/>
    <w:qFormat/>
    <w:uiPriority w:val="99"/>
    <w:rPr>
      <w:sz w:val="18"/>
      <w:szCs w:val="18"/>
    </w:rPr>
  </w:style>
  <w:style w:type="character" w:customStyle="1" w:styleId="8">
    <w:name w:val="Header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14</Pages>
  <Words>952</Words>
  <Characters>5429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2016-10-31T03:19:00Z</dcterms:created>
  <dc:creator>zj</dc:creator>
  <cp:lastModifiedBy>Administrator</cp:lastModifiedBy>
  <cp:lastPrinted>2016-10-31T04:09:00Z</cp:lastPrinted>
  <dcterms:modified xsi:type="dcterms:W3CDTF">2016-11-03T06:12:08Z</dcterms:modified>
  <dc:title>江西省抗旱条例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