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pPr>
      <w:r>
        <w:rPr>
          <w:rFonts w:hint="eastAsia"/>
        </w:rPr>
        <w:t>沈阳市科学技术普及条例</w:t>
      </w:r>
    </w:p>
    <w:p>
      <w:pPr>
        <w:pStyle w:val="7"/>
        <w:rPr>
          <w:rFonts w:hint="eastAsia"/>
        </w:rPr>
      </w:pPr>
    </w:p>
    <w:p>
      <w:pPr>
        <w:pStyle w:val="7"/>
      </w:pPr>
      <w:r>
        <w:rPr>
          <w:rFonts w:hint="eastAsia"/>
        </w:rPr>
        <w:t>（2000年4月13日沈阳市第十二届人民代表大会常务委员会第十五次会议通过  2000年6月8日辽宁省第九届人民代表大会常务委员会第十六次会议批准）</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"_Toc10360"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"_Toc17884" </w:instrText>
      </w:r>
      <w:r>
        <w:fldChar w:fldCharType="separate"/>
      </w:r>
      <w:r>
        <w:rPr>
          <w:rFonts w:hint="eastAsia"/>
        </w:rPr>
        <w:t>第二章  科普工作的内容与形式</w:t>
      </w:r>
      <w:r>
        <w:rPr>
          <w:rFonts w:hint="eastAsia"/>
        </w:rPr>
        <w:fldChar w:fldCharType="end"/>
      </w:r>
    </w:p>
    <w:p>
      <w:pPr>
        <w:pStyle w:val="10"/>
        <w:ind w:firstLine="640"/>
      </w:pPr>
      <w:r>
        <w:fldChar w:fldCharType="begin"/>
      </w:r>
      <w:r>
        <w:instrText xml:space="preserve"> HYPERLINK \l "_Toc29399" </w:instrText>
      </w:r>
      <w:r>
        <w:fldChar w:fldCharType="separate"/>
      </w:r>
      <w:r>
        <w:rPr>
          <w:rFonts w:hint="eastAsia"/>
        </w:rPr>
        <w:t>第三章  社会责任</w:t>
      </w:r>
      <w:r>
        <w:rPr>
          <w:rFonts w:hint="eastAsia"/>
        </w:rPr>
        <w:fldChar w:fldCharType="end"/>
      </w:r>
    </w:p>
    <w:p>
      <w:pPr>
        <w:pStyle w:val="10"/>
        <w:ind w:firstLine="640"/>
      </w:pPr>
      <w:r>
        <w:fldChar w:fldCharType="begin"/>
      </w:r>
      <w:r>
        <w:instrText xml:space="preserve"> HYPERLINK \l "_Toc31197" </w:instrText>
      </w:r>
      <w:r>
        <w:fldChar w:fldCharType="separate"/>
      </w:r>
      <w:r>
        <w:rPr>
          <w:rFonts w:hint="eastAsia"/>
        </w:rPr>
        <w:t>第四章  科普场所</w:t>
      </w:r>
      <w:r>
        <w:rPr>
          <w:rFonts w:hint="eastAsia"/>
        </w:rPr>
        <w:fldChar w:fldCharType="end"/>
      </w:r>
    </w:p>
    <w:p>
      <w:pPr>
        <w:pStyle w:val="10"/>
        <w:ind w:firstLine="640"/>
      </w:pPr>
      <w:r>
        <w:fldChar w:fldCharType="begin"/>
      </w:r>
      <w:r>
        <w:instrText xml:space="preserve"> HYPERLINK \l "_Toc8857" </w:instrText>
      </w:r>
      <w:r>
        <w:fldChar w:fldCharType="separate"/>
      </w:r>
      <w:r>
        <w:rPr>
          <w:rFonts w:hint="eastAsia"/>
        </w:rPr>
        <w:t>第五章  科普工作者</w:t>
      </w:r>
      <w:r>
        <w:rPr>
          <w:rFonts w:hint="eastAsia"/>
        </w:rPr>
        <w:fldChar w:fldCharType="end"/>
      </w:r>
    </w:p>
    <w:p>
      <w:pPr>
        <w:pStyle w:val="10"/>
        <w:ind w:firstLine="640"/>
      </w:pPr>
      <w:r>
        <w:fldChar w:fldCharType="begin"/>
      </w:r>
      <w:r>
        <w:instrText xml:space="preserve"> HYPERLINK \l "_Toc30700" </w:instrText>
      </w:r>
      <w:r>
        <w:fldChar w:fldCharType="separate"/>
      </w:r>
      <w:r>
        <w:rPr>
          <w:rFonts w:hint="eastAsia"/>
        </w:rPr>
        <w:t>第六章  保障措施</w:t>
      </w:r>
      <w:r>
        <w:rPr>
          <w:rFonts w:hint="eastAsia"/>
        </w:rPr>
        <w:fldChar w:fldCharType="end"/>
      </w:r>
    </w:p>
    <w:p>
      <w:pPr>
        <w:pStyle w:val="10"/>
        <w:ind w:firstLine="640"/>
      </w:pPr>
      <w:r>
        <w:fldChar w:fldCharType="begin"/>
      </w:r>
      <w:r>
        <w:instrText xml:space="preserve"> HYPERLINK \l "_Toc11917" </w:instrText>
      </w:r>
      <w:r>
        <w:fldChar w:fldCharType="separate"/>
      </w:r>
      <w:r>
        <w:rPr>
          <w:rFonts w:hint="eastAsia"/>
        </w:rPr>
        <w:t>第七章  法律责任</w:t>
      </w:r>
      <w:r>
        <w:rPr>
          <w:rFonts w:hint="eastAsia"/>
        </w:rPr>
        <w:fldChar w:fldCharType="end"/>
      </w:r>
    </w:p>
    <w:p>
      <w:pPr>
        <w:pStyle w:val="10"/>
        <w:ind w:firstLine="640"/>
      </w:pPr>
      <w:r>
        <w:fldChar w:fldCharType="begin"/>
      </w:r>
      <w:r>
        <w:instrText xml:space="preserve"> HYPERLINK \l "_Toc14158" </w:instrText>
      </w:r>
      <w:r>
        <w:fldChar w:fldCharType="separate"/>
      </w:r>
      <w:r>
        <w:rPr>
          <w:rFonts w:hint="eastAsia"/>
        </w:rPr>
        <w:t>第八章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10360"/>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为了加强科学技术普及工作，提高公众科学文化素质，促进社会主义物质文明和精神文明建设，根据《中华人民共和国科学技术进步法》和有关法律、法规，结合本市实际，制定本条例。</w:t>
      </w:r>
    </w:p>
    <w:p>
      <w:pPr>
        <w:spacing w:line="560" w:lineRule="exact"/>
        <w:ind w:firstLine="640" w:firstLineChars="200"/>
        <w:rPr>
          <w:rFonts w:ascii="仿宋" w:hAnsi="仿宋" w:eastAsia="仿宋" w:cs="仿宋"/>
          <w:sz w:val="32"/>
          <w:szCs w:val="32"/>
        </w:rPr>
      </w:pPr>
      <w:r>
        <w:rPr>
          <w:rStyle w:val="11"/>
          <w:rFonts w:hint="eastAsia"/>
        </w:rPr>
        <w:t xml:space="preserve">第二条 </w:t>
      </w:r>
      <w:r>
        <w:rPr>
          <w:rFonts w:hint="eastAsia" w:ascii="仿宋" w:hAnsi="仿宋" w:eastAsia="仿宋" w:cs="仿宋"/>
          <w:sz w:val="32"/>
          <w:szCs w:val="32"/>
        </w:rPr>
        <w:t xml:space="preserve"> 本市行政区域内的机关、社会团体、企事业单位及其他组织和公民，均应遵守本条例。</w:t>
      </w:r>
    </w:p>
    <w:p>
      <w:pPr>
        <w:spacing w:line="560" w:lineRule="exact"/>
        <w:ind w:firstLine="640" w:firstLineChars="200"/>
        <w:rPr>
          <w:rFonts w:ascii="仿宋" w:hAnsi="仿宋" w:eastAsia="仿宋" w:cs="仿宋"/>
          <w:sz w:val="32"/>
          <w:szCs w:val="32"/>
        </w:rPr>
      </w:pPr>
      <w:r>
        <w:rPr>
          <w:rStyle w:val="11"/>
          <w:rFonts w:hint="eastAsia"/>
        </w:rPr>
        <w:t xml:space="preserve">第三条 </w:t>
      </w:r>
      <w:r>
        <w:rPr>
          <w:rFonts w:hint="eastAsia" w:ascii="仿宋" w:hAnsi="仿宋" w:eastAsia="仿宋" w:cs="仿宋"/>
          <w:sz w:val="32"/>
          <w:szCs w:val="32"/>
        </w:rPr>
        <w:t xml:space="preserve"> 本条例所称科学技术普及（以下简称科普），是指以提高公众科学文化素质为目的，用公众易于理解和接受的方式，将科学知识、科学精神、科学思想和科学方法向公众传播的行为。</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各级人民政府应当加强对科普工作的领导和管理，将其纳入国民经济、社会发展计划；研究解决重大问题，组织动员全体市民共同参与，为科普工作创造良好的条件和社会环境。</w:t>
      </w:r>
    </w:p>
    <w:p>
      <w:pPr>
        <w:spacing w:line="560" w:lineRule="exact"/>
        <w:ind w:firstLine="640" w:firstLineChars="200"/>
        <w:rPr>
          <w:rFonts w:ascii="仿宋" w:hAnsi="仿宋" w:eastAsia="仿宋" w:cs="仿宋"/>
          <w:sz w:val="32"/>
          <w:szCs w:val="32"/>
        </w:rPr>
      </w:pPr>
      <w:r>
        <w:rPr>
          <w:rStyle w:val="11"/>
          <w:rFonts w:hint="eastAsia"/>
        </w:rPr>
        <w:t xml:space="preserve">第五条 </w:t>
      </w:r>
      <w:r>
        <w:rPr>
          <w:rFonts w:hint="eastAsia" w:ascii="仿宋" w:hAnsi="仿宋" w:eastAsia="仿宋" w:cs="仿宋"/>
          <w:sz w:val="32"/>
          <w:szCs w:val="32"/>
        </w:rPr>
        <w:t xml:space="preserve"> 市人民政府科学技术行政部门主管全市科普工作及本条例的实施。其职责是制定科普工作总体规划和年度计划，督促检查，推动科普工作发展。市人民政府其他有关部门应当按照各自职责协助做好科普工作。</w:t>
      </w:r>
    </w:p>
    <w:p>
      <w:pPr>
        <w:spacing w:line="560" w:lineRule="exact"/>
        <w:ind w:firstLine="640" w:firstLineChars="200"/>
        <w:rPr>
          <w:rFonts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科学技术协会是科学技术工作者的群众组织，是科普工作的主要社会力量，依法履行科普工作职责。</w:t>
      </w:r>
    </w:p>
    <w:p>
      <w:pPr>
        <w:spacing w:line="560" w:lineRule="exact"/>
        <w:ind w:firstLine="640" w:firstLineChars="200"/>
        <w:rPr>
          <w:rFonts w:ascii="仿宋" w:hAnsi="仿宋" w:eastAsia="仿宋" w:cs="仿宋"/>
          <w:sz w:val="32"/>
          <w:szCs w:val="32"/>
        </w:rPr>
      </w:pPr>
      <w:r>
        <w:rPr>
          <w:rStyle w:val="11"/>
          <w:rFonts w:hint="eastAsia"/>
        </w:rPr>
        <w:t>第七条</w:t>
      </w:r>
      <w:r>
        <w:rPr>
          <w:rFonts w:hint="eastAsia" w:ascii="仿宋" w:hAnsi="仿宋" w:eastAsia="仿宋" w:cs="仿宋"/>
          <w:sz w:val="32"/>
          <w:szCs w:val="32"/>
        </w:rPr>
        <w:t xml:space="preserve">  科普是一项社会公益性事业，应坚持长期、稳定、有效发展的原则。</w:t>
      </w:r>
    </w:p>
    <w:p>
      <w:pPr>
        <w:spacing w:line="560" w:lineRule="exact"/>
        <w:ind w:firstLine="640" w:firstLineChars="200"/>
        <w:rPr>
          <w:rFonts w:ascii="仿宋" w:hAnsi="仿宋" w:eastAsia="仿宋" w:cs="仿宋"/>
          <w:sz w:val="32"/>
          <w:szCs w:val="32"/>
        </w:rPr>
      </w:pPr>
      <w:r>
        <w:rPr>
          <w:rStyle w:val="11"/>
          <w:rFonts w:hint="eastAsia"/>
        </w:rPr>
        <w:t xml:space="preserve">第八条  </w:t>
      </w:r>
      <w:r>
        <w:rPr>
          <w:rFonts w:hint="eastAsia" w:ascii="仿宋" w:hAnsi="仿宋" w:eastAsia="仿宋" w:cs="仿宋"/>
          <w:sz w:val="32"/>
          <w:szCs w:val="32"/>
        </w:rPr>
        <w:t>科普工作应面向全体市民，重点是青少年、农村干部群众、企业职工和各级领导干部。</w:t>
      </w:r>
    </w:p>
    <w:p>
      <w:pPr>
        <w:spacing w:line="560" w:lineRule="exact"/>
        <w:ind w:firstLine="640" w:firstLineChars="200"/>
        <w:rPr>
          <w:rFonts w:hint="eastAsia" w:ascii="仿宋" w:hAnsi="仿宋" w:eastAsia="仿宋" w:cs="仿宋"/>
          <w:sz w:val="32"/>
          <w:szCs w:val="32"/>
        </w:rPr>
      </w:pPr>
      <w:r>
        <w:rPr>
          <w:rStyle w:val="11"/>
          <w:rFonts w:hint="eastAsia"/>
        </w:rPr>
        <w:t>第九条</w:t>
      </w:r>
      <w:r>
        <w:rPr>
          <w:rFonts w:hint="eastAsia" w:ascii="仿宋" w:hAnsi="仿宋" w:eastAsia="仿宋" w:cs="仿宋"/>
          <w:sz w:val="32"/>
          <w:szCs w:val="32"/>
        </w:rPr>
        <w:t xml:space="preserve">  市、区、县（市）人民政府应当建立科普工作联席会议制度，由各级科学技术行政主管部门组织统筹协调本地区科普工作。</w:t>
      </w:r>
    </w:p>
    <w:p>
      <w:pPr>
        <w:spacing w:line="560" w:lineRule="exact"/>
        <w:ind w:firstLine="640" w:firstLineChars="200"/>
        <w:rPr>
          <w:rFonts w:hint="eastAsia" w:ascii="仿宋" w:hAnsi="仿宋" w:eastAsia="仿宋" w:cs="仿宋"/>
          <w:sz w:val="32"/>
          <w:szCs w:val="32"/>
        </w:rPr>
      </w:pPr>
      <w:bookmarkStart w:id="8" w:name="_GoBack"/>
      <w:bookmarkEnd w:id="8"/>
    </w:p>
    <w:p>
      <w:pPr>
        <w:pStyle w:val="2"/>
      </w:pPr>
      <w:bookmarkStart w:id="1" w:name="_Toc17884"/>
      <w:r>
        <w:rPr>
          <w:rFonts w:hint="eastAsia"/>
        </w:rPr>
        <w:t>第二章  科普工作的内容与形式</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第十条 </w:t>
      </w:r>
      <w:r>
        <w:rPr>
          <w:rFonts w:hint="eastAsia" w:ascii="仿宋" w:hAnsi="仿宋" w:eastAsia="仿宋" w:cs="仿宋"/>
          <w:sz w:val="32"/>
          <w:szCs w:val="32"/>
        </w:rPr>
        <w:t xml:space="preserve"> 科普工作的内容：（一）弘扬科学精神，倡导实事求是、探索求知、崇尚真理、勇于创新的精神；（二）普及科学思想，介绍科学对人类社会发展的引导和促进作用，树立科学的世界观、人生观、价值观和科学技术是第一生产力的思想；（三）介绍当代科学技术的新思想、新理论、新方法和新成果以及当前国内外科学技术发展动向、前景、问题和对策等方面的知识；（四）推广先进适用的新技术、新工艺和新材料；（五）普及日常生活中的科学知识，倡导科学、文明、健康的生活方式；（六）宣传科学方法，介绍运用唯物辩证法和现代科技手段解决经济、社会和技术问题的办法和途径；（七）其他有关科普工作的内容。</w:t>
      </w:r>
    </w:p>
    <w:p>
      <w:pPr>
        <w:spacing w:line="560" w:lineRule="exact"/>
        <w:ind w:firstLine="640" w:firstLineChars="200"/>
        <w:rPr>
          <w:rFonts w:hint="eastAsia"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科普工作的形式：（一）举行科普讲座、专题报告会、研讨会和科普作品展示会；（二）开展科学技术咨询、服务、新技术推广、科学技术信息发布、科学技术示范活动；（三）在各类学校开展科学发明、科技制作、专题研究、撰写科技论文和组织科学考察等活动；（四）组织科技人员下乡，开展科学技术兴农活动；（五）组织各类科学技术培训和岗位技术培训，举办技术、技能竞赛；（六）编写、制作、出版科普读物和科普影视作品；（七）设立科普画廊橱窗，展示科普图片、模型和实物；（八）开放科学技术场馆，开设科普图书、报刊阅读场所，放映科普电影、科普录像；（九）开通科普网站，开设广播、电视科普专题节目，开辟报刊科普专栏；（十）开展科技周等活动；（十一）其他科普工作的形式。</w:t>
      </w:r>
    </w:p>
    <w:p>
      <w:pPr>
        <w:spacing w:line="560" w:lineRule="exact"/>
        <w:ind w:firstLine="640" w:firstLineChars="200"/>
        <w:rPr>
          <w:rFonts w:ascii="仿宋" w:hAnsi="仿宋" w:eastAsia="仿宋" w:cs="仿宋"/>
          <w:sz w:val="32"/>
          <w:szCs w:val="32"/>
        </w:rPr>
      </w:pPr>
    </w:p>
    <w:p>
      <w:pPr>
        <w:pStyle w:val="2"/>
      </w:pPr>
      <w:bookmarkStart w:id="2" w:name="_Toc29399"/>
      <w:r>
        <w:rPr>
          <w:rFonts w:hint="eastAsia"/>
        </w:rPr>
        <w:t>第三章  社会责任</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第十二条</w:t>
      </w:r>
      <w:r>
        <w:rPr>
          <w:rFonts w:hint="eastAsia" w:ascii="仿宋" w:hAnsi="仿宋" w:eastAsia="仿宋" w:cs="仿宋"/>
          <w:sz w:val="32"/>
          <w:szCs w:val="32"/>
        </w:rPr>
        <w:t xml:space="preserve">  普及科学技术是全社会的共同责任，社会各界均应积极参加和支持开展科普工作。市民均有参加科普活动的权利、接受科普教育的义务。</w:t>
      </w: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各单位应建立职工学习现代科学知识和接受科普教育的制度。</w:t>
      </w: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各级科学技术协会应当开展经常性、群众性和社会性的科普活动；加强对所属团体和专业研究会科普工作的组织管理与业务指导。</w:t>
      </w: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各级工会、共青团、妇联应当组织职工、青年、妇女开展技术培训、技术推广等科普活动。</w:t>
      </w:r>
    </w:p>
    <w:p>
      <w:pPr>
        <w:spacing w:line="560" w:lineRule="exact"/>
        <w:ind w:firstLine="640" w:firstLineChars="200"/>
        <w:rPr>
          <w:rFonts w:ascii="仿宋" w:hAnsi="仿宋" w:eastAsia="仿宋" w:cs="仿宋"/>
          <w:sz w:val="32"/>
          <w:szCs w:val="32"/>
        </w:rPr>
      </w:pPr>
      <w:r>
        <w:rPr>
          <w:rStyle w:val="11"/>
          <w:rFonts w:hint="eastAsia"/>
        </w:rPr>
        <w:t xml:space="preserve">第十六条 </w:t>
      </w:r>
      <w:r>
        <w:rPr>
          <w:rFonts w:hint="eastAsia" w:ascii="仿宋" w:hAnsi="仿宋" w:eastAsia="仿宋" w:cs="仿宋"/>
          <w:sz w:val="32"/>
          <w:szCs w:val="32"/>
        </w:rPr>
        <w:t xml:space="preserve"> 城乡基层社会自治组织应当结合各自的特点，开展科普宣传，组织多种形式的科普活动。</w:t>
      </w:r>
    </w:p>
    <w:p>
      <w:pPr>
        <w:spacing w:line="560" w:lineRule="exact"/>
        <w:ind w:firstLine="640" w:firstLineChars="200"/>
        <w:rPr>
          <w:rFonts w:ascii="仿宋" w:hAnsi="仿宋" w:eastAsia="仿宋" w:cs="仿宋"/>
          <w:sz w:val="32"/>
          <w:szCs w:val="32"/>
        </w:rPr>
      </w:pPr>
      <w:r>
        <w:rPr>
          <w:rStyle w:val="11"/>
          <w:rFonts w:hint="eastAsia"/>
        </w:rPr>
        <w:t xml:space="preserve">第十七条 </w:t>
      </w:r>
      <w:r>
        <w:rPr>
          <w:rFonts w:hint="eastAsia" w:ascii="仿宋" w:hAnsi="仿宋" w:eastAsia="仿宋" w:cs="仿宋"/>
          <w:sz w:val="32"/>
          <w:szCs w:val="32"/>
        </w:rPr>
        <w:t xml:space="preserve"> 各类学校应当结合学生特点，开展多种形式的科普活动，提高学生的科学兴趣，培养学生的创新精神和实践能力。</w:t>
      </w:r>
    </w:p>
    <w:p>
      <w:pPr>
        <w:spacing w:line="560" w:lineRule="exact"/>
        <w:ind w:firstLine="640" w:firstLineChars="200"/>
        <w:rPr>
          <w:rFonts w:ascii="仿宋" w:hAnsi="仿宋" w:eastAsia="仿宋" w:cs="仿宋"/>
          <w:sz w:val="32"/>
          <w:szCs w:val="32"/>
        </w:rPr>
      </w:pPr>
      <w:r>
        <w:rPr>
          <w:rStyle w:val="11"/>
          <w:rFonts w:hint="eastAsia"/>
        </w:rPr>
        <w:t>第十八条</w:t>
      </w:r>
      <w:r>
        <w:rPr>
          <w:rFonts w:hint="eastAsia" w:ascii="仿宋" w:hAnsi="仿宋" w:eastAsia="仿宋" w:cs="仿宋"/>
          <w:sz w:val="32"/>
          <w:szCs w:val="32"/>
        </w:rPr>
        <w:t xml:space="preserve">  科研机构、技术推广机构、农村专业技术协会（研究会）等应当面向农村、贫困地区，开展科普工作，普及先进适用技术，推广先进农业科技成果，培训农村科技人才。</w:t>
      </w:r>
    </w:p>
    <w:p>
      <w:pPr>
        <w:spacing w:line="560" w:lineRule="exact"/>
        <w:ind w:firstLine="640" w:firstLineChars="200"/>
        <w:rPr>
          <w:rFonts w:ascii="仿宋" w:hAnsi="仿宋" w:eastAsia="仿宋" w:cs="仿宋"/>
          <w:sz w:val="32"/>
          <w:szCs w:val="32"/>
        </w:rPr>
      </w:pPr>
      <w:r>
        <w:rPr>
          <w:rStyle w:val="11"/>
          <w:rFonts w:hint="eastAsia"/>
        </w:rPr>
        <w:t xml:space="preserve">第十九条  </w:t>
      </w:r>
      <w:r>
        <w:rPr>
          <w:rFonts w:hint="eastAsia" w:ascii="仿宋" w:hAnsi="仿宋" w:eastAsia="仿宋" w:cs="仿宋"/>
          <w:sz w:val="32"/>
          <w:szCs w:val="32"/>
        </w:rPr>
        <w:t>厂矿企业应当向职工普及与生产有关的科学技术、职业卫生、安全防护等方面的知识，提高职工的科学文化素质和生产技能。</w:t>
      </w:r>
    </w:p>
    <w:p>
      <w:pPr>
        <w:spacing w:line="560" w:lineRule="exact"/>
        <w:ind w:firstLine="640" w:firstLineChars="200"/>
        <w:rPr>
          <w:rFonts w:ascii="仿宋" w:hAnsi="仿宋" w:eastAsia="仿宋" w:cs="仿宋"/>
          <w:sz w:val="32"/>
          <w:szCs w:val="32"/>
        </w:rPr>
      </w:pPr>
      <w:r>
        <w:rPr>
          <w:rStyle w:val="11"/>
          <w:rFonts w:hint="eastAsia"/>
        </w:rPr>
        <w:t xml:space="preserve">第二十条  </w:t>
      </w:r>
      <w:r>
        <w:rPr>
          <w:rFonts w:hint="eastAsia" w:ascii="仿宋" w:hAnsi="仿宋" w:eastAsia="仿宋" w:cs="仿宋"/>
          <w:sz w:val="32"/>
          <w:szCs w:val="32"/>
        </w:rPr>
        <w:t>商业、服务业企业应当结合商品销售和服务项目开展科普工作。</w:t>
      </w:r>
    </w:p>
    <w:p>
      <w:pPr>
        <w:spacing w:line="560" w:lineRule="exact"/>
        <w:ind w:firstLine="640" w:firstLineChars="200"/>
        <w:rPr>
          <w:rFonts w:ascii="仿宋" w:hAnsi="仿宋" w:eastAsia="仿宋" w:cs="仿宋"/>
          <w:sz w:val="32"/>
          <w:szCs w:val="32"/>
        </w:rPr>
      </w:pPr>
      <w:r>
        <w:rPr>
          <w:rStyle w:val="11"/>
          <w:rFonts w:hint="eastAsia"/>
        </w:rPr>
        <w:t>第二十一条</w:t>
      </w:r>
      <w:r>
        <w:rPr>
          <w:rFonts w:hint="eastAsia" w:ascii="仿宋" w:hAnsi="仿宋" w:eastAsia="仿宋" w:cs="仿宋"/>
          <w:sz w:val="32"/>
          <w:szCs w:val="32"/>
        </w:rPr>
        <w:t xml:space="preserve">  环境保护、医药卫生和计划生育机构应当结合环境保护、资源合理利用、医疗保健、计划生育等方面内容开展科普工作。</w:t>
      </w:r>
    </w:p>
    <w:p>
      <w:pPr>
        <w:spacing w:line="560" w:lineRule="exact"/>
        <w:ind w:firstLine="640" w:firstLineChars="200"/>
        <w:rPr>
          <w:rFonts w:ascii="仿宋" w:hAnsi="仿宋" w:eastAsia="仿宋" w:cs="仿宋"/>
          <w:sz w:val="32"/>
          <w:szCs w:val="32"/>
        </w:rPr>
      </w:pPr>
      <w:r>
        <w:rPr>
          <w:rStyle w:val="11"/>
          <w:rFonts w:hint="eastAsia"/>
        </w:rPr>
        <w:t xml:space="preserve">第二十二条 </w:t>
      </w:r>
      <w:r>
        <w:rPr>
          <w:rFonts w:hint="eastAsia" w:ascii="仿宋" w:hAnsi="仿宋" w:eastAsia="仿宋" w:cs="仿宋"/>
          <w:sz w:val="32"/>
          <w:szCs w:val="32"/>
        </w:rPr>
        <w:t xml:space="preserve"> 宣传部门应当加强科普宣传，报纸、刊物、广播、电视、网络等传播</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媒体应当广泛开展多种形式的科普宣传。</w:t>
      </w:r>
    </w:p>
    <w:p>
      <w:pPr>
        <w:spacing w:line="560" w:lineRule="exact"/>
        <w:ind w:firstLine="640" w:firstLineChars="200"/>
        <w:rPr>
          <w:rFonts w:ascii="仿宋" w:hAnsi="仿宋" w:eastAsia="仿宋" w:cs="仿宋"/>
          <w:sz w:val="32"/>
          <w:szCs w:val="32"/>
        </w:rPr>
      </w:pPr>
      <w:r>
        <w:rPr>
          <w:rStyle w:val="11"/>
          <w:rFonts w:hint="eastAsia"/>
        </w:rPr>
        <w:t>第二十三条</w:t>
      </w:r>
      <w:r>
        <w:rPr>
          <w:rFonts w:hint="eastAsia" w:ascii="仿宋" w:hAnsi="仿宋" w:eastAsia="仿宋" w:cs="仿宋"/>
          <w:sz w:val="32"/>
          <w:szCs w:val="32"/>
        </w:rPr>
        <w:t xml:space="preserve">  鼓励高等院校、科研机构、高新技术企业以及其他组织面向青少年开放实验室、研究场所、观测站、技术推广示范基地等，开展科普活动。</w:t>
      </w:r>
    </w:p>
    <w:p>
      <w:pPr>
        <w:spacing w:line="560" w:lineRule="exact"/>
        <w:ind w:firstLine="640" w:firstLineChars="200"/>
        <w:rPr>
          <w:rFonts w:hint="eastAsia" w:ascii="仿宋" w:hAnsi="仿宋" w:eastAsia="仿宋" w:cs="仿宋"/>
          <w:sz w:val="32"/>
          <w:szCs w:val="32"/>
        </w:rPr>
      </w:pPr>
      <w:r>
        <w:rPr>
          <w:rStyle w:val="11"/>
          <w:rFonts w:hint="eastAsia"/>
        </w:rPr>
        <w:t xml:space="preserve">第二十四条 </w:t>
      </w:r>
      <w:r>
        <w:rPr>
          <w:rFonts w:hint="eastAsia" w:ascii="仿宋" w:hAnsi="仿宋" w:eastAsia="仿宋" w:cs="仿宋"/>
          <w:sz w:val="32"/>
          <w:szCs w:val="32"/>
        </w:rPr>
        <w:t xml:space="preserve"> 鼓励科技、教育工作者从事科普作品创作，宣传科学知识，传授科学技术与方法，担任中小学专题研究活动的指导教师。</w:t>
      </w:r>
    </w:p>
    <w:p>
      <w:pPr>
        <w:spacing w:line="560" w:lineRule="exact"/>
        <w:ind w:firstLine="640" w:firstLineChars="200"/>
        <w:rPr>
          <w:rFonts w:ascii="仿宋" w:hAnsi="仿宋" w:eastAsia="仿宋" w:cs="仿宋"/>
          <w:sz w:val="32"/>
          <w:szCs w:val="32"/>
        </w:rPr>
      </w:pPr>
    </w:p>
    <w:p>
      <w:pPr>
        <w:pStyle w:val="2"/>
      </w:pPr>
      <w:bookmarkStart w:id="3" w:name="_Toc31197"/>
      <w:r>
        <w:rPr>
          <w:rFonts w:hint="eastAsia"/>
        </w:rPr>
        <w:t>第四章  科普场所</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第二十五条</w:t>
      </w:r>
      <w:r>
        <w:rPr>
          <w:rFonts w:hint="eastAsia" w:ascii="仿宋" w:hAnsi="仿宋" w:eastAsia="仿宋" w:cs="仿宋"/>
          <w:sz w:val="32"/>
          <w:szCs w:val="32"/>
        </w:rPr>
        <w:t xml:space="preserve">  科普场所是指科技馆（宫）、博物馆、天文馆、图书馆、青少年科技活动中心、青少年宫、科普基地等开展科普活动的场所。</w:t>
      </w:r>
    </w:p>
    <w:p>
      <w:pPr>
        <w:spacing w:line="560" w:lineRule="exact"/>
        <w:ind w:firstLine="640" w:firstLineChars="200"/>
        <w:rPr>
          <w:rFonts w:ascii="仿宋" w:hAnsi="仿宋" w:eastAsia="仿宋" w:cs="仿宋"/>
          <w:sz w:val="32"/>
          <w:szCs w:val="32"/>
        </w:rPr>
      </w:pPr>
      <w:r>
        <w:rPr>
          <w:rStyle w:val="11"/>
          <w:rFonts w:hint="eastAsia"/>
        </w:rPr>
        <w:t xml:space="preserve">第二十六条  </w:t>
      </w:r>
      <w:r>
        <w:rPr>
          <w:rFonts w:hint="eastAsia" w:ascii="仿宋" w:hAnsi="仿宋" w:eastAsia="仿宋" w:cs="仿宋"/>
          <w:sz w:val="32"/>
          <w:szCs w:val="32"/>
        </w:rPr>
        <w:t>科普场所开展科普活动应向社会开放，改进科普工作形式和充实科普内容，提高科普工作质量，并建立健全科普管理的规章制度。</w:t>
      </w:r>
    </w:p>
    <w:p>
      <w:pPr>
        <w:spacing w:line="560" w:lineRule="exact"/>
        <w:ind w:firstLine="640" w:firstLineChars="200"/>
        <w:rPr>
          <w:rFonts w:hint="eastAsia" w:ascii="仿宋" w:hAnsi="仿宋" w:eastAsia="仿宋" w:cs="仿宋"/>
          <w:sz w:val="32"/>
          <w:szCs w:val="32"/>
        </w:rPr>
      </w:pPr>
      <w:r>
        <w:rPr>
          <w:rStyle w:val="11"/>
          <w:rFonts w:hint="eastAsia"/>
        </w:rPr>
        <w:t>第二十七条</w:t>
      </w:r>
      <w:r>
        <w:rPr>
          <w:rFonts w:hint="eastAsia" w:ascii="仿宋" w:hAnsi="仿宋" w:eastAsia="仿宋" w:cs="仿宋"/>
          <w:sz w:val="32"/>
          <w:szCs w:val="32"/>
        </w:rPr>
        <w:t xml:space="preserve">  医院、公园、旅游景点、影剧院、体育场馆、商场、车站、机场等公共场所的经营管理单位，应当根据各自特点，开展面向公众的科普宣传。</w:t>
      </w:r>
    </w:p>
    <w:p>
      <w:pPr>
        <w:spacing w:line="560" w:lineRule="exact"/>
        <w:ind w:firstLine="640" w:firstLineChars="200"/>
        <w:rPr>
          <w:rFonts w:ascii="仿宋" w:hAnsi="仿宋" w:eastAsia="仿宋" w:cs="仿宋"/>
          <w:sz w:val="32"/>
          <w:szCs w:val="32"/>
        </w:rPr>
      </w:pPr>
    </w:p>
    <w:p>
      <w:pPr>
        <w:pStyle w:val="2"/>
      </w:pPr>
      <w:bookmarkStart w:id="4" w:name="_Toc8857"/>
      <w:r>
        <w:rPr>
          <w:rFonts w:hint="eastAsia"/>
        </w:rPr>
        <w:t>第五章  科普工作者</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专门从事科普工作的人员及中小学科技辅导教师为专职科普工作者。其他从事科普工作的人员为兼职科普工作者。</w:t>
      </w:r>
    </w:p>
    <w:p>
      <w:pPr>
        <w:spacing w:line="560" w:lineRule="exact"/>
        <w:ind w:firstLine="640" w:firstLineChars="200"/>
        <w:rPr>
          <w:rFonts w:ascii="仿宋" w:hAnsi="仿宋" w:eastAsia="仿宋" w:cs="仿宋"/>
          <w:sz w:val="32"/>
          <w:szCs w:val="32"/>
        </w:rPr>
      </w:pPr>
      <w:r>
        <w:rPr>
          <w:rStyle w:val="11"/>
          <w:rFonts w:hint="eastAsia"/>
        </w:rPr>
        <w:t xml:space="preserve">第二十九条  </w:t>
      </w:r>
      <w:r>
        <w:rPr>
          <w:rFonts w:hint="eastAsia" w:ascii="仿宋" w:hAnsi="仿宋" w:eastAsia="仿宋" w:cs="仿宋"/>
          <w:sz w:val="32"/>
          <w:szCs w:val="32"/>
        </w:rPr>
        <w:t>科普工作者享有下列权利：（一）依法创办或者参加科普组织，自主开展科普活动；（二）向有关部门申请科普项目经费；（三）专职科普工作者按照有关规定参加相应系列的专业技术职称评审时，其科普著作、论文和其他科普优秀成果，应当作为晋升专业技术职称的依据之一；兼职科普工作者的科普著作、论文和其他科普优秀成果，应当作为晋升专业技术职称的参考条件；（四）参加专业技术培训，提高工作水平；（五）向有关部门提出科普工作意见和建议。</w:t>
      </w:r>
    </w:p>
    <w:p>
      <w:pPr>
        <w:spacing w:line="560" w:lineRule="exact"/>
        <w:ind w:firstLine="640" w:firstLineChars="200"/>
        <w:rPr>
          <w:rFonts w:hint="eastAsia" w:ascii="仿宋" w:hAnsi="仿宋" w:eastAsia="仿宋" w:cs="仿宋"/>
          <w:sz w:val="32"/>
          <w:szCs w:val="32"/>
        </w:rPr>
      </w:pPr>
      <w:r>
        <w:rPr>
          <w:rStyle w:val="11"/>
          <w:rFonts w:hint="eastAsia"/>
        </w:rPr>
        <w:t>第三十条</w:t>
      </w:r>
      <w:r>
        <w:rPr>
          <w:rFonts w:hint="eastAsia" w:ascii="仿宋" w:hAnsi="仿宋" w:eastAsia="仿宋" w:cs="仿宋"/>
          <w:sz w:val="32"/>
          <w:szCs w:val="32"/>
        </w:rPr>
        <w:t xml:space="preserve">  科普工作者应当履行下列义务：（一）开展或者参加科普活动，传播普及科学技术知识，推广应用科学技术成果；（二）反对封建迷信活动，抵制反科学、伪科学行为；（三）学习新知识、新技术，提高自身素质；（四）宣传和执行科普方面法律法规。</w:t>
      </w:r>
    </w:p>
    <w:p>
      <w:pPr>
        <w:spacing w:line="560" w:lineRule="exact"/>
        <w:ind w:firstLine="640" w:firstLineChars="200"/>
        <w:rPr>
          <w:rFonts w:ascii="仿宋" w:hAnsi="仿宋" w:eastAsia="仿宋" w:cs="仿宋"/>
          <w:sz w:val="32"/>
          <w:szCs w:val="32"/>
        </w:rPr>
      </w:pPr>
    </w:p>
    <w:p>
      <w:pPr>
        <w:pStyle w:val="2"/>
      </w:pPr>
      <w:bookmarkStart w:id="5" w:name="_Toc30700"/>
      <w:r>
        <w:rPr>
          <w:rFonts w:hint="eastAsia"/>
        </w:rPr>
        <w:t>第六章  保障措施</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第三十一条 </w:t>
      </w:r>
      <w:r>
        <w:rPr>
          <w:rFonts w:hint="eastAsia" w:ascii="仿宋" w:hAnsi="仿宋" w:eastAsia="仿宋" w:cs="仿宋"/>
          <w:sz w:val="32"/>
          <w:szCs w:val="32"/>
        </w:rPr>
        <w:t xml:space="preserve"> 各级人民政府应当保证科普经费的投入，科普经费应列入同级财政支出预算，及时拨付，专款专用。科普经费主要用于开展经常性、群众性和社会性的科普工作。市科学技术普及活动经费的投入应为市本级年度财政支出预算的0.5‰以上，且不低于市总人口每人平均0.50元的水平。</w:t>
      </w:r>
    </w:p>
    <w:p>
      <w:pPr>
        <w:spacing w:line="560" w:lineRule="exact"/>
        <w:ind w:firstLine="640" w:firstLineChars="200"/>
        <w:rPr>
          <w:rFonts w:ascii="仿宋" w:hAnsi="仿宋" w:eastAsia="仿宋" w:cs="仿宋"/>
          <w:sz w:val="32"/>
          <w:szCs w:val="32"/>
        </w:rPr>
      </w:pPr>
      <w:r>
        <w:rPr>
          <w:rStyle w:val="11"/>
          <w:rFonts w:hint="eastAsia"/>
        </w:rPr>
        <w:t xml:space="preserve">第三十二条 </w:t>
      </w:r>
      <w:r>
        <w:rPr>
          <w:rFonts w:hint="eastAsia" w:ascii="仿宋" w:hAnsi="仿宋" w:eastAsia="仿宋" w:cs="仿宋"/>
          <w:sz w:val="32"/>
          <w:szCs w:val="32"/>
        </w:rPr>
        <w:t xml:space="preserve"> 各级人民政府鼓励国内外组织和个人兴建、联建科普设施，捐助资金，发展科普事业。</w:t>
      </w:r>
    </w:p>
    <w:p>
      <w:pPr>
        <w:spacing w:line="560" w:lineRule="exact"/>
        <w:ind w:firstLine="640" w:firstLineChars="200"/>
        <w:rPr>
          <w:rFonts w:ascii="仿宋" w:hAnsi="仿宋" w:eastAsia="仿宋" w:cs="仿宋"/>
          <w:sz w:val="32"/>
          <w:szCs w:val="32"/>
        </w:rPr>
      </w:pPr>
      <w:r>
        <w:rPr>
          <w:rStyle w:val="11"/>
          <w:rFonts w:hint="eastAsia"/>
        </w:rPr>
        <w:t>第三十三条</w:t>
      </w:r>
      <w:r>
        <w:rPr>
          <w:rFonts w:hint="eastAsia" w:ascii="仿宋" w:hAnsi="仿宋" w:eastAsia="仿宋" w:cs="仿宋"/>
          <w:sz w:val="32"/>
          <w:szCs w:val="32"/>
        </w:rPr>
        <w:t xml:space="preserve">  各级人民政府应当将科普设施建设纳入城市建设规划，加速科普设施建设。</w:t>
      </w:r>
    </w:p>
    <w:p>
      <w:pPr>
        <w:spacing w:line="560" w:lineRule="exact"/>
        <w:ind w:firstLine="640" w:firstLineChars="200"/>
        <w:rPr>
          <w:rFonts w:ascii="仿宋" w:hAnsi="仿宋" w:eastAsia="仿宋" w:cs="仿宋"/>
          <w:sz w:val="32"/>
          <w:szCs w:val="32"/>
        </w:rPr>
      </w:pPr>
      <w:r>
        <w:rPr>
          <w:rStyle w:val="11"/>
          <w:rFonts w:hint="eastAsia"/>
        </w:rPr>
        <w:t xml:space="preserve">第三十四条 </w:t>
      </w:r>
      <w:r>
        <w:rPr>
          <w:rFonts w:hint="eastAsia" w:ascii="仿宋" w:hAnsi="仿宋" w:eastAsia="仿宋" w:cs="仿宋"/>
          <w:sz w:val="32"/>
          <w:szCs w:val="32"/>
        </w:rPr>
        <w:t xml:space="preserve"> 科普场所开展科普活动按文化事业管理，可获得专项经费资助和活动经费；接受合法捐赠；申请科普专题项目。</w:t>
      </w:r>
    </w:p>
    <w:p>
      <w:pPr>
        <w:spacing w:line="560" w:lineRule="exact"/>
        <w:ind w:firstLine="640" w:firstLineChars="200"/>
        <w:rPr>
          <w:rFonts w:ascii="仿宋" w:hAnsi="仿宋" w:eastAsia="仿宋" w:cs="仿宋"/>
          <w:sz w:val="32"/>
          <w:szCs w:val="32"/>
        </w:rPr>
      </w:pPr>
      <w:r>
        <w:rPr>
          <w:rStyle w:val="11"/>
          <w:rFonts w:hint="eastAsia"/>
        </w:rPr>
        <w:t>第三十五条</w:t>
      </w:r>
      <w:r>
        <w:rPr>
          <w:rFonts w:hint="eastAsia" w:ascii="仿宋" w:hAnsi="仿宋" w:eastAsia="仿宋" w:cs="仿宋"/>
          <w:sz w:val="32"/>
          <w:szCs w:val="32"/>
        </w:rPr>
        <w:t xml:space="preserve">  在公共场所设立科普画廊、橱窗及开展科普宣传，经市人民政府科学技术行政主管部门认定并依照有关规定履行审批手续后，可减免收费。</w:t>
      </w:r>
    </w:p>
    <w:p>
      <w:pPr>
        <w:spacing w:line="560" w:lineRule="exact"/>
        <w:ind w:firstLine="640" w:firstLineChars="200"/>
        <w:rPr>
          <w:rFonts w:hint="eastAsia" w:ascii="仿宋" w:hAnsi="仿宋" w:eastAsia="仿宋" w:cs="仿宋"/>
          <w:sz w:val="32"/>
          <w:szCs w:val="32"/>
        </w:rPr>
      </w:pPr>
      <w:r>
        <w:rPr>
          <w:rStyle w:val="11"/>
          <w:rFonts w:hint="eastAsia"/>
        </w:rPr>
        <w:t xml:space="preserve">第三十六条 </w:t>
      </w:r>
      <w:r>
        <w:rPr>
          <w:rFonts w:hint="eastAsia" w:ascii="仿宋" w:hAnsi="仿宋" w:eastAsia="仿宋" w:cs="仿宋"/>
          <w:sz w:val="32"/>
          <w:szCs w:val="32"/>
        </w:rPr>
        <w:t xml:space="preserve"> 对在科普工作中做出突出贡献或者对科普事业捐资数额较大的组织和个人，由各级人民政府予以表彰和奖励。</w:t>
      </w:r>
    </w:p>
    <w:p>
      <w:pPr>
        <w:spacing w:line="560" w:lineRule="exact"/>
        <w:ind w:firstLine="640" w:firstLineChars="200"/>
        <w:rPr>
          <w:rFonts w:ascii="仿宋" w:hAnsi="仿宋" w:eastAsia="仿宋" w:cs="仿宋"/>
          <w:sz w:val="32"/>
          <w:szCs w:val="32"/>
        </w:rPr>
      </w:pPr>
    </w:p>
    <w:p>
      <w:pPr>
        <w:pStyle w:val="2"/>
      </w:pPr>
      <w:bookmarkStart w:id="6" w:name="_Toc11917"/>
      <w:r>
        <w:rPr>
          <w:rFonts w:hint="eastAsia"/>
        </w:rPr>
        <w:t>第七章  法律责任</w:t>
      </w:r>
      <w:bookmarkEnd w:id="6"/>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第三十七条</w:t>
      </w:r>
      <w:r>
        <w:rPr>
          <w:rFonts w:hint="eastAsia" w:ascii="仿宋" w:hAnsi="仿宋" w:eastAsia="仿宋" w:cs="仿宋"/>
          <w:sz w:val="32"/>
          <w:szCs w:val="32"/>
        </w:rPr>
        <w:t xml:space="preserve">  擅自将科普场所改作他用的，由科普工作主管部门责令限期改正；情节严重的，对直接责任人给予行政处分。</w:t>
      </w:r>
    </w:p>
    <w:p>
      <w:pPr>
        <w:spacing w:line="560" w:lineRule="exact"/>
        <w:ind w:firstLine="640" w:firstLineChars="200"/>
        <w:rPr>
          <w:rFonts w:ascii="仿宋" w:hAnsi="仿宋" w:eastAsia="仿宋" w:cs="仿宋"/>
          <w:sz w:val="32"/>
          <w:szCs w:val="32"/>
        </w:rPr>
      </w:pPr>
      <w:r>
        <w:rPr>
          <w:rStyle w:val="11"/>
          <w:rFonts w:hint="eastAsia"/>
        </w:rPr>
        <w:t>第三十八条</w:t>
      </w:r>
      <w:r>
        <w:rPr>
          <w:rFonts w:hint="eastAsia" w:ascii="仿宋" w:hAnsi="仿宋" w:eastAsia="仿宋" w:cs="仿宋"/>
          <w:sz w:val="32"/>
          <w:szCs w:val="32"/>
        </w:rPr>
        <w:t xml:space="preserve">  损害、破坏科普场所、设施的，责令其赔偿损失或恢复原状；构成犯罪的，依法追究刑事责任。</w:t>
      </w:r>
    </w:p>
    <w:p>
      <w:pPr>
        <w:spacing w:line="560" w:lineRule="exact"/>
        <w:ind w:firstLine="640" w:firstLineChars="200"/>
        <w:rPr>
          <w:rFonts w:ascii="仿宋" w:hAnsi="仿宋" w:eastAsia="仿宋" w:cs="仿宋"/>
          <w:sz w:val="32"/>
          <w:szCs w:val="32"/>
        </w:rPr>
      </w:pPr>
      <w:r>
        <w:rPr>
          <w:rStyle w:val="11"/>
          <w:rFonts w:hint="eastAsia"/>
        </w:rPr>
        <w:t>第三十九条</w:t>
      </w:r>
      <w:r>
        <w:rPr>
          <w:rFonts w:hint="eastAsia" w:ascii="仿宋" w:hAnsi="仿宋" w:eastAsia="仿宋" w:cs="仿宋"/>
          <w:sz w:val="32"/>
          <w:szCs w:val="32"/>
        </w:rPr>
        <w:t xml:space="preserve">  挪用、克扣、截留科普经费的，由经费划拨部门责令限期改正，其主管部门对直接责任人给予行政处分；构成犯罪的，依法追究刑事责任。</w:t>
      </w:r>
    </w:p>
    <w:p>
      <w:pPr>
        <w:spacing w:line="560" w:lineRule="exact"/>
        <w:ind w:firstLine="640" w:firstLineChars="200"/>
        <w:rPr>
          <w:rFonts w:ascii="仿宋" w:hAnsi="仿宋" w:eastAsia="仿宋" w:cs="仿宋"/>
          <w:sz w:val="32"/>
          <w:szCs w:val="32"/>
        </w:rPr>
      </w:pPr>
      <w:r>
        <w:rPr>
          <w:rStyle w:val="11"/>
          <w:rFonts w:hint="eastAsia"/>
        </w:rPr>
        <w:t>第四十条</w:t>
      </w:r>
      <w:r>
        <w:rPr>
          <w:rFonts w:hint="eastAsia" w:ascii="仿宋" w:hAnsi="仿宋" w:eastAsia="仿宋" w:cs="仿宋"/>
          <w:sz w:val="32"/>
          <w:szCs w:val="32"/>
        </w:rPr>
        <w:t xml:space="preserve">  以科普名义从事封建迷信活动，扰乱社会秩序，危害公共利益或者骗取财物的，由公安机关依法予以处罚；构成犯罪的，依法追究刑事责任。</w:t>
      </w:r>
    </w:p>
    <w:p>
      <w:pPr>
        <w:spacing w:line="560" w:lineRule="exact"/>
        <w:ind w:firstLine="640" w:firstLineChars="200"/>
        <w:rPr>
          <w:rFonts w:hint="eastAsia" w:ascii="仿宋" w:hAnsi="仿宋" w:eastAsia="仿宋" w:cs="仿宋"/>
          <w:sz w:val="32"/>
          <w:szCs w:val="32"/>
        </w:rPr>
      </w:pPr>
      <w:r>
        <w:rPr>
          <w:rStyle w:val="11"/>
          <w:rFonts w:hint="eastAsia"/>
        </w:rPr>
        <w:t>第四十一条</w:t>
      </w:r>
      <w:r>
        <w:rPr>
          <w:rFonts w:hint="eastAsia" w:ascii="仿宋" w:hAnsi="仿宋" w:eastAsia="仿宋" w:cs="仿宋"/>
          <w:sz w:val="32"/>
          <w:szCs w:val="32"/>
        </w:rPr>
        <w:t xml:space="preserve">  国家机关工作人员因玩忽职守、滥用职权，给科普事业造成损失，侵犯科普工作者合法权益的，由其所在单位或者上级机关给予行政处分；构成犯罪的，依法追究刑事责任。</w:t>
      </w:r>
    </w:p>
    <w:p>
      <w:pPr>
        <w:spacing w:line="560" w:lineRule="exact"/>
        <w:ind w:firstLine="640" w:firstLineChars="200"/>
        <w:rPr>
          <w:rFonts w:ascii="仿宋" w:hAnsi="仿宋" w:eastAsia="仿宋" w:cs="仿宋"/>
          <w:sz w:val="32"/>
          <w:szCs w:val="32"/>
        </w:rPr>
      </w:pPr>
    </w:p>
    <w:p>
      <w:pPr>
        <w:pStyle w:val="2"/>
      </w:pPr>
      <w:bookmarkStart w:id="7" w:name="_Toc14158"/>
      <w:r>
        <w:rPr>
          <w:rFonts w:hint="eastAsia"/>
        </w:rPr>
        <w:t>第八章  附    则</w:t>
      </w:r>
      <w:bookmarkEnd w:id="7"/>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第四十二条</w:t>
      </w:r>
      <w:r>
        <w:rPr>
          <w:rFonts w:hint="eastAsia" w:ascii="仿宋" w:hAnsi="仿宋" w:eastAsia="仿宋" w:cs="仿宋"/>
          <w:sz w:val="32"/>
          <w:szCs w:val="32"/>
        </w:rPr>
        <w:t xml:space="preserve">  本条例自2000年6月18日起施行。</w:t>
      </w:r>
    </w:p>
    <w:p>
      <w:pPr>
        <w:spacing w:line="560" w:lineRule="exact"/>
        <w:ind w:firstLine="640" w:firstLineChars="200"/>
        <w:rPr>
          <w:rFonts w:ascii="仿宋" w:hAnsi="仿宋" w:eastAsia="仿宋" w:cs="仿宋"/>
          <w:sz w:val="32"/>
          <w:szCs w:val="32"/>
        </w:rPr>
      </w:pP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7</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00EC9"/>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97B43"/>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D6D74"/>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4C7E9A"/>
    <w:rsid w:val="09545708"/>
    <w:rsid w:val="09614306"/>
    <w:rsid w:val="09A05A0C"/>
    <w:rsid w:val="09B537A1"/>
    <w:rsid w:val="09EB1163"/>
    <w:rsid w:val="0AAD4A9B"/>
    <w:rsid w:val="0AF62434"/>
    <w:rsid w:val="0B201CF0"/>
    <w:rsid w:val="0B4724B0"/>
    <w:rsid w:val="0BAC149A"/>
    <w:rsid w:val="0BCF2297"/>
    <w:rsid w:val="0C320844"/>
    <w:rsid w:val="0C350F96"/>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971EEE"/>
    <w:rsid w:val="12FB32D9"/>
    <w:rsid w:val="131D114D"/>
    <w:rsid w:val="13675AF7"/>
    <w:rsid w:val="13881CB2"/>
    <w:rsid w:val="13AF0DB0"/>
    <w:rsid w:val="13D6470E"/>
    <w:rsid w:val="14225112"/>
    <w:rsid w:val="14577E5A"/>
    <w:rsid w:val="14725DF3"/>
    <w:rsid w:val="14BA20EB"/>
    <w:rsid w:val="14CD746B"/>
    <w:rsid w:val="14E4537D"/>
    <w:rsid w:val="14FC012B"/>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1D4256"/>
    <w:rsid w:val="17305B1F"/>
    <w:rsid w:val="17AC5426"/>
    <w:rsid w:val="17B934DE"/>
    <w:rsid w:val="185742AC"/>
    <w:rsid w:val="185D3EB2"/>
    <w:rsid w:val="18922DC3"/>
    <w:rsid w:val="18AD19C0"/>
    <w:rsid w:val="18B55923"/>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51F6C"/>
    <w:rsid w:val="1ADB0DA2"/>
    <w:rsid w:val="1B06088A"/>
    <w:rsid w:val="1B220777"/>
    <w:rsid w:val="1B4C3352"/>
    <w:rsid w:val="1B574B73"/>
    <w:rsid w:val="1BC13337"/>
    <w:rsid w:val="1BF6420E"/>
    <w:rsid w:val="1C2F5423"/>
    <w:rsid w:val="1C6540F3"/>
    <w:rsid w:val="1C8D0327"/>
    <w:rsid w:val="1CA81237"/>
    <w:rsid w:val="1CAC6918"/>
    <w:rsid w:val="1CB44D37"/>
    <w:rsid w:val="1CB53191"/>
    <w:rsid w:val="1CFF118A"/>
    <w:rsid w:val="1D5E4B71"/>
    <w:rsid w:val="1D62264A"/>
    <w:rsid w:val="1D6C4DAA"/>
    <w:rsid w:val="1DBC76C8"/>
    <w:rsid w:val="1E1B06B9"/>
    <w:rsid w:val="1E9722BD"/>
    <w:rsid w:val="1EBF613B"/>
    <w:rsid w:val="1EC36185"/>
    <w:rsid w:val="1ECD0EC5"/>
    <w:rsid w:val="1EE8371A"/>
    <w:rsid w:val="1F390C60"/>
    <w:rsid w:val="1F435EC9"/>
    <w:rsid w:val="1F503903"/>
    <w:rsid w:val="1F786767"/>
    <w:rsid w:val="1FA4765D"/>
    <w:rsid w:val="1FB16189"/>
    <w:rsid w:val="1FCF4B1D"/>
    <w:rsid w:val="1FD646DD"/>
    <w:rsid w:val="1FE2166B"/>
    <w:rsid w:val="20120AD7"/>
    <w:rsid w:val="20357325"/>
    <w:rsid w:val="2055098A"/>
    <w:rsid w:val="20702194"/>
    <w:rsid w:val="20D005C2"/>
    <w:rsid w:val="21553C7F"/>
    <w:rsid w:val="222D2EDD"/>
    <w:rsid w:val="22320694"/>
    <w:rsid w:val="228E1A7C"/>
    <w:rsid w:val="22941ED8"/>
    <w:rsid w:val="22D4703C"/>
    <w:rsid w:val="22D52973"/>
    <w:rsid w:val="22E501F9"/>
    <w:rsid w:val="23087A91"/>
    <w:rsid w:val="23471EE9"/>
    <w:rsid w:val="2352717F"/>
    <w:rsid w:val="237041E3"/>
    <w:rsid w:val="237431B0"/>
    <w:rsid w:val="23C16288"/>
    <w:rsid w:val="247316FD"/>
    <w:rsid w:val="24887EA6"/>
    <w:rsid w:val="249204FC"/>
    <w:rsid w:val="24D25A92"/>
    <w:rsid w:val="251353A8"/>
    <w:rsid w:val="2582293E"/>
    <w:rsid w:val="25865479"/>
    <w:rsid w:val="259B1E7E"/>
    <w:rsid w:val="265165AD"/>
    <w:rsid w:val="268F05CC"/>
    <w:rsid w:val="27411DBA"/>
    <w:rsid w:val="27596E70"/>
    <w:rsid w:val="2770139F"/>
    <w:rsid w:val="279B5668"/>
    <w:rsid w:val="27B71403"/>
    <w:rsid w:val="27BD45D9"/>
    <w:rsid w:val="27BE28D4"/>
    <w:rsid w:val="284A4E31"/>
    <w:rsid w:val="2859370C"/>
    <w:rsid w:val="28CC55C8"/>
    <w:rsid w:val="29070618"/>
    <w:rsid w:val="2910479A"/>
    <w:rsid w:val="29BE6969"/>
    <w:rsid w:val="29E66142"/>
    <w:rsid w:val="2A024F82"/>
    <w:rsid w:val="2A5463A6"/>
    <w:rsid w:val="2A76755E"/>
    <w:rsid w:val="2AB252CF"/>
    <w:rsid w:val="2ADF3094"/>
    <w:rsid w:val="2B7A4EFF"/>
    <w:rsid w:val="2B9076E2"/>
    <w:rsid w:val="2BB84C19"/>
    <w:rsid w:val="2BC97D6F"/>
    <w:rsid w:val="2BD9140F"/>
    <w:rsid w:val="2BF67D7D"/>
    <w:rsid w:val="2C237419"/>
    <w:rsid w:val="2C2C429B"/>
    <w:rsid w:val="2C531703"/>
    <w:rsid w:val="2C5B2BB8"/>
    <w:rsid w:val="2C69365C"/>
    <w:rsid w:val="2C8A703F"/>
    <w:rsid w:val="2CA624D2"/>
    <w:rsid w:val="2CAB2600"/>
    <w:rsid w:val="2CF6672E"/>
    <w:rsid w:val="2D56772A"/>
    <w:rsid w:val="2DED3F13"/>
    <w:rsid w:val="2E2B3406"/>
    <w:rsid w:val="2E4A7B35"/>
    <w:rsid w:val="2F1A1FC9"/>
    <w:rsid w:val="2F4B0088"/>
    <w:rsid w:val="2FBD38F9"/>
    <w:rsid w:val="2FFB0F18"/>
    <w:rsid w:val="300D3841"/>
    <w:rsid w:val="303426E4"/>
    <w:rsid w:val="304A1A07"/>
    <w:rsid w:val="310A600B"/>
    <w:rsid w:val="31583588"/>
    <w:rsid w:val="318F3095"/>
    <w:rsid w:val="322054E2"/>
    <w:rsid w:val="325B7CF5"/>
    <w:rsid w:val="32696861"/>
    <w:rsid w:val="32FD4595"/>
    <w:rsid w:val="335B5D3E"/>
    <w:rsid w:val="338E2A94"/>
    <w:rsid w:val="33907B65"/>
    <w:rsid w:val="33A3385F"/>
    <w:rsid w:val="33DA5553"/>
    <w:rsid w:val="340269D0"/>
    <w:rsid w:val="34412505"/>
    <w:rsid w:val="345C5DB9"/>
    <w:rsid w:val="348B1AFA"/>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7D43772"/>
    <w:rsid w:val="38114365"/>
    <w:rsid w:val="38C61923"/>
    <w:rsid w:val="38D67C8C"/>
    <w:rsid w:val="39023EF6"/>
    <w:rsid w:val="39256A34"/>
    <w:rsid w:val="39353471"/>
    <w:rsid w:val="3942301E"/>
    <w:rsid w:val="39877ADA"/>
    <w:rsid w:val="39C27E4A"/>
    <w:rsid w:val="39EA2C12"/>
    <w:rsid w:val="3A144156"/>
    <w:rsid w:val="3A175EE4"/>
    <w:rsid w:val="3A42463A"/>
    <w:rsid w:val="3A522EB0"/>
    <w:rsid w:val="3A7A48F4"/>
    <w:rsid w:val="3AA724BE"/>
    <w:rsid w:val="3B113C56"/>
    <w:rsid w:val="3B166EF3"/>
    <w:rsid w:val="3B2A1697"/>
    <w:rsid w:val="3B357729"/>
    <w:rsid w:val="3B6303A3"/>
    <w:rsid w:val="3B970652"/>
    <w:rsid w:val="3BDB376B"/>
    <w:rsid w:val="3C63749C"/>
    <w:rsid w:val="3C7C0AD9"/>
    <w:rsid w:val="3CA27920"/>
    <w:rsid w:val="3CAF6491"/>
    <w:rsid w:val="3CF526C6"/>
    <w:rsid w:val="3D8C7D9E"/>
    <w:rsid w:val="3DAB357F"/>
    <w:rsid w:val="3DBC736B"/>
    <w:rsid w:val="3DDC1CCC"/>
    <w:rsid w:val="3E044681"/>
    <w:rsid w:val="3E062AFC"/>
    <w:rsid w:val="3E474407"/>
    <w:rsid w:val="3E5C4F83"/>
    <w:rsid w:val="3E5E374E"/>
    <w:rsid w:val="3EB96119"/>
    <w:rsid w:val="3EBF12C6"/>
    <w:rsid w:val="3ED661F9"/>
    <w:rsid w:val="3EEB18FD"/>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6A3592"/>
    <w:rsid w:val="44D65C21"/>
    <w:rsid w:val="44FE22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9DF2357"/>
    <w:rsid w:val="4A0B2CD5"/>
    <w:rsid w:val="4A312D13"/>
    <w:rsid w:val="4A431B58"/>
    <w:rsid w:val="4B0044C6"/>
    <w:rsid w:val="4B726BBC"/>
    <w:rsid w:val="4BB23436"/>
    <w:rsid w:val="4C1A7FB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D61C47"/>
    <w:rsid w:val="4FEE3C8F"/>
    <w:rsid w:val="50332117"/>
    <w:rsid w:val="50343626"/>
    <w:rsid w:val="506E42FE"/>
    <w:rsid w:val="50D504DE"/>
    <w:rsid w:val="50EF7D38"/>
    <w:rsid w:val="51100F7F"/>
    <w:rsid w:val="5110162C"/>
    <w:rsid w:val="511C75E7"/>
    <w:rsid w:val="513C4BD8"/>
    <w:rsid w:val="514D4ED0"/>
    <w:rsid w:val="51582E03"/>
    <w:rsid w:val="51AA3409"/>
    <w:rsid w:val="5212048B"/>
    <w:rsid w:val="52503D47"/>
    <w:rsid w:val="52C252CC"/>
    <w:rsid w:val="532E2091"/>
    <w:rsid w:val="53D73C8B"/>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6A960D5"/>
    <w:rsid w:val="579322BC"/>
    <w:rsid w:val="57DC07AC"/>
    <w:rsid w:val="58250A7C"/>
    <w:rsid w:val="585D0D73"/>
    <w:rsid w:val="5877287D"/>
    <w:rsid w:val="587E2B60"/>
    <w:rsid w:val="589C7904"/>
    <w:rsid w:val="58BF1CDD"/>
    <w:rsid w:val="593C58AC"/>
    <w:rsid w:val="59866208"/>
    <w:rsid w:val="59965ABB"/>
    <w:rsid w:val="59EF4C7E"/>
    <w:rsid w:val="5A5B670A"/>
    <w:rsid w:val="5A7523CD"/>
    <w:rsid w:val="5A984B29"/>
    <w:rsid w:val="5AC874F0"/>
    <w:rsid w:val="5AE56123"/>
    <w:rsid w:val="5B407769"/>
    <w:rsid w:val="5B531C67"/>
    <w:rsid w:val="5BA0270B"/>
    <w:rsid w:val="5BB07EA3"/>
    <w:rsid w:val="5C175839"/>
    <w:rsid w:val="5C2771BA"/>
    <w:rsid w:val="5CAE184C"/>
    <w:rsid w:val="5CCF3427"/>
    <w:rsid w:val="5CD958CD"/>
    <w:rsid w:val="5D557162"/>
    <w:rsid w:val="5DAC3546"/>
    <w:rsid w:val="5DB912E5"/>
    <w:rsid w:val="5E431810"/>
    <w:rsid w:val="5E654974"/>
    <w:rsid w:val="5E822C64"/>
    <w:rsid w:val="5E9E2143"/>
    <w:rsid w:val="5EA14CF3"/>
    <w:rsid w:val="5F2B1DDA"/>
    <w:rsid w:val="5F9E0A02"/>
    <w:rsid w:val="5FF77C05"/>
    <w:rsid w:val="602C263E"/>
    <w:rsid w:val="60307729"/>
    <w:rsid w:val="60337945"/>
    <w:rsid w:val="607A1087"/>
    <w:rsid w:val="60BF7B30"/>
    <w:rsid w:val="60DE1EFA"/>
    <w:rsid w:val="60E50712"/>
    <w:rsid w:val="61601756"/>
    <w:rsid w:val="62035611"/>
    <w:rsid w:val="620E1834"/>
    <w:rsid w:val="62281FEF"/>
    <w:rsid w:val="62492030"/>
    <w:rsid w:val="62D73A94"/>
    <w:rsid w:val="63116D75"/>
    <w:rsid w:val="63194217"/>
    <w:rsid w:val="632E78CB"/>
    <w:rsid w:val="63305152"/>
    <w:rsid w:val="63550450"/>
    <w:rsid w:val="63B63C60"/>
    <w:rsid w:val="64426ECA"/>
    <w:rsid w:val="64450612"/>
    <w:rsid w:val="646A1271"/>
    <w:rsid w:val="646E44A6"/>
    <w:rsid w:val="65480800"/>
    <w:rsid w:val="656D328E"/>
    <w:rsid w:val="65883AB5"/>
    <w:rsid w:val="65F50F8E"/>
    <w:rsid w:val="661B6B3F"/>
    <w:rsid w:val="66312549"/>
    <w:rsid w:val="66397A67"/>
    <w:rsid w:val="665C112B"/>
    <w:rsid w:val="66875EE0"/>
    <w:rsid w:val="66984CCB"/>
    <w:rsid w:val="670C01C1"/>
    <w:rsid w:val="678455DD"/>
    <w:rsid w:val="679643F4"/>
    <w:rsid w:val="67C00163"/>
    <w:rsid w:val="68710EE3"/>
    <w:rsid w:val="688D12C9"/>
    <w:rsid w:val="68B257B8"/>
    <w:rsid w:val="69405CFD"/>
    <w:rsid w:val="6951389C"/>
    <w:rsid w:val="698A0CA9"/>
    <w:rsid w:val="69BD05DB"/>
    <w:rsid w:val="69EC4C56"/>
    <w:rsid w:val="69F42D6B"/>
    <w:rsid w:val="6A0C5365"/>
    <w:rsid w:val="6A5C7947"/>
    <w:rsid w:val="6A6D3308"/>
    <w:rsid w:val="6A7F4F7B"/>
    <w:rsid w:val="6A9402CC"/>
    <w:rsid w:val="6AC55297"/>
    <w:rsid w:val="6AF6102C"/>
    <w:rsid w:val="6B114C1A"/>
    <w:rsid w:val="6B2A5A36"/>
    <w:rsid w:val="6B747130"/>
    <w:rsid w:val="6B7B5383"/>
    <w:rsid w:val="6B7F0D8F"/>
    <w:rsid w:val="6BB6752A"/>
    <w:rsid w:val="6BB85749"/>
    <w:rsid w:val="6BE31316"/>
    <w:rsid w:val="6C0D7C3B"/>
    <w:rsid w:val="6C1B1768"/>
    <w:rsid w:val="6DAC0B96"/>
    <w:rsid w:val="6DF9485E"/>
    <w:rsid w:val="6E2C5A0D"/>
    <w:rsid w:val="6F5F48E4"/>
    <w:rsid w:val="6F6019D1"/>
    <w:rsid w:val="6F8C77B6"/>
    <w:rsid w:val="6FC32718"/>
    <w:rsid w:val="70252703"/>
    <w:rsid w:val="70543150"/>
    <w:rsid w:val="705B3889"/>
    <w:rsid w:val="7076728C"/>
    <w:rsid w:val="707E337E"/>
    <w:rsid w:val="70C715EC"/>
    <w:rsid w:val="7118323A"/>
    <w:rsid w:val="71307C87"/>
    <w:rsid w:val="713D0CB0"/>
    <w:rsid w:val="715520FA"/>
    <w:rsid w:val="721A2041"/>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085095"/>
    <w:rsid w:val="76AE4031"/>
    <w:rsid w:val="76B07C6D"/>
    <w:rsid w:val="771D706E"/>
    <w:rsid w:val="77464ED6"/>
    <w:rsid w:val="775537A9"/>
    <w:rsid w:val="77C2445C"/>
    <w:rsid w:val="78153E8C"/>
    <w:rsid w:val="782F1700"/>
    <w:rsid w:val="78343CE1"/>
    <w:rsid w:val="78366B65"/>
    <w:rsid w:val="788C033F"/>
    <w:rsid w:val="78C47FF0"/>
    <w:rsid w:val="78F718E7"/>
    <w:rsid w:val="79237FB0"/>
    <w:rsid w:val="79BE26D1"/>
    <w:rsid w:val="79BE5BBE"/>
    <w:rsid w:val="79C52AA7"/>
    <w:rsid w:val="79E42E56"/>
    <w:rsid w:val="7AF34F4B"/>
    <w:rsid w:val="7B6332DF"/>
    <w:rsid w:val="7B642DC3"/>
    <w:rsid w:val="7B924756"/>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569</Words>
  <Characters>3248</Characters>
  <Lines>27</Lines>
  <Paragraphs>7</Paragraphs>
  <ScaleCrop>false</ScaleCrop>
  <LinksUpToDate>false</LinksUpToDate>
  <CharactersWithSpaces>3810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2017-02-16T17:18:19Z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