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0" w:firstLineChars="0"/>
        <w:jc w:val="both"/>
        <w:textAlignment w:val="auto"/>
        <w:outlineLvl w:val="9"/>
        <w:rPr>
          <w:rFonts w:eastAsia="仿宋_GB2312"/>
          <w:b w:val="0"/>
          <w:bCs w:val="0"/>
          <w:sz w:val="32"/>
          <w:szCs w:val="32"/>
        </w:rPr>
      </w:pP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0" w:firstLineChars="0"/>
        <w:jc w:val="both"/>
        <w:textAlignment w:val="auto"/>
        <w:outlineLvl w:val="9"/>
        <w:rPr>
          <w:rFonts w:eastAsia="仿宋_GB2312"/>
          <w:b w:val="0"/>
          <w:bCs w:val="0"/>
          <w:sz w:val="32"/>
          <w:szCs w:val="32"/>
        </w:rPr>
      </w:pP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0" w:firstLineChars="0"/>
        <w:jc w:val="center"/>
        <w:textAlignment w:val="auto"/>
        <w:outlineLvl w:val="9"/>
        <w:rPr>
          <w:b w:val="0"/>
          <w:bCs w:val="0"/>
          <w:sz w:val="44"/>
          <w:szCs w:val="44"/>
        </w:rPr>
      </w:pPr>
      <w:r>
        <w:rPr>
          <w:b w:val="0"/>
          <w:bCs w:val="0"/>
          <w:sz w:val="44"/>
          <w:szCs w:val="44"/>
        </w:rPr>
        <w:t>河北省人口与计划生育条例</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afterAutospacing="0" w:line="560" w:lineRule="exact"/>
        <w:ind w:left="420" w:leftChars="200" w:right="420" w:rightChars="200" w:firstLine="0" w:firstLineChars="0"/>
        <w:jc w:val="both"/>
        <w:textAlignment w:val="auto"/>
        <w:outlineLvl w:val="9"/>
        <w:rPr>
          <w:rFonts w:hint="eastAsia" w:ascii="楷体_GB2312" w:hAnsi="楷体_GB2312" w:eastAsia="楷体_GB2312" w:cs="楷体_GB2312"/>
          <w:b w:val="0"/>
          <w:bCs w:val="0"/>
          <w:sz w:val="32"/>
          <w:szCs w:val="32"/>
        </w:rPr>
      </w:pPr>
      <w:r>
        <w:rPr>
          <w:rFonts w:eastAsia="仿宋_GB2312"/>
          <w:b w:val="0"/>
          <w:bCs w:val="0"/>
          <w:sz w:val="32"/>
          <w:szCs w:val="32"/>
        </w:rPr>
        <w:br w:type="textWrapping"/>
      </w:r>
      <w:r>
        <w:rPr>
          <w:rFonts w:eastAsia="仿宋_GB2312"/>
          <w:b w:val="0"/>
          <w:bCs w:val="0"/>
          <w:sz w:val="32"/>
          <w:szCs w:val="32"/>
        </w:rPr>
        <w:t>　　</w:t>
      </w:r>
      <w:r>
        <w:rPr>
          <w:rFonts w:hint="eastAsia" w:ascii="楷体_GB2312" w:hAnsi="楷体_GB2312" w:eastAsia="楷体_GB2312" w:cs="楷体_GB2312"/>
          <w:b w:val="0"/>
          <w:bCs w:val="0"/>
          <w:sz w:val="32"/>
          <w:szCs w:val="32"/>
        </w:rPr>
        <w:t>（2003年7月18日河北省第十届人民代表大会常务委员会第四次会议通过</w:t>
      </w:r>
      <w:r>
        <w:rPr>
          <w:rFonts w:hint="eastAsia" w:ascii="楷体_GB2312" w:hAnsi="楷体_GB2312" w:eastAsia="楷体_GB2312" w:cs="楷体_GB2312"/>
          <w:b w:val="0"/>
          <w:bCs w:val="0"/>
          <w:sz w:val="32"/>
          <w:szCs w:val="32"/>
          <w:lang w:eastAsia="zh-CN"/>
        </w:rPr>
        <w:t>　</w:t>
      </w:r>
      <w:r>
        <w:rPr>
          <w:rFonts w:hint="eastAsia" w:ascii="楷体_GB2312" w:hAnsi="楷体_GB2312" w:eastAsia="楷体_GB2312" w:cs="楷体_GB2312"/>
          <w:b w:val="0"/>
          <w:bCs w:val="0"/>
          <w:sz w:val="32"/>
          <w:szCs w:val="32"/>
        </w:rPr>
        <w:t>根据2014年5月30日河北省第十二届人民代表大会常务委员会第八次会议《河北省人民代表大会常务委员会关于修改〈河北省人口与计划生育条例〉的决定》修正　根据2015年7月24日河北省第十二届人民代表大会常务委员会第十六次会议《河北省人民代表大会常务委员会关于修改〈河北省人口与计划生育条例〉的决定》修正　根据2016年3月29日河北省第十二届人民代表大会常务委员会第二十次会议《河北省人民代表大会常务委员会关于修改〈河北省人口与计划生育条例〉的决定》修正　2021年11月23日河北省第十三届人民代表大会常务委员会第二十七次会议修订)</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afterAutospacing="0" w:line="560" w:lineRule="exact"/>
        <w:ind w:left="420" w:leftChars="200" w:right="420" w:rightChars="200" w:firstLine="0" w:firstLineChars="0"/>
        <w:jc w:val="both"/>
        <w:textAlignment w:val="auto"/>
        <w:outlineLvl w:val="9"/>
        <w:rPr>
          <w:rFonts w:hint="eastAsia" w:ascii="宋体" w:hAnsi="宋体" w:eastAsia="仿宋_GB2312" w:cs="宋体"/>
          <w:b w:val="0"/>
          <w:bCs w:val="0"/>
          <w:sz w:val="32"/>
          <w:szCs w:val="32"/>
        </w:rPr>
      </w:pP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0" w:firstLineChars="0"/>
        <w:jc w:val="center"/>
        <w:textAlignment w:val="auto"/>
        <w:outlineLvl w:val="9"/>
        <w:rPr>
          <w:rFonts w:hint="eastAsia" w:ascii="楷体_GB2312" w:hAnsi="楷体_GB2312" w:eastAsia="楷体_GB2312" w:cs="楷体_GB2312"/>
          <w:b w:val="0"/>
          <w:bCs w:val="0"/>
          <w:sz w:val="32"/>
          <w:szCs w:val="32"/>
        </w:rPr>
      </w:pPr>
      <w:r>
        <w:rPr>
          <w:rFonts w:hint="eastAsia" w:ascii="楷体_GB2312" w:hAnsi="楷体_GB2312" w:eastAsia="楷体_GB2312" w:cs="楷体_GB2312"/>
          <w:b w:val="0"/>
          <w:bCs w:val="0"/>
          <w:sz w:val="32"/>
          <w:szCs w:val="32"/>
        </w:rPr>
        <w:t>目</w:t>
      </w:r>
      <w:r>
        <w:rPr>
          <w:rFonts w:hint="eastAsia" w:ascii="楷体_GB2312" w:hAnsi="楷体_GB2312" w:eastAsia="楷体_GB2312" w:cs="楷体_GB2312"/>
          <w:b w:val="0"/>
          <w:bCs w:val="0"/>
          <w:sz w:val="32"/>
          <w:szCs w:val="32"/>
          <w:lang w:eastAsia="zh-CN"/>
        </w:rPr>
        <w:t>　　</w:t>
      </w:r>
      <w:r>
        <w:rPr>
          <w:rFonts w:hint="eastAsia" w:ascii="楷体_GB2312" w:hAnsi="楷体_GB2312" w:eastAsia="楷体_GB2312" w:cs="楷体_GB2312"/>
          <w:b w:val="0"/>
          <w:bCs w:val="0"/>
          <w:sz w:val="32"/>
          <w:szCs w:val="32"/>
        </w:rPr>
        <w:t>录</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0" w:firstLineChars="0"/>
        <w:jc w:val="both"/>
        <w:textAlignment w:val="auto"/>
        <w:outlineLvl w:val="9"/>
        <w:rPr>
          <w:rFonts w:eastAsia="仿宋_GB2312"/>
          <w:b w:val="0"/>
          <w:bCs w:val="0"/>
          <w:sz w:val="32"/>
          <w:szCs w:val="32"/>
        </w:rPr>
      </w:pPr>
      <w:r>
        <w:rPr>
          <w:rFonts w:eastAsia="仿宋_GB2312"/>
          <w:b w:val="0"/>
          <w:bCs w:val="0"/>
          <w:sz w:val="32"/>
          <w:szCs w:val="32"/>
        </w:rPr>
        <w:t>　　第一章　总　　则</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0" w:firstLineChars="0"/>
        <w:jc w:val="both"/>
        <w:textAlignment w:val="auto"/>
        <w:outlineLvl w:val="9"/>
        <w:rPr>
          <w:rFonts w:eastAsia="仿宋_GB2312"/>
          <w:b w:val="0"/>
          <w:bCs w:val="0"/>
          <w:sz w:val="32"/>
          <w:szCs w:val="32"/>
        </w:rPr>
      </w:pPr>
      <w:r>
        <w:rPr>
          <w:rFonts w:eastAsia="仿宋_GB2312"/>
          <w:b w:val="0"/>
          <w:bCs w:val="0"/>
          <w:sz w:val="32"/>
          <w:szCs w:val="32"/>
        </w:rPr>
        <w:t>　　第二章　人口发展规划的制定与组织实施</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0" w:firstLineChars="0"/>
        <w:jc w:val="both"/>
        <w:textAlignment w:val="auto"/>
        <w:outlineLvl w:val="9"/>
        <w:rPr>
          <w:rFonts w:eastAsia="仿宋_GB2312"/>
          <w:b w:val="0"/>
          <w:bCs w:val="0"/>
          <w:sz w:val="32"/>
          <w:szCs w:val="32"/>
        </w:rPr>
      </w:pPr>
      <w:r>
        <w:rPr>
          <w:rFonts w:eastAsia="仿宋_GB2312"/>
          <w:b w:val="0"/>
          <w:bCs w:val="0"/>
          <w:sz w:val="32"/>
          <w:szCs w:val="32"/>
        </w:rPr>
        <w:t>　　第三章　生育调节</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0" w:firstLineChars="0"/>
        <w:jc w:val="both"/>
        <w:textAlignment w:val="auto"/>
        <w:outlineLvl w:val="9"/>
        <w:rPr>
          <w:rFonts w:eastAsia="仿宋_GB2312"/>
          <w:b w:val="0"/>
          <w:bCs w:val="0"/>
          <w:sz w:val="32"/>
          <w:szCs w:val="32"/>
        </w:rPr>
      </w:pPr>
      <w:r>
        <w:rPr>
          <w:rFonts w:eastAsia="仿宋_GB2312"/>
          <w:b w:val="0"/>
          <w:bCs w:val="0"/>
          <w:sz w:val="32"/>
          <w:szCs w:val="32"/>
        </w:rPr>
        <w:t>　　第四章　奖励与社会保障</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0" w:firstLineChars="0"/>
        <w:jc w:val="both"/>
        <w:textAlignment w:val="auto"/>
        <w:outlineLvl w:val="9"/>
        <w:rPr>
          <w:rFonts w:eastAsia="仿宋_GB2312"/>
          <w:b w:val="0"/>
          <w:bCs w:val="0"/>
          <w:sz w:val="32"/>
          <w:szCs w:val="32"/>
        </w:rPr>
      </w:pPr>
      <w:r>
        <w:rPr>
          <w:rFonts w:eastAsia="仿宋_GB2312"/>
          <w:b w:val="0"/>
          <w:bCs w:val="0"/>
          <w:sz w:val="32"/>
          <w:szCs w:val="32"/>
        </w:rPr>
        <w:t>　　第五章　计划生育服务</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0" w:firstLineChars="0"/>
        <w:jc w:val="both"/>
        <w:textAlignment w:val="auto"/>
        <w:outlineLvl w:val="9"/>
        <w:rPr>
          <w:rFonts w:eastAsia="仿宋_GB2312"/>
          <w:b w:val="0"/>
          <w:bCs w:val="0"/>
          <w:sz w:val="32"/>
          <w:szCs w:val="32"/>
        </w:rPr>
      </w:pPr>
      <w:r>
        <w:rPr>
          <w:rFonts w:eastAsia="仿宋_GB2312"/>
          <w:b w:val="0"/>
          <w:bCs w:val="0"/>
          <w:sz w:val="32"/>
          <w:szCs w:val="32"/>
        </w:rPr>
        <w:t>　　第六章　法律责任</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afterAutospacing="0" w:line="560" w:lineRule="exact"/>
        <w:ind w:left="0" w:leftChars="0" w:right="0" w:rightChars="0" w:firstLine="640" w:firstLineChars="0"/>
        <w:jc w:val="both"/>
        <w:textAlignment w:val="auto"/>
        <w:outlineLvl w:val="9"/>
        <w:rPr>
          <w:rFonts w:eastAsia="仿宋_GB2312"/>
          <w:b w:val="0"/>
          <w:bCs w:val="0"/>
          <w:sz w:val="32"/>
          <w:szCs w:val="32"/>
        </w:rPr>
      </w:pPr>
      <w:r>
        <w:rPr>
          <w:rFonts w:eastAsia="仿宋_GB2312"/>
          <w:b w:val="0"/>
          <w:bCs w:val="0"/>
          <w:sz w:val="32"/>
          <w:szCs w:val="32"/>
        </w:rPr>
        <w:t>第七章　附　　则</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afterAutospacing="0" w:line="560" w:lineRule="exact"/>
        <w:ind w:left="0" w:leftChars="0" w:right="0" w:rightChars="0" w:firstLine="640" w:firstLineChars="0"/>
        <w:jc w:val="both"/>
        <w:textAlignment w:val="auto"/>
        <w:outlineLvl w:val="9"/>
        <w:rPr>
          <w:rFonts w:eastAsia="仿宋_GB2312"/>
          <w:b w:val="0"/>
          <w:bCs w:val="0"/>
          <w:sz w:val="32"/>
          <w:szCs w:val="32"/>
        </w:rPr>
      </w:pPr>
    </w:p>
    <w:p>
      <w:pPr>
        <w:pStyle w:val="4"/>
        <w:keepNext w:val="0"/>
        <w:keepLines w:val="0"/>
        <w:pageBreakBefore w:val="0"/>
        <w:widowControl w:val="0"/>
        <w:suppressLineNumbers w:val="0"/>
        <w:kinsoku/>
        <w:wordWrap/>
        <w:overflowPunct/>
        <w:topLinePunct w:val="0"/>
        <w:autoSpaceDE/>
        <w:autoSpaceDN/>
        <w:bidi w:val="0"/>
        <w:adjustRightInd/>
        <w:snapToGrid/>
        <w:spacing w:before="313" w:beforeLines="100" w:after="313" w:afterLines="100" w:line="560" w:lineRule="exact"/>
        <w:ind w:left="0" w:leftChars="0" w:right="0" w:rightChars="0" w:firstLine="0" w:firstLineChars="0"/>
        <w:jc w:val="center"/>
        <w:textAlignment w:val="auto"/>
        <w:outlineLvl w:val="9"/>
        <w:rPr>
          <w:rFonts w:eastAsia="仿宋_GB2312"/>
          <w:b w:val="0"/>
          <w:bCs w:val="0"/>
          <w:sz w:val="32"/>
          <w:szCs w:val="32"/>
        </w:rPr>
      </w:pPr>
      <w:r>
        <w:rPr>
          <w:rFonts w:hint="eastAsia" w:ascii="黑体" w:hAnsi="宋体" w:eastAsia="黑体" w:cs="黑体"/>
          <w:b w:val="0"/>
          <w:bCs w:val="0"/>
          <w:sz w:val="32"/>
          <w:szCs w:val="32"/>
        </w:rPr>
        <w:t>第一章</w:t>
      </w:r>
      <w:r>
        <w:rPr>
          <w:rFonts w:hint="eastAsia" w:ascii="黑体" w:eastAsia="黑体" w:cs="黑体"/>
          <w:b w:val="0"/>
          <w:bCs w:val="0"/>
          <w:sz w:val="32"/>
          <w:szCs w:val="32"/>
          <w:lang w:eastAsia="zh-CN"/>
        </w:rPr>
        <w:t>　</w:t>
      </w:r>
      <w:r>
        <w:rPr>
          <w:rFonts w:hint="eastAsia" w:ascii="黑体" w:hAnsi="宋体" w:eastAsia="黑体" w:cs="黑体"/>
          <w:b w:val="0"/>
          <w:bCs w:val="0"/>
          <w:sz w:val="32"/>
          <w:szCs w:val="32"/>
        </w:rPr>
        <w:t>总　　则</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0" w:firstLineChars="0"/>
        <w:jc w:val="both"/>
        <w:textAlignment w:val="auto"/>
        <w:outlineLvl w:val="9"/>
        <w:rPr>
          <w:rFonts w:eastAsia="仿宋_GB2312"/>
          <w:b w:val="0"/>
          <w:bCs w:val="0"/>
          <w:sz w:val="32"/>
          <w:szCs w:val="32"/>
        </w:rPr>
      </w:pPr>
      <w:r>
        <w:rPr>
          <w:rFonts w:hint="eastAsia" w:ascii="黑体" w:hAnsi="宋体" w:eastAsia="黑体" w:cs="黑体"/>
          <w:b w:val="0"/>
          <w:bCs w:val="0"/>
          <w:sz w:val="32"/>
          <w:szCs w:val="32"/>
        </w:rPr>
        <w:t>　　第一条</w:t>
      </w:r>
      <w:r>
        <w:rPr>
          <w:rFonts w:hint="eastAsia" w:ascii="黑体" w:eastAsia="黑体" w:cs="黑体"/>
          <w:b w:val="0"/>
          <w:bCs w:val="0"/>
          <w:sz w:val="32"/>
          <w:szCs w:val="32"/>
          <w:lang w:eastAsia="zh-CN"/>
        </w:rPr>
        <w:t>　</w:t>
      </w:r>
      <w:r>
        <w:rPr>
          <w:rFonts w:eastAsia="仿宋_GB2312"/>
          <w:b w:val="0"/>
          <w:bCs w:val="0"/>
          <w:sz w:val="32"/>
          <w:szCs w:val="32"/>
        </w:rPr>
        <w:t>为</w:t>
      </w:r>
      <w:r>
        <w:rPr>
          <w:rFonts w:eastAsia="仿宋_GB2312"/>
          <w:b w:val="0"/>
          <w:bCs w:val="0"/>
          <w:sz w:val="32"/>
          <w:szCs w:val="32"/>
        </w:rPr>
        <w:t>了调控人口数量，提高人口素质，推动实现适度生育水平，优化人口结构，促进人口长期均衡发展，根据《中华人民共和国人口与计划生育法》和有关法律、行政法规的规定，结合本省实际，制定本条例。</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0" w:firstLineChars="0"/>
        <w:jc w:val="both"/>
        <w:textAlignment w:val="auto"/>
        <w:outlineLvl w:val="9"/>
        <w:rPr>
          <w:rFonts w:eastAsia="仿宋_GB2312"/>
          <w:b w:val="0"/>
          <w:bCs w:val="0"/>
          <w:sz w:val="32"/>
          <w:szCs w:val="32"/>
        </w:rPr>
      </w:pPr>
      <w:r>
        <w:rPr>
          <w:rFonts w:hint="eastAsia" w:ascii="黑体" w:hAnsi="宋体" w:eastAsia="黑体" w:cs="黑体"/>
          <w:b w:val="0"/>
          <w:bCs w:val="0"/>
          <w:sz w:val="32"/>
          <w:szCs w:val="32"/>
        </w:rPr>
        <w:t>　　第二条　</w:t>
      </w:r>
      <w:r>
        <w:rPr>
          <w:rFonts w:eastAsia="仿宋_GB2312"/>
          <w:b w:val="0"/>
          <w:bCs w:val="0"/>
          <w:sz w:val="32"/>
          <w:szCs w:val="32"/>
        </w:rPr>
        <w:t>居住在本省行政区域内的中国公民和户籍在本省而居住在省外的公民，以及本省行政区域内的国家机关、社会团体、企业事业单位和基层群众自治组织应当遵守本条例。</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0" w:firstLineChars="0"/>
        <w:jc w:val="both"/>
        <w:textAlignment w:val="auto"/>
        <w:outlineLvl w:val="9"/>
        <w:rPr>
          <w:rFonts w:eastAsia="仿宋_GB2312"/>
          <w:b w:val="0"/>
          <w:bCs w:val="0"/>
          <w:sz w:val="32"/>
          <w:szCs w:val="32"/>
        </w:rPr>
      </w:pPr>
      <w:r>
        <w:rPr>
          <w:rFonts w:hint="eastAsia" w:ascii="黑体" w:hAnsi="宋体" w:eastAsia="黑体" w:cs="黑体"/>
          <w:b w:val="0"/>
          <w:bCs w:val="0"/>
          <w:sz w:val="32"/>
          <w:szCs w:val="32"/>
        </w:rPr>
        <w:t>　　第三条　</w:t>
      </w:r>
      <w:r>
        <w:rPr>
          <w:rFonts w:eastAsia="仿宋_GB2312"/>
          <w:b w:val="0"/>
          <w:bCs w:val="0"/>
          <w:sz w:val="32"/>
          <w:szCs w:val="32"/>
        </w:rPr>
        <w:t>实施计划生育基本国策是全社会的共同责任。</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0" w:firstLineChars="0"/>
        <w:jc w:val="both"/>
        <w:textAlignment w:val="auto"/>
        <w:outlineLvl w:val="9"/>
        <w:rPr>
          <w:rFonts w:eastAsia="仿宋_GB2312"/>
          <w:b w:val="0"/>
          <w:bCs w:val="0"/>
          <w:sz w:val="32"/>
          <w:szCs w:val="32"/>
        </w:rPr>
      </w:pPr>
      <w:r>
        <w:rPr>
          <w:rFonts w:eastAsia="仿宋_GB2312"/>
          <w:b w:val="0"/>
          <w:bCs w:val="0"/>
          <w:sz w:val="32"/>
          <w:szCs w:val="32"/>
        </w:rPr>
        <w:t>　　各级人民政府应当依靠宣传教育、科学技术进步、综合服务、建立健全奖励和社会保障制度，开展人口与计划生育工作。</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0" w:firstLineChars="0"/>
        <w:jc w:val="both"/>
        <w:textAlignment w:val="auto"/>
        <w:outlineLvl w:val="9"/>
        <w:rPr>
          <w:rFonts w:eastAsia="仿宋_GB2312"/>
          <w:b w:val="0"/>
          <w:bCs w:val="0"/>
          <w:sz w:val="32"/>
          <w:szCs w:val="32"/>
        </w:rPr>
      </w:pPr>
      <w:r>
        <w:rPr>
          <w:rFonts w:hint="eastAsia" w:ascii="黑体" w:hAnsi="宋体" w:eastAsia="黑体" w:cs="黑体"/>
          <w:b w:val="0"/>
          <w:bCs w:val="0"/>
          <w:sz w:val="32"/>
          <w:szCs w:val="32"/>
        </w:rPr>
        <w:t>　　第四条　</w:t>
      </w:r>
      <w:r>
        <w:rPr>
          <w:rFonts w:eastAsia="仿宋_GB2312"/>
          <w:b w:val="0"/>
          <w:bCs w:val="0"/>
          <w:sz w:val="32"/>
          <w:szCs w:val="32"/>
        </w:rPr>
        <w:t>各级人民政府领导本行政区域内的人口与计划生育工作。</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0" w:firstLineChars="0"/>
        <w:jc w:val="both"/>
        <w:textAlignment w:val="auto"/>
        <w:outlineLvl w:val="9"/>
        <w:rPr>
          <w:rFonts w:eastAsia="仿宋_GB2312"/>
          <w:b w:val="0"/>
          <w:bCs w:val="0"/>
          <w:sz w:val="32"/>
          <w:szCs w:val="32"/>
        </w:rPr>
      </w:pPr>
      <w:r>
        <w:rPr>
          <w:rFonts w:eastAsia="仿宋_GB2312"/>
          <w:b w:val="0"/>
          <w:bCs w:val="0"/>
          <w:sz w:val="32"/>
          <w:szCs w:val="32"/>
        </w:rPr>
        <w:t>　　县级以上人民政府卫生健康主管部门负责本行政区域内的计划生育工作和与计划生育有关的人口工作。</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0" w:firstLineChars="0"/>
        <w:jc w:val="both"/>
        <w:textAlignment w:val="auto"/>
        <w:outlineLvl w:val="9"/>
        <w:rPr>
          <w:rFonts w:eastAsia="仿宋_GB2312"/>
          <w:b w:val="0"/>
          <w:bCs w:val="0"/>
          <w:sz w:val="32"/>
          <w:szCs w:val="32"/>
        </w:rPr>
      </w:pPr>
      <w:r>
        <w:rPr>
          <w:rFonts w:eastAsia="仿宋_GB2312"/>
          <w:b w:val="0"/>
          <w:bCs w:val="0"/>
          <w:sz w:val="32"/>
          <w:szCs w:val="32"/>
        </w:rPr>
        <w:t>　　县级以上人民政府其他有关部门应当履行人口与计划生育工作职责，并在各自的职责范围内制定具体措施，共同做好有关的人口与计划生育工作。</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0" w:firstLineChars="0"/>
        <w:jc w:val="both"/>
        <w:textAlignment w:val="auto"/>
        <w:outlineLvl w:val="9"/>
        <w:rPr>
          <w:rFonts w:eastAsia="仿宋_GB2312"/>
          <w:b w:val="0"/>
          <w:bCs w:val="0"/>
          <w:sz w:val="32"/>
          <w:szCs w:val="32"/>
        </w:rPr>
      </w:pPr>
      <w:r>
        <w:rPr>
          <w:rFonts w:hint="eastAsia" w:ascii="黑体" w:hAnsi="宋体" w:eastAsia="黑体" w:cs="黑体"/>
          <w:b w:val="0"/>
          <w:bCs w:val="0"/>
          <w:sz w:val="32"/>
          <w:szCs w:val="32"/>
        </w:rPr>
        <w:t>　　第五条　</w:t>
      </w:r>
      <w:r>
        <w:rPr>
          <w:rFonts w:eastAsia="仿宋_GB2312"/>
          <w:b w:val="0"/>
          <w:bCs w:val="0"/>
          <w:sz w:val="32"/>
          <w:szCs w:val="32"/>
        </w:rPr>
        <w:t>工会、共产主义青年团、妇女联合会等社会团体，应当协助人民政府做好人口与计划生育工作。</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0" w:firstLineChars="0"/>
        <w:jc w:val="both"/>
        <w:textAlignment w:val="auto"/>
        <w:outlineLvl w:val="9"/>
        <w:rPr>
          <w:rFonts w:eastAsia="仿宋_GB2312"/>
          <w:b w:val="0"/>
          <w:bCs w:val="0"/>
          <w:sz w:val="32"/>
          <w:szCs w:val="32"/>
        </w:rPr>
      </w:pPr>
      <w:r>
        <w:rPr>
          <w:rFonts w:eastAsia="仿宋_GB2312"/>
          <w:b w:val="0"/>
          <w:bCs w:val="0"/>
          <w:sz w:val="32"/>
          <w:szCs w:val="32"/>
        </w:rPr>
        <w:t>　　各级计划生育协会应当协助同级人民政府组织公民在计划生育工作中实行自我教育、自我管理、自我服务。</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afterAutospacing="0" w:line="560" w:lineRule="exact"/>
        <w:ind w:left="0" w:leftChars="0" w:right="0" w:rightChars="0" w:firstLine="0" w:firstLineChars="0"/>
        <w:jc w:val="both"/>
        <w:textAlignment w:val="auto"/>
        <w:outlineLvl w:val="9"/>
        <w:rPr>
          <w:rFonts w:eastAsia="仿宋_GB2312"/>
          <w:b w:val="0"/>
          <w:bCs w:val="0"/>
          <w:sz w:val="32"/>
          <w:szCs w:val="32"/>
        </w:rPr>
      </w:pPr>
      <w:r>
        <w:rPr>
          <w:rFonts w:hint="eastAsia" w:ascii="黑体" w:hAnsi="宋体" w:eastAsia="黑体" w:cs="黑体"/>
          <w:b w:val="0"/>
          <w:bCs w:val="0"/>
          <w:sz w:val="32"/>
          <w:szCs w:val="32"/>
        </w:rPr>
        <w:t>　　第六条　</w:t>
      </w:r>
      <w:r>
        <w:rPr>
          <w:rFonts w:eastAsia="仿宋_GB2312"/>
          <w:b w:val="0"/>
          <w:bCs w:val="0"/>
          <w:sz w:val="32"/>
          <w:szCs w:val="32"/>
        </w:rPr>
        <w:t>村民委员会、居民委员会和国家机关、事业单位的计划生育工作由其主要负责人负责，根据工作需要设置计划生育管理机构或者配备专职、兼职工作人员。企业的计划生育工作由其法定代表人或者主要负责人负责，并接受所在地人民政府卫生健康主管部门或者机构的指导、监督和检查。</w:t>
      </w:r>
    </w:p>
    <w:p>
      <w:pPr>
        <w:pStyle w:val="4"/>
        <w:keepNext w:val="0"/>
        <w:keepLines w:val="0"/>
        <w:pageBreakBefore w:val="0"/>
        <w:widowControl w:val="0"/>
        <w:suppressLineNumbers w:val="0"/>
        <w:kinsoku/>
        <w:wordWrap/>
        <w:overflowPunct/>
        <w:topLinePunct w:val="0"/>
        <w:autoSpaceDE/>
        <w:autoSpaceDN/>
        <w:bidi w:val="0"/>
        <w:adjustRightInd/>
        <w:snapToGrid/>
        <w:spacing w:before="313" w:beforeLines="100" w:after="313" w:afterLines="100" w:line="560" w:lineRule="exact"/>
        <w:ind w:left="0" w:leftChars="0" w:right="0" w:rightChars="0" w:firstLine="0" w:firstLineChars="0"/>
        <w:jc w:val="center"/>
        <w:textAlignment w:val="auto"/>
        <w:outlineLvl w:val="9"/>
        <w:rPr>
          <w:rFonts w:eastAsia="仿宋_GB2312"/>
          <w:b w:val="0"/>
          <w:bCs w:val="0"/>
          <w:sz w:val="32"/>
          <w:szCs w:val="32"/>
        </w:rPr>
      </w:pPr>
      <w:r>
        <w:rPr>
          <w:rFonts w:hint="eastAsia" w:ascii="黑体" w:hAnsi="宋体" w:eastAsia="黑体" w:cs="黑体"/>
          <w:b w:val="0"/>
          <w:bCs w:val="0"/>
          <w:sz w:val="32"/>
          <w:szCs w:val="32"/>
        </w:rPr>
        <w:t>第二章　人口发展规划的制定与组织实施</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0" w:firstLineChars="0"/>
        <w:jc w:val="both"/>
        <w:textAlignment w:val="auto"/>
        <w:outlineLvl w:val="9"/>
        <w:rPr>
          <w:rFonts w:eastAsia="仿宋_GB2312"/>
          <w:b w:val="0"/>
          <w:bCs w:val="0"/>
          <w:sz w:val="32"/>
          <w:szCs w:val="32"/>
        </w:rPr>
      </w:pPr>
      <w:r>
        <w:rPr>
          <w:rFonts w:hint="eastAsia" w:ascii="黑体" w:hAnsi="宋体" w:eastAsia="黑体" w:cs="黑体"/>
          <w:b w:val="0"/>
          <w:bCs w:val="0"/>
          <w:sz w:val="32"/>
          <w:szCs w:val="32"/>
        </w:rPr>
        <w:t>　　第七条　</w:t>
      </w:r>
      <w:r>
        <w:rPr>
          <w:rFonts w:eastAsia="仿宋_GB2312"/>
          <w:b w:val="0"/>
          <w:bCs w:val="0"/>
          <w:sz w:val="32"/>
          <w:szCs w:val="32"/>
        </w:rPr>
        <w:t>县级以上人民政府根据上一级人民政府人口发展规划，结合当地实际编制本行政区域的人口发展规划，并将其纳入国民经济和社会发展计划。</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0" w:firstLineChars="0"/>
        <w:jc w:val="both"/>
        <w:textAlignment w:val="auto"/>
        <w:outlineLvl w:val="9"/>
        <w:rPr>
          <w:rFonts w:eastAsia="仿宋_GB2312"/>
          <w:b w:val="0"/>
          <w:bCs w:val="0"/>
          <w:sz w:val="32"/>
          <w:szCs w:val="32"/>
        </w:rPr>
      </w:pPr>
      <w:r>
        <w:rPr>
          <w:rFonts w:hint="eastAsia" w:ascii="黑体" w:hAnsi="宋体" w:eastAsia="黑体" w:cs="黑体"/>
          <w:b w:val="0"/>
          <w:bCs w:val="0"/>
          <w:sz w:val="32"/>
          <w:szCs w:val="32"/>
        </w:rPr>
        <w:t>　　第八条　</w:t>
      </w:r>
      <w:r>
        <w:rPr>
          <w:rFonts w:eastAsia="仿宋_GB2312"/>
          <w:b w:val="0"/>
          <w:bCs w:val="0"/>
          <w:sz w:val="32"/>
          <w:szCs w:val="32"/>
        </w:rPr>
        <w:t>县级以上人民政府根据人口发展规划，制定人口与计划生育实施方案，并加强对人口与计划生育工作的管理、监督和检查指导。</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0" w:firstLineChars="0"/>
        <w:jc w:val="both"/>
        <w:textAlignment w:val="auto"/>
        <w:outlineLvl w:val="9"/>
        <w:rPr>
          <w:rFonts w:eastAsia="仿宋_GB2312"/>
          <w:b w:val="0"/>
          <w:bCs w:val="0"/>
          <w:sz w:val="32"/>
          <w:szCs w:val="32"/>
        </w:rPr>
      </w:pPr>
      <w:r>
        <w:rPr>
          <w:rFonts w:eastAsia="仿宋_GB2312"/>
          <w:b w:val="0"/>
          <w:bCs w:val="0"/>
          <w:sz w:val="32"/>
          <w:szCs w:val="32"/>
        </w:rPr>
        <w:t>　　人口与计划生育实施方案应当规定调控人口数量，提高人口素质，推动实现适度生育水平，优化人口结构，加强母婴保健和婴幼儿照护服务，促进家庭发展的措施。</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0" w:firstLineChars="0"/>
        <w:jc w:val="both"/>
        <w:textAlignment w:val="auto"/>
        <w:outlineLvl w:val="9"/>
        <w:rPr>
          <w:rFonts w:eastAsia="仿宋_GB2312"/>
          <w:b w:val="0"/>
          <w:bCs w:val="0"/>
          <w:sz w:val="32"/>
          <w:szCs w:val="32"/>
        </w:rPr>
      </w:pPr>
      <w:r>
        <w:rPr>
          <w:rFonts w:hint="eastAsia" w:ascii="黑体" w:hAnsi="宋体" w:eastAsia="黑体" w:cs="黑体"/>
          <w:b w:val="0"/>
          <w:bCs w:val="0"/>
          <w:sz w:val="32"/>
          <w:szCs w:val="32"/>
        </w:rPr>
        <w:t>　　第九条　</w:t>
      </w:r>
      <w:r>
        <w:rPr>
          <w:rFonts w:eastAsia="仿宋_GB2312"/>
          <w:b w:val="0"/>
          <w:bCs w:val="0"/>
          <w:sz w:val="32"/>
          <w:szCs w:val="32"/>
        </w:rPr>
        <w:t>县级以上人民政府卫生健康主管部门负责实施人口与计划生育实施方案的日常工作。</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0" w:firstLineChars="0"/>
        <w:jc w:val="both"/>
        <w:textAlignment w:val="auto"/>
        <w:outlineLvl w:val="9"/>
        <w:rPr>
          <w:rFonts w:eastAsia="仿宋_GB2312"/>
          <w:b w:val="0"/>
          <w:bCs w:val="0"/>
          <w:sz w:val="32"/>
          <w:szCs w:val="32"/>
        </w:rPr>
      </w:pPr>
      <w:r>
        <w:rPr>
          <w:rFonts w:eastAsia="仿宋_GB2312"/>
          <w:b w:val="0"/>
          <w:bCs w:val="0"/>
          <w:sz w:val="32"/>
          <w:szCs w:val="32"/>
        </w:rPr>
        <w:t>　　乡(镇)人民政府和城市街道办事处负责本管辖区域内的人口与计划生育工作，贯彻落实人口与计划生育实施方案。</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0" w:firstLineChars="0"/>
        <w:jc w:val="both"/>
        <w:textAlignment w:val="auto"/>
        <w:outlineLvl w:val="9"/>
        <w:rPr>
          <w:rFonts w:eastAsia="仿宋_GB2312"/>
          <w:b w:val="0"/>
          <w:bCs w:val="0"/>
          <w:sz w:val="32"/>
          <w:szCs w:val="32"/>
        </w:rPr>
      </w:pPr>
      <w:r>
        <w:rPr>
          <w:rFonts w:hint="eastAsia" w:ascii="黑体" w:hAnsi="宋体" w:eastAsia="黑体" w:cs="黑体"/>
          <w:b w:val="0"/>
          <w:bCs w:val="0"/>
          <w:sz w:val="32"/>
          <w:szCs w:val="32"/>
        </w:rPr>
        <w:t>　　第十条　</w:t>
      </w:r>
      <w:r>
        <w:rPr>
          <w:rFonts w:eastAsia="仿宋_GB2312"/>
          <w:b w:val="0"/>
          <w:bCs w:val="0"/>
          <w:sz w:val="32"/>
          <w:szCs w:val="32"/>
        </w:rPr>
        <w:t>城市的人口与计划生育工作，实行属地管理、单位负责、居民自治、社区服务的管理和服务机制，并将其纳入创建文明街道、文明社区、文明家庭的内容。</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0" w:firstLineChars="0"/>
        <w:jc w:val="both"/>
        <w:textAlignment w:val="auto"/>
        <w:outlineLvl w:val="9"/>
        <w:rPr>
          <w:rFonts w:eastAsia="仿宋_GB2312"/>
          <w:b w:val="0"/>
          <w:bCs w:val="0"/>
          <w:sz w:val="32"/>
          <w:szCs w:val="32"/>
        </w:rPr>
      </w:pPr>
      <w:r>
        <w:rPr>
          <w:rFonts w:hint="eastAsia" w:ascii="黑体" w:hAnsi="宋体" w:eastAsia="黑体" w:cs="黑体"/>
          <w:b w:val="0"/>
          <w:bCs w:val="0"/>
          <w:sz w:val="32"/>
          <w:szCs w:val="32"/>
        </w:rPr>
        <w:t>　　第十一条　</w:t>
      </w:r>
      <w:r>
        <w:rPr>
          <w:rFonts w:eastAsia="仿宋_GB2312"/>
          <w:b w:val="0"/>
          <w:bCs w:val="0"/>
          <w:sz w:val="32"/>
          <w:szCs w:val="32"/>
        </w:rPr>
        <w:t>流动人口的计划生育工作由其户籍所在地和现居住地人民政府共同负责管理，以现居住地人民政府为主，户籍所在地人民政府予以配合。</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0" w:firstLineChars="0"/>
        <w:jc w:val="both"/>
        <w:textAlignment w:val="auto"/>
        <w:outlineLvl w:val="9"/>
        <w:rPr>
          <w:rFonts w:eastAsia="仿宋_GB2312"/>
          <w:b w:val="0"/>
          <w:bCs w:val="0"/>
          <w:sz w:val="32"/>
          <w:szCs w:val="32"/>
        </w:rPr>
      </w:pPr>
      <w:r>
        <w:rPr>
          <w:rFonts w:hint="eastAsia" w:ascii="黑体" w:hAnsi="宋体" w:eastAsia="黑体" w:cs="黑体"/>
          <w:b w:val="0"/>
          <w:bCs w:val="0"/>
          <w:sz w:val="32"/>
          <w:szCs w:val="32"/>
        </w:rPr>
        <w:t>　　第十二条　</w:t>
      </w:r>
      <w:r>
        <w:rPr>
          <w:rFonts w:eastAsia="仿宋_GB2312"/>
          <w:b w:val="0"/>
          <w:bCs w:val="0"/>
          <w:sz w:val="32"/>
          <w:szCs w:val="32"/>
        </w:rPr>
        <w:t>在人口与计划生育工作中，各级人民政府以及有关部门应当依法公开生育调节、奖励与社会保障、生育服务等方面的政策、措施及其实施情况，自觉接受公众监督。人口与计划生育统计数据必须实事求是，如实上报，任何单位和个人不得虚报、瞒报、伪造、篡改或者拒报统计数据。</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0" w:firstLineChars="0"/>
        <w:jc w:val="both"/>
        <w:textAlignment w:val="auto"/>
        <w:outlineLvl w:val="9"/>
        <w:rPr>
          <w:rFonts w:eastAsia="仿宋_GB2312"/>
          <w:b w:val="0"/>
          <w:bCs w:val="0"/>
          <w:sz w:val="32"/>
          <w:szCs w:val="32"/>
        </w:rPr>
      </w:pPr>
      <w:r>
        <w:rPr>
          <w:rFonts w:hint="eastAsia" w:ascii="黑体" w:hAnsi="宋体" w:eastAsia="黑体" w:cs="黑体"/>
          <w:b w:val="0"/>
          <w:bCs w:val="0"/>
          <w:sz w:val="32"/>
          <w:szCs w:val="32"/>
        </w:rPr>
        <w:t>　　第十三条　</w:t>
      </w:r>
      <w:r>
        <w:rPr>
          <w:rFonts w:eastAsia="仿宋_GB2312"/>
          <w:b w:val="0"/>
          <w:bCs w:val="0"/>
          <w:sz w:val="32"/>
          <w:szCs w:val="32"/>
        </w:rPr>
        <w:t>各级人民政府实行人口与计划生育工作目标管理责任制，并负责贯彻实施。</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0" w:firstLineChars="0"/>
        <w:jc w:val="both"/>
        <w:textAlignment w:val="auto"/>
        <w:outlineLvl w:val="9"/>
        <w:rPr>
          <w:rFonts w:eastAsia="仿宋_GB2312"/>
          <w:b w:val="0"/>
          <w:bCs w:val="0"/>
          <w:sz w:val="32"/>
          <w:szCs w:val="32"/>
        </w:rPr>
      </w:pPr>
      <w:r>
        <w:rPr>
          <w:rFonts w:eastAsia="仿宋_GB2312"/>
          <w:b w:val="0"/>
          <w:bCs w:val="0"/>
          <w:sz w:val="32"/>
          <w:szCs w:val="32"/>
        </w:rPr>
        <w:t>　　发展改革、财政、人力资源和社会保障、医疗保障、教育、自然资源、住房和城乡建设、民政、政务服务管理、公安、市场监督管理、统计等部门在各自职责范围内，负责有关的人口与计划生育工作，制定、实施积极生育支持措施,提供人口与计划生育有关数据，实行人口信息资源共享。</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0" w:firstLineChars="0"/>
        <w:jc w:val="both"/>
        <w:textAlignment w:val="auto"/>
        <w:outlineLvl w:val="9"/>
        <w:rPr>
          <w:rFonts w:eastAsia="仿宋_GB2312"/>
          <w:b w:val="0"/>
          <w:bCs w:val="0"/>
          <w:sz w:val="32"/>
          <w:szCs w:val="32"/>
        </w:rPr>
      </w:pPr>
      <w:r>
        <w:rPr>
          <w:rFonts w:hint="eastAsia" w:ascii="黑体" w:hAnsi="宋体" w:eastAsia="黑体" w:cs="黑体"/>
          <w:b w:val="0"/>
          <w:bCs w:val="0"/>
          <w:sz w:val="32"/>
          <w:szCs w:val="32"/>
        </w:rPr>
        <w:t>　　第十四条　</w:t>
      </w:r>
      <w:r>
        <w:rPr>
          <w:rFonts w:eastAsia="仿宋_GB2312"/>
          <w:b w:val="0"/>
          <w:bCs w:val="0"/>
          <w:sz w:val="32"/>
          <w:szCs w:val="32"/>
        </w:rPr>
        <w:t>各级人民政府以及卫生健康、教育、科技、文化和旅游、民政、新闻出版、广播电视等部门应当组织开展人口与计划生育宣传教育，引导公民树立科学、文明、进步的人口观念和婚育观念，尊重生育的社会价值，落实夫妻共同承担育儿责任。</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0" w:firstLineChars="0"/>
        <w:jc w:val="both"/>
        <w:textAlignment w:val="auto"/>
        <w:outlineLvl w:val="9"/>
        <w:rPr>
          <w:rFonts w:eastAsia="仿宋_GB2312"/>
          <w:b w:val="0"/>
          <w:bCs w:val="0"/>
          <w:sz w:val="32"/>
          <w:szCs w:val="32"/>
        </w:rPr>
      </w:pPr>
      <w:r>
        <w:rPr>
          <w:rFonts w:eastAsia="仿宋_GB2312"/>
          <w:b w:val="0"/>
          <w:bCs w:val="0"/>
          <w:sz w:val="32"/>
          <w:szCs w:val="32"/>
        </w:rPr>
        <w:t>　　新闻媒体负有开展人口与计划生育的社会公益性宣传的义务。</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0" w:firstLineChars="0"/>
        <w:jc w:val="both"/>
        <w:textAlignment w:val="auto"/>
        <w:outlineLvl w:val="9"/>
        <w:rPr>
          <w:rFonts w:eastAsia="仿宋_GB2312"/>
          <w:b w:val="0"/>
          <w:bCs w:val="0"/>
          <w:sz w:val="32"/>
          <w:szCs w:val="32"/>
        </w:rPr>
      </w:pPr>
      <w:r>
        <w:rPr>
          <w:rFonts w:hint="eastAsia" w:ascii="黑体" w:hAnsi="宋体" w:eastAsia="黑体" w:cs="黑体"/>
          <w:b w:val="0"/>
          <w:bCs w:val="0"/>
          <w:sz w:val="32"/>
          <w:szCs w:val="32"/>
        </w:rPr>
        <w:t>　　第十五条　</w:t>
      </w:r>
      <w:r>
        <w:rPr>
          <w:rFonts w:eastAsia="仿宋_GB2312"/>
          <w:b w:val="0"/>
          <w:bCs w:val="0"/>
          <w:sz w:val="32"/>
          <w:szCs w:val="32"/>
        </w:rPr>
        <w:t>县级以上人民政府应当加强计划生育基层基础工作，健全基层工作网络，对村民委员会、居民委员会计划生育管理人员给予适当报酬。</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0" w:firstLineChars="0"/>
        <w:jc w:val="both"/>
        <w:textAlignment w:val="auto"/>
        <w:outlineLvl w:val="9"/>
        <w:rPr>
          <w:rFonts w:eastAsia="仿宋_GB2312"/>
          <w:b w:val="0"/>
          <w:bCs w:val="0"/>
          <w:sz w:val="32"/>
          <w:szCs w:val="32"/>
        </w:rPr>
      </w:pPr>
      <w:r>
        <w:rPr>
          <w:rFonts w:hint="eastAsia" w:ascii="黑体" w:hAnsi="宋体" w:eastAsia="黑体" w:cs="黑体"/>
          <w:b w:val="0"/>
          <w:bCs w:val="0"/>
          <w:sz w:val="32"/>
          <w:szCs w:val="32"/>
        </w:rPr>
        <w:t>　　第十六条　</w:t>
      </w:r>
      <w:r>
        <w:rPr>
          <w:rFonts w:eastAsia="仿宋_GB2312"/>
          <w:b w:val="0"/>
          <w:bCs w:val="0"/>
          <w:sz w:val="32"/>
          <w:szCs w:val="32"/>
        </w:rPr>
        <w:t>县级以上人民政府应当根据国民经济和社会发展状况，逐步提高人口与计划生育经费投入的总体水平，保障人口与计划生育工作必要的经费。</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afterAutospacing="0" w:line="560" w:lineRule="exact"/>
        <w:ind w:left="0" w:leftChars="0" w:right="0" w:rightChars="0" w:firstLine="0" w:firstLineChars="0"/>
        <w:jc w:val="both"/>
        <w:textAlignment w:val="auto"/>
        <w:outlineLvl w:val="9"/>
        <w:rPr>
          <w:rFonts w:eastAsia="仿宋_GB2312"/>
          <w:b w:val="0"/>
          <w:bCs w:val="0"/>
          <w:sz w:val="32"/>
          <w:szCs w:val="32"/>
        </w:rPr>
      </w:pPr>
      <w:r>
        <w:rPr>
          <w:rFonts w:eastAsia="仿宋_GB2312"/>
          <w:b w:val="0"/>
          <w:bCs w:val="0"/>
          <w:sz w:val="32"/>
          <w:szCs w:val="32"/>
        </w:rPr>
        <w:t>　　任何单位和个人不得截留、克扣、挪用人口与计划生育经费。</w:t>
      </w:r>
    </w:p>
    <w:p>
      <w:pPr>
        <w:pStyle w:val="4"/>
        <w:keepNext w:val="0"/>
        <w:keepLines w:val="0"/>
        <w:pageBreakBefore w:val="0"/>
        <w:widowControl w:val="0"/>
        <w:suppressLineNumbers w:val="0"/>
        <w:kinsoku/>
        <w:wordWrap/>
        <w:overflowPunct/>
        <w:topLinePunct w:val="0"/>
        <w:autoSpaceDE/>
        <w:autoSpaceDN/>
        <w:bidi w:val="0"/>
        <w:adjustRightInd/>
        <w:snapToGrid/>
        <w:spacing w:before="313" w:beforeLines="100" w:after="313" w:afterLines="100" w:line="560" w:lineRule="exact"/>
        <w:ind w:left="0" w:leftChars="0" w:right="0" w:rightChars="0" w:firstLine="0" w:firstLineChars="0"/>
        <w:jc w:val="center"/>
        <w:textAlignment w:val="auto"/>
        <w:outlineLvl w:val="9"/>
        <w:rPr>
          <w:rFonts w:eastAsia="仿宋_GB2312"/>
          <w:b w:val="0"/>
          <w:bCs w:val="0"/>
          <w:sz w:val="32"/>
          <w:szCs w:val="32"/>
        </w:rPr>
      </w:pPr>
      <w:r>
        <w:rPr>
          <w:rFonts w:hint="eastAsia" w:ascii="黑体" w:hAnsi="宋体" w:eastAsia="黑体" w:cs="黑体"/>
          <w:b w:val="0"/>
          <w:bCs w:val="0"/>
          <w:sz w:val="32"/>
          <w:szCs w:val="32"/>
        </w:rPr>
        <w:t>第三章　生育调节</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0" w:firstLineChars="0"/>
        <w:jc w:val="both"/>
        <w:textAlignment w:val="auto"/>
        <w:outlineLvl w:val="9"/>
        <w:rPr>
          <w:rFonts w:eastAsia="仿宋_GB2312"/>
          <w:b w:val="0"/>
          <w:bCs w:val="0"/>
          <w:sz w:val="32"/>
          <w:szCs w:val="32"/>
        </w:rPr>
      </w:pPr>
      <w:r>
        <w:rPr>
          <w:rFonts w:hint="eastAsia" w:ascii="黑体" w:hAnsi="宋体" w:eastAsia="黑体" w:cs="黑体"/>
          <w:b w:val="0"/>
          <w:bCs w:val="0"/>
          <w:sz w:val="32"/>
          <w:szCs w:val="32"/>
        </w:rPr>
        <w:t>　　第十七条　</w:t>
      </w:r>
      <w:r>
        <w:rPr>
          <w:rFonts w:eastAsia="仿宋_GB2312"/>
          <w:b w:val="0"/>
          <w:bCs w:val="0"/>
          <w:sz w:val="32"/>
          <w:szCs w:val="32"/>
        </w:rPr>
        <w:t>公民有生育的权利，也有依法实行计划生育的义务。夫妻双方在实行计划生育中负有共同的责任。</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0" w:firstLineChars="0"/>
        <w:jc w:val="both"/>
        <w:textAlignment w:val="auto"/>
        <w:outlineLvl w:val="9"/>
        <w:rPr>
          <w:rFonts w:eastAsia="仿宋_GB2312"/>
          <w:b w:val="0"/>
          <w:bCs w:val="0"/>
          <w:sz w:val="32"/>
          <w:szCs w:val="32"/>
        </w:rPr>
      </w:pPr>
      <w:r>
        <w:rPr>
          <w:rFonts w:hint="eastAsia" w:ascii="黑体" w:hAnsi="宋体" w:eastAsia="黑体" w:cs="黑体"/>
          <w:b w:val="0"/>
          <w:bCs w:val="0"/>
          <w:sz w:val="32"/>
          <w:szCs w:val="32"/>
        </w:rPr>
        <w:t>　　第十八条　</w:t>
      </w:r>
      <w:r>
        <w:rPr>
          <w:rFonts w:eastAsia="仿宋_GB2312"/>
          <w:b w:val="0"/>
          <w:bCs w:val="0"/>
          <w:sz w:val="32"/>
          <w:szCs w:val="32"/>
        </w:rPr>
        <w:t>提倡适龄婚育、优生优育。一对夫妻可以生育三个子女。</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0" w:firstLineChars="0"/>
        <w:jc w:val="both"/>
        <w:textAlignment w:val="auto"/>
        <w:outlineLvl w:val="9"/>
        <w:rPr>
          <w:rFonts w:eastAsia="仿宋_GB2312"/>
          <w:b w:val="0"/>
          <w:bCs w:val="0"/>
          <w:sz w:val="32"/>
          <w:szCs w:val="32"/>
        </w:rPr>
      </w:pPr>
      <w:r>
        <w:rPr>
          <w:rFonts w:eastAsia="仿宋_GB2312"/>
          <w:b w:val="0"/>
          <w:bCs w:val="0"/>
          <w:sz w:val="32"/>
          <w:szCs w:val="32"/>
        </w:rPr>
        <w:t>　　已生育的三个子女中，有子女死亡或被认定为三级以上残疾的，可以再生育相同数量的子女。依法收养的子女或者再婚夫妻再婚前生育的子女，不合并计算。</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0" w:firstLineChars="0"/>
        <w:jc w:val="both"/>
        <w:textAlignment w:val="auto"/>
        <w:outlineLvl w:val="9"/>
        <w:rPr>
          <w:rFonts w:eastAsia="仿宋_GB2312"/>
          <w:b w:val="0"/>
          <w:bCs w:val="0"/>
          <w:sz w:val="32"/>
          <w:szCs w:val="32"/>
        </w:rPr>
      </w:pPr>
      <w:r>
        <w:rPr>
          <w:rFonts w:hint="eastAsia" w:ascii="黑体" w:hAnsi="宋体" w:eastAsia="黑体" w:cs="黑体"/>
          <w:b w:val="0"/>
          <w:bCs w:val="0"/>
          <w:sz w:val="32"/>
          <w:szCs w:val="32"/>
        </w:rPr>
        <w:t>　　第十九条　</w:t>
      </w:r>
      <w:r>
        <w:rPr>
          <w:rFonts w:eastAsia="仿宋_GB2312"/>
          <w:b w:val="0"/>
          <w:bCs w:val="0"/>
          <w:sz w:val="32"/>
          <w:szCs w:val="32"/>
        </w:rPr>
        <w:t>涉外婚姻的生育，涉及台湾、香港、澳门同胞的生育和出国留学人员的生育，按照国家有关规定执行。</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0" w:firstLineChars="0"/>
        <w:jc w:val="both"/>
        <w:textAlignment w:val="auto"/>
        <w:outlineLvl w:val="9"/>
        <w:rPr>
          <w:rFonts w:eastAsia="仿宋_GB2312"/>
          <w:b w:val="0"/>
          <w:bCs w:val="0"/>
          <w:sz w:val="32"/>
          <w:szCs w:val="32"/>
        </w:rPr>
      </w:pPr>
      <w:r>
        <w:rPr>
          <w:rFonts w:hint="eastAsia" w:ascii="黑体" w:hAnsi="宋体" w:eastAsia="黑体" w:cs="黑体"/>
          <w:b w:val="0"/>
          <w:bCs w:val="0"/>
          <w:sz w:val="32"/>
          <w:szCs w:val="32"/>
        </w:rPr>
        <w:t>　　第二十条　</w:t>
      </w:r>
      <w:r>
        <w:rPr>
          <w:rFonts w:eastAsia="仿宋_GB2312"/>
          <w:b w:val="0"/>
          <w:bCs w:val="0"/>
          <w:sz w:val="32"/>
          <w:szCs w:val="32"/>
        </w:rPr>
        <w:t>夫妻生育子女实行免费登记服务制度。</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0" w:firstLineChars="0"/>
        <w:jc w:val="both"/>
        <w:textAlignment w:val="auto"/>
        <w:outlineLvl w:val="9"/>
        <w:rPr>
          <w:rFonts w:eastAsia="仿宋_GB2312"/>
          <w:b w:val="0"/>
          <w:bCs w:val="0"/>
          <w:sz w:val="32"/>
          <w:szCs w:val="32"/>
        </w:rPr>
      </w:pPr>
      <w:r>
        <w:rPr>
          <w:rFonts w:eastAsia="仿宋_GB2312"/>
          <w:b w:val="0"/>
          <w:bCs w:val="0"/>
          <w:sz w:val="32"/>
          <w:szCs w:val="32"/>
        </w:rPr>
        <w:t>　　夫妻生育子女的，应当在怀孕期间通过计划生育网上办理平台或者到夫妻一方户籍所在地(居住地)的乡(镇)人民政府、街道办事处进行登记。</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0" w:firstLineChars="0"/>
        <w:jc w:val="both"/>
        <w:textAlignment w:val="auto"/>
        <w:outlineLvl w:val="9"/>
        <w:rPr>
          <w:rFonts w:eastAsia="仿宋_GB2312"/>
          <w:b w:val="0"/>
          <w:bCs w:val="0"/>
          <w:sz w:val="32"/>
          <w:szCs w:val="32"/>
        </w:rPr>
      </w:pPr>
      <w:r>
        <w:rPr>
          <w:rFonts w:hint="eastAsia" w:ascii="黑体" w:hAnsi="宋体" w:eastAsia="黑体" w:cs="黑体"/>
          <w:b w:val="0"/>
          <w:bCs w:val="0"/>
          <w:sz w:val="32"/>
          <w:szCs w:val="32"/>
        </w:rPr>
        <w:t>　　第二十一条　</w:t>
      </w:r>
      <w:r>
        <w:rPr>
          <w:rFonts w:eastAsia="仿宋_GB2312"/>
          <w:b w:val="0"/>
          <w:bCs w:val="0"/>
          <w:sz w:val="32"/>
          <w:szCs w:val="32"/>
        </w:rPr>
        <w:t>各级人民政府应当创造条件，保障实行计划生育的公民享有避孕节育措施的知情权和选择权。</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0" w:firstLineChars="0"/>
        <w:jc w:val="both"/>
        <w:textAlignment w:val="auto"/>
        <w:outlineLvl w:val="9"/>
        <w:rPr>
          <w:rFonts w:eastAsia="仿宋_GB2312"/>
          <w:b w:val="0"/>
          <w:bCs w:val="0"/>
          <w:sz w:val="32"/>
          <w:szCs w:val="32"/>
        </w:rPr>
      </w:pPr>
      <w:r>
        <w:rPr>
          <w:rFonts w:hint="eastAsia" w:ascii="黑体" w:hAnsi="宋体" w:eastAsia="黑体" w:cs="黑体"/>
          <w:b w:val="0"/>
          <w:bCs w:val="0"/>
          <w:sz w:val="32"/>
          <w:szCs w:val="32"/>
        </w:rPr>
        <w:t>　　第二十二条　</w:t>
      </w:r>
      <w:r>
        <w:rPr>
          <w:rFonts w:eastAsia="仿宋_GB2312"/>
          <w:b w:val="0"/>
          <w:bCs w:val="0"/>
          <w:sz w:val="32"/>
          <w:szCs w:val="32"/>
        </w:rPr>
        <w:t>育龄夫妻自主选择安全、有效、适宜的计划生育避孕节育措施，预防和减少非意愿妊娠。</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0" w:firstLineChars="0"/>
        <w:jc w:val="both"/>
        <w:textAlignment w:val="auto"/>
        <w:outlineLvl w:val="9"/>
        <w:rPr>
          <w:rFonts w:eastAsia="仿宋_GB2312"/>
          <w:b w:val="0"/>
          <w:bCs w:val="0"/>
          <w:sz w:val="32"/>
          <w:szCs w:val="32"/>
        </w:rPr>
      </w:pPr>
      <w:r>
        <w:rPr>
          <w:rFonts w:hint="eastAsia" w:ascii="黑体" w:hAnsi="宋体" w:eastAsia="黑体" w:cs="黑体"/>
          <w:b w:val="0"/>
          <w:bCs w:val="0"/>
          <w:sz w:val="32"/>
          <w:szCs w:val="32"/>
        </w:rPr>
        <w:t>　　第二十三条　</w:t>
      </w:r>
      <w:r>
        <w:rPr>
          <w:rFonts w:eastAsia="仿宋_GB2312"/>
          <w:b w:val="0"/>
          <w:bCs w:val="0"/>
          <w:sz w:val="32"/>
          <w:szCs w:val="32"/>
        </w:rPr>
        <w:t>实行计划生育的育龄夫妻，免费享受国家规定的基本项目的计划生育技术服务。</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afterAutospacing="0" w:line="560" w:lineRule="exact"/>
        <w:ind w:left="0" w:leftChars="0" w:right="0" w:rightChars="0" w:firstLine="0" w:firstLineChars="0"/>
        <w:jc w:val="both"/>
        <w:textAlignment w:val="auto"/>
        <w:outlineLvl w:val="9"/>
        <w:rPr>
          <w:rFonts w:eastAsia="仿宋_GB2312"/>
          <w:b w:val="0"/>
          <w:bCs w:val="0"/>
          <w:sz w:val="32"/>
          <w:szCs w:val="32"/>
        </w:rPr>
      </w:pPr>
      <w:r>
        <w:rPr>
          <w:rFonts w:eastAsia="仿宋_GB2312"/>
          <w:b w:val="0"/>
          <w:bCs w:val="0"/>
          <w:sz w:val="32"/>
          <w:szCs w:val="32"/>
        </w:rPr>
        <w:t>　　前款所需经费，按照有关规定列入各级人民政府财政预算或者由社会保险予以保障。</w:t>
      </w:r>
    </w:p>
    <w:p>
      <w:pPr>
        <w:pStyle w:val="4"/>
        <w:keepNext w:val="0"/>
        <w:keepLines w:val="0"/>
        <w:pageBreakBefore w:val="0"/>
        <w:widowControl w:val="0"/>
        <w:suppressLineNumbers w:val="0"/>
        <w:kinsoku/>
        <w:wordWrap/>
        <w:overflowPunct/>
        <w:topLinePunct w:val="0"/>
        <w:autoSpaceDE/>
        <w:autoSpaceDN/>
        <w:bidi w:val="0"/>
        <w:adjustRightInd/>
        <w:snapToGrid/>
        <w:spacing w:before="313" w:beforeLines="100" w:after="313" w:afterLines="100" w:line="560" w:lineRule="exact"/>
        <w:ind w:left="0" w:leftChars="0" w:right="0" w:rightChars="0" w:firstLine="0" w:firstLineChars="0"/>
        <w:jc w:val="center"/>
        <w:textAlignment w:val="auto"/>
        <w:outlineLvl w:val="9"/>
        <w:rPr>
          <w:rFonts w:eastAsia="仿宋_GB2312"/>
          <w:b w:val="0"/>
          <w:bCs w:val="0"/>
          <w:sz w:val="32"/>
          <w:szCs w:val="32"/>
        </w:rPr>
      </w:pPr>
      <w:r>
        <w:rPr>
          <w:rFonts w:hint="eastAsia" w:ascii="黑体" w:hAnsi="宋体" w:eastAsia="黑体" w:cs="黑体"/>
          <w:b w:val="0"/>
          <w:bCs w:val="0"/>
          <w:sz w:val="32"/>
          <w:szCs w:val="32"/>
        </w:rPr>
        <w:t>第四章　奖励与社会保障</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0" w:firstLineChars="0"/>
        <w:jc w:val="both"/>
        <w:textAlignment w:val="auto"/>
        <w:outlineLvl w:val="9"/>
        <w:rPr>
          <w:rFonts w:eastAsia="仿宋_GB2312"/>
          <w:b w:val="0"/>
          <w:bCs w:val="0"/>
          <w:sz w:val="32"/>
          <w:szCs w:val="32"/>
        </w:rPr>
      </w:pPr>
      <w:r>
        <w:rPr>
          <w:rFonts w:hint="eastAsia" w:ascii="黑体" w:hAnsi="宋体" w:eastAsia="黑体" w:cs="黑体"/>
          <w:b w:val="0"/>
          <w:bCs w:val="0"/>
          <w:sz w:val="32"/>
          <w:szCs w:val="32"/>
        </w:rPr>
        <w:t>　　第二十四条　</w:t>
      </w:r>
      <w:r>
        <w:rPr>
          <w:rFonts w:eastAsia="仿宋_GB2312"/>
          <w:b w:val="0"/>
          <w:bCs w:val="0"/>
          <w:sz w:val="32"/>
          <w:szCs w:val="32"/>
        </w:rPr>
        <w:t>县级以上人民政府及其有关部门应当按照国家规定，采取财政、税收、保险、教育、住房、就业和劳动保障等支持措施，减轻家庭生育、养育、教育负担。</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0" w:firstLineChars="0"/>
        <w:jc w:val="both"/>
        <w:textAlignment w:val="auto"/>
        <w:outlineLvl w:val="9"/>
        <w:rPr>
          <w:rFonts w:eastAsia="仿宋_GB2312"/>
          <w:b w:val="0"/>
          <w:bCs w:val="0"/>
          <w:sz w:val="32"/>
          <w:szCs w:val="32"/>
        </w:rPr>
      </w:pPr>
      <w:r>
        <w:rPr>
          <w:rFonts w:hint="eastAsia" w:ascii="黑体" w:hAnsi="宋体" w:eastAsia="黑体" w:cs="黑体"/>
          <w:b w:val="0"/>
          <w:bCs w:val="0"/>
          <w:sz w:val="32"/>
          <w:szCs w:val="32"/>
        </w:rPr>
        <w:t>　　第二十五条　</w:t>
      </w:r>
      <w:r>
        <w:rPr>
          <w:rFonts w:eastAsia="仿宋_GB2312"/>
          <w:b w:val="0"/>
          <w:bCs w:val="0"/>
          <w:sz w:val="32"/>
          <w:szCs w:val="32"/>
        </w:rPr>
        <w:t>依法办理结婚登记的公民，除享受国家规定的婚假外，延长婚假十五天；符合法律法规规定生育子女的夫妻，除享受国家规定的产假外，生育第一、二个子女的延长产假六十天，生育第三个以上子女的延长产假九十天，并给予配偶护理假十五天；三周岁以下婴幼儿父母双方每年可以享受各十天育儿假。婚假、产假待遇按照相关规定执行。护理假和育儿假期间，享受与在岗人员同等的待遇。</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0" w:firstLineChars="0"/>
        <w:jc w:val="both"/>
        <w:textAlignment w:val="auto"/>
        <w:outlineLvl w:val="9"/>
        <w:rPr>
          <w:rFonts w:eastAsia="仿宋_GB2312"/>
          <w:b w:val="0"/>
          <w:bCs w:val="0"/>
          <w:sz w:val="32"/>
          <w:szCs w:val="32"/>
        </w:rPr>
      </w:pPr>
      <w:r>
        <w:rPr>
          <w:rFonts w:hint="eastAsia" w:ascii="黑体" w:hAnsi="宋体" w:eastAsia="黑体" w:cs="黑体"/>
          <w:b w:val="0"/>
          <w:bCs w:val="0"/>
          <w:sz w:val="32"/>
          <w:szCs w:val="32"/>
        </w:rPr>
        <w:t>　　第二十六条　</w:t>
      </w:r>
      <w:r>
        <w:rPr>
          <w:rFonts w:eastAsia="仿宋_GB2312"/>
          <w:b w:val="0"/>
          <w:bCs w:val="0"/>
          <w:sz w:val="32"/>
          <w:szCs w:val="32"/>
        </w:rPr>
        <w:t>妇女怀孕、生育和哺乳期间，按照国家和本省有关规定享受特殊劳动保护，并可以获得帮助和补偿。公民实行计划生育手术，享受国家规定的休假。</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0" w:firstLineChars="0"/>
        <w:jc w:val="both"/>
        <w:textAlignment w:val="auto"/>
        <w:outlineLvl w:val="9"/>
        <w:rPr>
          <w:rFonts w:eastAsia="仿宋_GB2312"/>
          <w:b w:val="0"/>
          <w:bCs w:val="0"/>
          <w:sz w:val="32"/>
          <w:szCs w:val="32"/>
        </w:rPr>
      </w:pPr>
      <w:r>
        <w:rPr>
          <w:rFonts w:eastAsia="仿宋_GB2312"/>
          <w:b w:val="0"/>
          <w:bCs w:val="0"/>
          <w:sz w:val="32"/>
          <w:szCs w:val="32"/>
        </w:rPr>
        <w:t>　　县级以上人民政府及其有关部门应当依法保障妇女就业合法权益，为因生育影响就业的妇女提供就业服务。</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0" w:firstLineChars="0"/>
        <w:jc w:val="both"/>
        <w:textAlignment w:val="auto"/>
        <w:outlineLvl w:val="9"/>
        <w:rPr>
          <w:rFonts w:eastAsia="仿宋_GB2312"/>
          <w:b w:val="0"/>
          <w:bCs w:val="0"/>
          <w:sz w:val="32"/>
          <w:szCs w:val="32"/>
        </w:rPr>
      </w:pPr>
      <w:r>
        <w:rPr>
          <w:rFonts w:hint="eastAsia" w:ascii="黑体" w:hAnsi="宋体" w:eastAsia="黑体" w:cs="黑体"/>
          <w:b w:val="0"/>
          <w:bCs w:val="0"/>
          <w:sz w:val="32"/>
          <w:szCs w:val="32"/>
        </w:rPr>
        <w:t>　　第二十七条　</w:t>
      </w:r>
      <w:r>
        <w:rPr>
          <w:rFonts w:eastAsia="仿宋_GB2312"/>
          <w:b w:val="0"/>
          <w:bCs w:val="0"/>
          <w:sz w:val="32"/>
          <w:szCs w:val="32"/>
        </w:rPr>
        <w:t>各级人民政府及其有关部门应当提高生育服务管理规范化、便利化水平，依托一体化政务服务平台，推进出生医学证明、儿童预防接种、户口登记、医保参保、社保卡申领等出生事项联办。</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0" w:firstLineChars="0"/>
        <w:jc w:val="both"/>
        <w:textAlignment w:val="auto"/>
        <w:outlineLvl w:val="9"/>
        <w:rPr>
          <w:rFonts w:eastAsia="仿宋_GB2312"/>
          <w:b w:val="0"/>
          <w:bCs w:val="0"/>
          <w:sz w:val="32"/>
          <w:szCs w:val="32"/>
        </w:rPr>
      </w:pPr>
      <w:r>
        <w:rPr>
          <w:rFonts w:hint="eastAsia" w:ascii="黑体" w:hAnsi="宋体" w:eastAsia="黑体" w:cs="黑体"/>
          <w:b w:val="0"/>
          <w:bCs w:val="0"/>
          <w:sz w:val="32"/>
          <w:szCs w:val="32"/>
        </w:rPr>
        <w:t>　　第二十八条　</w:t>
      </w:r>
      <w:r>
        <w:rPr>
          <w:rFonts w:eastAsia="仿宋_GB2312"/>
          <w:b w:val="0"/>
          <w:bCs w:val="0"/>
          <w:sz w:val="32"/>
          <w:szCs w:val="32"/>
        </w:rPr>
        <w:t>县级以上人民政府应当加强对家庭婴幼儿照护的支持和指导，传播科学育儿知识，增强家庭科学育儿能力。</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0" w:firstLineChars="0"/>
        <w:jc w:val="both"/>
        <w:textAlignment w:val="auto"/>
        <w:outlineLvl w:val="9"/>
        <w:rPr>
          <w:rFonts w:eastAsia="仿宋_GB2312"/>
          <w:b w:val="0"/>
          <w:bCs w:val="0"/>
          <w:sz w:val="32"/>
          <w:szCs w:val="32"/>
        </w:rPr>
      </w:pPr>
      <w:r>
        <w:rPr>
          <w:rFonts w:eastAsia="仿宋_GB2312"/>
          <w:b w:val="0"/>
          <w:bCs w:val="0"/>
          <w:sz w:val="32"/>
          <w:szCs w:val="32"/>
        </w:rPr>
        <w:t>　　医疗卫生机构应当按照规定为婴幼儿家庭开展新生儿访视、预防接种、疾病防控等服务，提供膳食营养、生长发育、安全防护等健康指导。</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0" w:firstLineChars="0"/>
        <w:jc w:val="both"/>
        <w:textAlignment w:val="auto"/>
        <w:outlineLvl w:val="9"/>
        <w:rPr>
          <w:rFonts w:eastAsia="仿宋_GB2312"/>
          <w:b w:val="0"/>
          <w:bCs w:val="0"/>
          <w:sz w:val="32"/>
          <w:szCs w:val="32"/>
        </w:rPr>
      </w:pPr>
      <w:r>
        <w:rPr>
          <w:rFonts w:hint="eastAsia" w:ascii="黑体" w:hAnsi="宋体" w:eastAsia="黑体" w:cs="黑体"/>
          <w:b w:val="0"/>
          <w:bCs w:val="0"/>
          <w:sz w:val="32"/>
          <w:szCs w:val="32"/>
        </w:rPr>
        <w:t>　　第二十九条　</w:t>
      </w:r>
      <w:r>
        <w:rPr>
          <w:rFonts w:eastAsia="仿宋_GB2312"/>
          <w:b w:val="0"/>
          <w:bCs w:val="0"/>
          <w:sz w:val="32"/>
          <w:szCs w:val="32"/>
        </w:rPr>
        <w:t>县级以上人民政府应当在城乡社区建设中，建设与常住人口规模相适应的婴幼儿照护活动场所以及配套服务设施。老城区和已建成居住区无婴幼儿照护服务设施的，应当通过购置、置换、租赁等方式建设。</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0" w:firstLineChars="0"/>
        <w:jc w:val="both"/>
        <w:textAlignment w:val="auto"/>
        <w:outlineLvl w:val="9"/>
        <w:rPr>
          <w:rFonts w:eastAsia="仿宋_GB2312"/>
          <w:b w:val="0"/>
          <w:bCs w:val="0"/>
          <w:sz w:val="32"/>
          <w:szCs w:val="32"/>
        </w:rPr>
      </w:pPr>
      <w:r>
        <w:rPr>
          <w:rFonts w:eastAsia="仿宋_GB2312"/>
          <w:b w:val="0"/>
          <w:bCs w:val="0"/>
          <w:sz w:val="32"/>
          <w:szCs w:val="32"/>
        </w:rPr>
        <w:t>　　新建住宅小区应当同步配套建设婴幼儿照护活动场所以及配套服务设施，并与住宅同步验收、同步交付使用。</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0" w:firstLineChars="0"/>
        <w:jc w:val="both"/>
        <w:textAlignment w:val="auto"/>
        <w:outlineLvl w:val="9"/>
        <w:rPr>
          <w:rFonts w:eastAsia="仿宋_GB2312"/>
          <w:b w:val="0"/>
          <w:bCs w:val="0"/>
          <w:sz w:val="32"/>
          <w:szCs w:val="32"/>
        </w:rPr>
      </w:pPr>
      <w:r>
        <w:rPr>
          <w:rFonts w:eastAsia="仿宋_GB2312"/>
          <w:b w:val="0"/>
          <w:bCs w:val="0"/>
          <w:sz w:val="32"/>
          <w:szCs w:val="32"/>
        </w:rPr>
        <w:t>　　公共场所和女职工比较多的用人单位应当配置母婴设施，为婴幼儿照护、哺乳提供便利条件。</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0" w:firstLineChars="0"/>
        <w:jc w:val="both"/>
        <w:textAlignment w:val="auto"/>
        <w:outlineLvl w:val="9"/>
        <w:rPr>
          <w:rFonts w:eastAsia="仿宋_GB2312"/>
          <w:b w:val="0"/>
          <w:bCs w:val="0"/>
          <w:sz w:val="32"/>
          <w:szCs w:val="32"/>
        </w:rPr>
      </w:pPr>
      <w:r>
        <w:rPr>
          <w:rFonts w:hint="eastAsia" w:ascii="黑体" w:hAnsi="宋体" w:eastAsia="黑体" w:cs="黑体"/>
          <w:b w:val="0"/>
          <w:bCs w:val="0"/>
          <w:sz w:val="32"/>
          <w:szCs w:val="32"/>
        </w:rPr>
        <w:t>　　第三十条　</w:t>
      </w:r>
      <w:r>
        <w:rPr>
          <w:rFonts w:eastAsia="仿宋_GB2312"/>
          <w:b w:val="0"/>
          <w:bCs w:val="0"/>
          <w:sz w:val="32"/>
          <w:szCs w:val="32"/>
        </w:rPr>
        <w:t>县级以上人民政府应当综合采取规划、土地、住房、财政、金融、人才等措施，推动建立普惠托育服务体系，提高婴幼儿家庭获得服务的可及性和公平性。鼓励和引导社会力量兴办托育机构，支持幼儿园和机关、企业事业单位、社区、工业园区等提供托育服务。</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0" w:firstLineChars="0"/>
        <w:jc w:val="both"/>
        <w:textAlignment w:val="auto"/>
        <w:outlineLvl w:val="9"/>
        <w:rPr>
          <w:rFonts w:eastAsia="仿宋_GB2312"/>
          <w:b w:val="0"/>
          <w:bCs w:val="0"/>
          <w:sz w:val="32"/>
          <w:szCs w:val="32"/>
        </w:rPr>
      </w:pPr>
      <w:r>
        <w:rPr>
          <w:rFonts w:eastAsia="仿宋_GB2312"/>
          <w:b w:val="0"/>
          <w:bCs w:val="0"/>
          <w:sz w:val="32"/>
          <w:szCs w:val="32"/>
        </w:rPr>
        <w:t>　　职工适龄子女达到二十人以上的用人单位，可以采取自建自营或者委托运营的方式举办托育机构，为职工子女提供福利性托育服务，有条件的可以向附近居民开放。</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0" w:firstLineChars="0"/>
        <w:jc w:val="both"/>
        <w:textAlignment w:val="auto"/>
        <w:outlineLvl w:val="9"/>
        <w:rPr>
          <w:rFonts w:eastAsia="仿宋_GB2312"/>
          <w:b w:val="0"/>
          <w:bCs w:val="0"/>
          <w:sz w:val="32"/>
          <w:szCs w:val="32"/>
        </w:rPr>
      </w:pPr>
      <w:r>
        <w:rPr>
          <w:rFonts w:eastAsia="仿宋_GB2312"/>
          <w:b w:val="0"/>
          <w:bCs w:val="0"/>
          <w:sz w:val="32"/>
          <w:szCs w:val="32"/>
        </w:rPr>
        <w:t>　　托育机构的设置和服务应当符合托育服务相关标准和规范。托育机构应当按照规定向县级人民政府卫生健康主管部门备案。</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0" w:firstLineChars="0"/>
        <w:jc w:val="both"/>
        <w:textAlignment w:val="auto"/>
        <w:outlineLvl w:val="9"/>
        <w:rPr>
          <w:rFonts w:eastAsia="仿宋_GB2312"/>
          <w:b w:val="0"/>
          <w:bCs w:val="0"/>
          <w:sz w:val="32"/>
          <w:szCs w:val="32"/>
        </w:rPr>
      </w:pPr>
      <w:r>
        <w:rPr>
          <w:rFonts w:eastAsia="仿宋_GB2312"/>
          <w:b w:val="0"/>
          <w:bCs w:val="0"/>
          <w:sz w:val="32"/>
          <w:szCs w:val="32"/>
        </w:rPr>
        <w:t>　　鼓励商业保险机构开发托育机构综合责任保险。</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0" w:firstLineChars="0"/>
        <w:jc w:val="both"/>
        <w:textAlignment w:val="auto"/>
        <w:outlineLvl w:val="9"/>
        <w:rPr>
          <w:rFonts w:eastAsia="仿宋_GB2312"/>
          <w:b w:val="0"/>
          <w:bCs w:val="0"/>
          <w:sz w:val="32"/>
          <w:szCs w:val="32"/>
        </w:rPr>
      </w:pPr>
      <w:r>
        <w:rPr>
          <w:rFonts w:eastAsia="仿宋_GB2312"/>
          <w:b w:val="0"/>
          <w:bCs w:val="0"/>
          <w:sz w:val="32"/>
          <w:szCs w:val="32"/>
        </w:rPr>
        <w:t>　　鼓励和引导社会力量兴办家庭托育点，并加强家庭托育点管理。支持隔代照料、家庭互助等照护模式。</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0" w:firstLineChars="0"/>
        <w:jc w:val="both"/>
        <w:textAlignment w:val="auto"/>
        <w:outlineLvl w:val="9"/>
        <w:rPr>
          <w:rFonts w:eastAsia="仿宋_GB2312"/>
          <w:b w:val="0"/>
          <w:bCs w:val="0"/>
          <w:sz w:val="32"/>
          <w:szCs w:val="32"/>
        </w:rPr>
      </w:pPr>
      <w:r>
        <w:rPr>
          <w:rFonts w:hint="eastAsia" w:ascii="黑体" w:hAnsi="宋体" w:eastAsia="黑体" w:cs="黑体"/>
          <w:b w:val="0"/>
          <w:bCs w:val="0"/>
          <w:sz w:val="32"/>
          <w:szCs w:val="32"/>
        </w:rPr>
        <w:t>　　第三十一条　</w:t>
      </w:r>
      <w:r>
        <w:rPr>
          <w:rFonts w:eastAsia="仿宋_GB2312"/>
          <w:b w:val="0"/>
          <w:bCs w:val="0"/>
          <w:sz w:val="32"/>
          <w:szCs w:val="32"/>
        </w:rPr>
        <w:t>加强普惠性幼儿园建设。有条件的幼儿园可以适当延长在园时长或者提供托管服务。</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0" w:firstLineChars="0"/>
        <w:jc w:val="both"/>
        <w:textAlignment w:val="auto"/>
        <w:outlineLvl w:val="9"/>
        <w:rPr>
          <w:rFonts w:eastAsia="仿宋_GB2312"/>
          <w:b w:val="0"/>
          <w:bCs w:val="0"/>
          <w:sz w:val="32"/>
          <w:szCs w:val="32"/>
        </w:rPr>
      </w:pPr>
      <w:r>
        <w:rPr>
          <w:rFonts w:eastAsia="仿宋_GB2312"/>
          <w:b w:val="0"/>
          <w:bCs w:val="0"/>
          <w:sz w:val="32"/>
          <w:szCs w:val="32"/>
        </w:rPr>
        <w:t>　　中小学校应当依托学校教育资源，以公益普惠为原则，全面开展课后文体活动、社会实践项目和托管服务，推动放学时间与父母下班时间衔接。</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0" w:firstLineChars="0"/>
        <w:jc w:val="both"/>
        <w:textAlignment w:val="auto"/>
        <w:outlineLvl w:val="9"/>
        <w:rPr>
          <w:rFonts w:eastAsia="仿宋_GB2312"/>
          <w:b w:val="0"/>
          <w:bCs w:val="0"/>
          <w:sz w:val="32"/>
          <w:szCs w:val="32"/>
        </w:rPr>
      </w:pPr>
      <w:r>
        <w:rPr>
          <w:rFonts w:hint="eastAsia" w:ascii="黑体" w:hAnsi="宋体" w:eastAsia="黑体" w:cs="黑体"/>
          <w:b w:val="0"/>
          <w:bCs w:val="0"/>
          <w:sz w:val="32"/>
          <w:szCs w:val="32"/>
        </w:rPr>
        <w:t>　　第三十二条　</w:t>
      </w:r>
      <w:r>
        <w:rPr>
          <w:rFonts w:eastAsia="仿宋_GB2312"/>
          <w:b w:val="0"/>
          <w:bCs w:val="0"/>
          <w:sz w:val="32"/>
          <w:szCs w:val="32"/>
        </w:rPr>
        <w:t>县级以上人民政府在配租公租房时，对符合当地住房保障条件且有未成年子女的家庭，可以根据未成年子女数量，按照规定予以适当照顾。</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0" w:firstLineChars="0"/>
        <w:jc w:val="both"/>
        <w:textAlignment w:val="auto"/>
        <w:outlineLvl w:val="9"/>
        <w:rPr>
          <w:rFonts w:eastAsia="仿宋_GB2312"/>
          <w:b w:val="0"/>
          <w:bCs w:val="0"/>
          <w:sz w:val="32"/>
          <w:szCs w:val="32"/>
        </w:rPr>
      </w:pPr>
      <w:r>
        <w:rPr>
          <w:rFonts w:eastAsia="仿宋_GB2312"/>
          <w:b w:val="0"/>
          <w:bCs w:val="0"/>
          <w:sz w:val="32"/>
          <w:szCs w:val="32"/>
        </w:rPr>
        <w:t>　　县级以上人民政府可以根据家庭养育未成年子女负担情况，研究制定差异化租赁和购买房屋的优惠政策。</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0" w:firstLineChars="0"/>
        <w:jc w:val="both"/>
        <w:textAlignment w:val="auto"/>
        <w:outlineLvl w:val="9"/>
        <w:rPr>
          <w:rFonts w:eastAsia="仿宋_GB2312"/>
          <w:b w:val="0"/>
          <w:bCs w:val="0"/>
          <w:sz w:val="32"/>
          <w:szCs w:val="32"/>
        </w:rPr>
      </w:pPr>
      <w:r>
        <w:rPr>
          <w:rFonts w:hint="eastAsia" w:ascii="黑体" w:hAnsi="宋体" w:eastAsia="黑体" w:cs="黑体"/>
          <w:b w:val="0"/>
          <w:bCs w:val="0"/>
          <w:sz w:val="32"/>
          <w:szCs w:val="32"/>
        </w:rPr>
        <w:t>　　第三十三条　</w:t>
      </w:r>
      <w:r>
        <w:rPr>
          <w:rFonts w:eastAsia="仿宋_GB2312"/>
          <w:b w:val="0"/>
          <w:bCs w:val="0"/>
          <w:sz w:val="32"/>
          <w:szCs w:val="32"/>
        </w:rPr>
        <w:t>对自2016年1月1日起生育一个子女的夫妻，不再发给《独生子女父母光荣证》。依法领取《独生子女父母光荣证》的独生子女父母，持证享受以下奖励：</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0" w:firstLineChars="0"/>
        <w:jc w:val="both"/>
        <w:textAlignment w:val="auto"/>
        <w:outlineLvl w:val="9"/>
        <w:rPr>
          <w:rFonts w:eastAsia="仿宋_GB2312"/>
          <w:b w:val="0"/>
          <w:bCs w:val="0"/>
          <w:sz w:val="32"/>
          <w:szCs w:val="32"/>
        </w:rPr>
      </w:pPr>
      <w:r>
        <w:rPr>
          <w:rFonts w:eastAsia="仿宋_GB2312"/>
          <w:b w:val="0"/>
          <w:bCs w:val="0"/>
          <w:sz w:val="32"/>
          <w:szCs w:val="32"/>
        </w:rPr>
        <w:t>　　（一）从领取《独生子女父母光荣证》之日起，到子女十八周岁止，对独生子女父母由双方所在单位每月分别发给不低于十元的奖金；</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0" w:firstLineChars="0"/>
        <w:jc w:val="both"/>
        <w:textAlignment w:val="auto"/>
        <w:outlineLvl w:val="9"/>
        <w:rPr>
          <w:rFonts w:eastAsia="仿宋_GB2312"/>
          <w:b w:val="0"/>
          <w:bCs w:val="0"/>
          <w:sz w:val="32"/>
          <w:szCs w:val="32"/>
        </w:rPr>
      </w:pPr>
      <w:r>
        <w:rPr>
          <w:rFonts w:eastAsia="仿宋_GB2312"/>
          <w:b w:val="0"/>
          <w:bCs w:val="0"/>
          <w:sz w:val="32"/>
          <w:szCs w:val="32"/>
        </w:rPr>
        <w:t>　　（二）独生子女父母，是国家工作人员、企业事业单位职工的，退休时分别给予不低于三千元的一次性奖励；是农村居民、城镇无业居民的，年老丧失劳动能力时，给予适当补助。</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0" w:firstLineChars="0"/>
        <w:jc w:val="both"/>
        <w:textAlignment w:val="auto"/>
        <w:outlineLvl w:val="9"/>
        <w:rPr>
          <w:rFonts w:eastAsia="仿宋_GB2312"/>
          <w:b w:val="0"/>
          <w:bCs w:val="0"/>
          <w:sz w:val="32"/>
          <w:szCs w:val="32"/>
        </w:rPr>
      </w:pPr>
      <w:r>
        <w:rPr>
          <w:rFonts w:hint="eastAsia" w:ascii="黑体" w:hAnsi="宋体" w:eastAsia="黑体" w:cs="黑体"/>
          <w:b w:val="0"/>
          <w:bCs w:val="0"/>
          <w:sz w:val="32"/>
          <w:szCs w:val="32"/>
        </w:rPr>
        <w:t>　　第三十四条　</w:t>
      </w:r>
      <w:r>
        <w:rPr>
          <w:rFonts w:eastAsia="仿宋_GB2312"/>
          <w:b w:val="0"/>
          <w:bCs w:val="0"/>
          <w:sz w:val="32"/>
          <w:szCs w:val="32"/>
        </w:rPr>
        <w:t>县级以上人民政府对已领取《独生子女父母光荣证》的独生子女父母，其独生子女发生意外伤残、死亡的，按照规定给予扶助，并建立健全生活、养老、医疗、精神慰藉等全方位帮扶保障制度。</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0" w:firstLineChars="0"/>
        <w:jc w:val="both"/>
        <w:textAlignment w:val="auto"/>
        <w:outlineLvl w:val="9"/>
        <w:rPr>
          <w:rFonts w:eastAsia="仿宋_GB2312"/>
          <w:b w:val="0"/>
          <w:bCs w:val="0"/>
          <w:sz w:val="32"/>
          <w:szCs w:val="32"/>
        </w:rPr>
      </w:pPr>
      <w:r>
        <w:rPr>
          <w:rFonts w:eastAsia="仿宋_GB2312"/>
          <w:b w:val="0"/>
          <w:bCs w:val="0"/>
          <w:sz w:val="32"/>
          <w:szCs w:val="32"/>
        </w:rPr>
        <w:t>　　县级以上人民政府应当设立人口与计划生育救助公益金，主要用于对符合条件伤残、死亡的独生子女的父母发放一次性救助金，购买住院护工补贴保险，开展健康体检等，其经费来源主要是财政投入和社会捐助。</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0" w:firstLineChars="0"/>
        <w:jc w:val="both"/>
        <w:textAlignment w:val="auto"/>
        <w:outlineLvl w:val="9"/>
        <w:rPr>
          <w:rFonts w:eastAsia="仿宋_GB2312"/>
          <w:b w:val="0"/>
          <w:bCs w:val="0"/>
          <w:sz w:val="32"/>
          <w:szCs w:val="32"/>
        </w:rPr>
      </w:pPr>
      <w:r>
        <w:rPr>
          <w:rFonts w:eastAsia="仿宋_GB2312"/>
          <w:b w:val="0"/>
          <w:bCs w:val="0"/>
          <w:sz w:val="32"/>
          <w:szCs w:val="32"/>
        </w:rPr>
        <w:t>　　公办养老机构以及公建民营养老机构应当按照国家规定，在满足特困人员集中供养需求的前提下，为经济困难的独生子女伤残、死亡家庭老年人提供无偿或者低收费托养服务。</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0" w:firstLineChars="0"/>
        <w:jc w:val="both"/>
        <w:textAlignment w:val="auto"/>
        <w:outlineLvl w:val="9"/>
        <w:rPr>
          <w:rFonts w:eastAsia="仿宋_GB2312"/>
          <w:b w:val="0"/>
          <w:bCs w:val="0"/>
          <w:sz w:val="32"/>
          <w:szCs w:val="32"/>
        </w:rPr>
      </w:pPr>
      <w:r>
        <w:rPr>
          <w:rFonts w:hint="eastAsia" w:ascii="黑体" w:hAnsi="宋体" w:eastAsia="黑体" w:cs="黑体"/>
          <w:b w:val="0"/>
          <w:bCs w:val="0"/>
          <w:sz w:val="32"/>
          <w:szCs w:val="32"/>
        </w:rPr>
        <w:t>　　第三十五条　</w:t>
      </w:r>
      <w:r>
        <w:rPr>
          <w:rFonts w:eastAsia="仿宋_GB2312"/>
          <w:b w:val="0"/>
          <w:bCs w:val="0"/>
          <w:sz w:val="32"/>
          <w:szCs w:val="32"/>
        </w:rPr>
        <w:t>在国家提倡一对夫妻生育一个子女期间，按照规定应当享受优先优惠的，继续享受相关优先优惠：</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0" w:firstLineChars="0"/>
        <w:jc w:val="both"/>
        <w:textAlignment w:val="auto"/>
        <w:outlineLvl w:val="9"/>
        <w:rPr>
          <w:rFonts w:eastAsia="仿宋_GB2312"/>
          <w:b w:val="0"/>
          <w:bCs w:val="0"/>
          <w:sz w:val="32"/>
          <w:szCs w:val="32"/>
        </w:rPr>
      </w:pPr>
      <w:r>
        <w:rPr>
          <w:rFonts w:eastAsia="仿宋_GB2312"/>
          <w:b w:val="0"/>
          <w:bCs w:val="0"/>
          <w:sz w:val="32"/>
          <w:szCs w:val="32"/>
        </w:rPr>
        <w:t>　　（一）在扶持产业发展上，对独生子女家庭给予资金、技术、培训等方面的优惠和支持；</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0" w:firstLineChars="0"/>
        <w:jc w:val="both"/>
        <w:textAlignment w:val="auto"/>
        <w:outlineLvl w:val="9"/>
        <w:rPr>
          <w:rFonts w:eastAsia="仿宋_GB2312"/>
          <w:b w:val="0"/>
          <w:bCs w:val="0"/>
          <w:sz w:val="32"/>
          <w:szCs w:val="32"/>
        </w:rPr>
      </w:pPr>
      <w:r>
        <w:rPr>
          <w:rFonts w:eastAsia="仿宋_GB2312"/>
          <w:b w:val="0"/>
          <w:bCs w:val="0"/>
          <w:sz w:val="32"/>
          <w:szCs w:val="32"/>
        </w:rPr>
        <w:t>　　（二）对实行计划生育的贫困家庭，在扶贫、以工代赈和社会救济等方面给予优先照顾；</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0" w:firstLineChars="0"/>
        <w:jc w:val="both"/>
        <w:textAlignment w:val="auto"/>
        <w:outlineLvl w:val="9"/>
        <w:rPr>
          <w:rFonts w:eastAsia="仿宋_GB2312"/>
          <w:b w:val="0"/>
          <w:bCs w:val="0"/>
          <w:sz w:val="32"/>
          <w:szCs w:val="32"/>
        </w:rPr>
      </w:pPr>
      <w:r>
        <w:rPr>
          <w:rFonts w:eastAsia="仿宋_GB2312"/>
          <w:b w:val="0"/>
          <w:bCs w:val="0"/>
          <w:sz w:val="32"/>
          <w:szCs w:val="32"/>
        </w:rPr>
        <w:t>　　（三）提高农村独生子女家庭宅基地标准，多增加一人份的集体福利分配份额；</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0" w:firstLineChars="0"/>
        <w:jc w:val="both"/>
        <w:textAlignment w:val="auto"/>
        <w:outlineLvl w:val="9"/>
        <w:rPr>
          <w:rFonts w:eastAsia="仿宋_GB2312"/>
          <w:b w:val="0"/>
          <w:bCs w:val="0"/>
          <w:sz w:val="32"/>
          <w:szCs w:val="32"/>
        </w:rPr>
      </w:pPr>
      <w:r>
        <w:rPr>
          <w:rFonts w:eastAsia="仿宋_GB2312"/>
          <w:b w:val="0"/>
          <w:bCs w:val="0"/>
          <w:sz w:val="32"/>
          <w:szCs w:val="32"/>
        </w:rPr>
        <w:t>　　（四）对下岗的独生子女父母，在同等条件下优先安排培训和就业；</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0" w:firstLineChars="0"/>
        <w:jc w:val="both"/>
        <w:textAlignment w:val="auto"/>
        <w:outlineLvl w:val="9"/>
        <w:rPr>
          <w:rFonts w:eastAsia="仿宋_GB2312"/>
          <w:b w:val="0"/>
          <w:bCs w:val="0"/>
          <w:sz w:val="32"/>
          <w:szCs w:val="32"/>
        </w:rPr>
      </w:pPr>
      <w:r>
        <w:rPr>
          <w:rFonts w:eastAsia="仿宋_GB2312"/>
          <w:b w:val="0"/>
          <w:bCs w:val="0"/>
          <w:sz w:val="32"/>
          <w:szCs w:val="32"/>
        </w:rPr>
        <w:t>　　（五）农村独生子女在参加本省中考、高考时，给予增加十分的照顾；</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0" w:firstLineChars="0"/>
        <w:jc w:val="both"/>
        <w:textAlignment w:val="auto"/>
        <w:outlineLvl w:val="9"/>
        <w:rPr>
          <w:rFonts w:eastAsia="仿宋_GB2312"/>
          <w:b w:val="0"/>
          <w:bCs w:val="0"/>
          <w:sz w:val="32"/>
          <w:szCs w:val="32"/>
        </w:rPr>
      </w:pPr>
      <w:r>
        <w:rPr>
          <w:rFonts w:eastAsia="仿宋_GB2312"/>
          <w:b w:val="0"/>
          <w:bCs w:val="0"/>
          <w:sz w:val="32"/>
          <w:szCs w:val="32"/>
        </w:rPr>
        <w:t>　　（六）对独生子女入幼儿园、上小学、就医住院等方面给予适当照顾；</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0" w:firstLineChars="0"/>
        <w:jc w:val="both"/>
        <w:textAlignment w:val="auto"/>
        <w:outlineLvl w:val="9"/>
        <w:rPr>
          <w:rFonts w:eastAsia="仿宋_GB2312"/>
          <w:b w:val="0"/>
          <w:bCs w:val="0"/>
          <w:sz w:val="32"/>
          <w:szCs w:val="32"/>
        </w:rPr>
      </w:pPr>
      <w:r>
        <w:rPr>
          <w:rFonts w:eastAsia="仿宋_GB2312"/>
          <w:b w:val="0"/>
          <w:bCs w:val="0"/>
          <w:sz w:val="32"/>
          <w:szCs w:val="32"/>
        </w:rPr>
        <w:t>　　（七）对六十周岁以上的独生子女父母，在就医、养老等方面给予优先照顾。</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0" w:firstLineChars="0"/>
        <w:jc w:val="both"/>
        <w:textAlignment w:val="auto"/>
        <w:outlineLvl w:val="9"/>
        <w:rPr>
          <w:rFonts w:eastAsia="仿宋_GB2312"/>
          <w:b w:val="0"/>
          <w:bCs w:val="0"/>
          <w:sz w:val="32"/>
          <w:szCs w:val="32"/>
        </w:rPr>
      </w:pPr>
      <w:r>
        <w:rPr>
          <w:rFonts w:hint="eastAsia" w:ascii="黑体" w:hAnsi="宋体" w:eastAsia="黑体" w:cs="黑体"/>
          <w:b w:val="0"/>
          <w:bCs w:val="0"/>
          <w:sz w:val="32"/>
          <w:szCs w:val="32"/>
        </w:rPr>
        <w:t>　　第三十六条　</w:t>
      </w:r>
      <w:r>
        <w:rPr>
          <w:rFonts w:eastAsia="仿宋_GB2312"/>
          <w:b w:val="0"/>
          <w:bCs w:val="0"/>
          <w:sz w:val="32"/>
          <w:szCs w:val="32"/>
        </w:rPr>
        <w:t>对在国家提倡一对夫妻生育一个子女期间符合政策的农村独生子女和两女家庭，按照规定继续发放奖励扶助金。</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0" w:firstLineChars="0"/>
        <w:jc w:val="both"/>
        <w:textAlignment w:val="auto"/>
        <w:outlineLvl w:val="9"/>
        <w:rPr>
          <w:rFonts w:eastAsia="仿宋_GB2312"/>
          <w:b w:val="0"/>
          <w:bCs w:val="0"/>
          <w:sz w:val="32"/>
          <w:szCs w:val="32"/>
        </w:rPr>
      </w:pPr>
      <w:r>
        <w:rPr>
          <w:rFonts w:hint="eastAsia" w:ascii="黑体" w:hAnsi="宋体" w:eastAsia="黑体" w:cs="黑体"/>
          <w:b w:val="0"/>
          <w:bCs w:val="0"/>
          <w:sz w:val="32"/>
          <w:szCs w:val="32"/>
        </w:rPr>
        <w:t>　　第三十七条　</w:t>
      </w:r>
      <w:r>
        <w:rPr>
          <w:rFonts w:eastAsia="仿宋_GB2312"/>
          <w:b w:val="0"/>
          <w:bCs w:val="0"/>
          <w:sz w:val="32"/>
          <w:szCs w:val="32"/>
        </w:rPr>
        <w:t>老年人患病住院期间需要二级以上护理的，其子女所在用人单位应当给予独生子女每年累计不少于十五天的护理照料时间，给予非独生子女每年累计不少于七天的护理照料时间。</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0" w:firstLineChars="0"/>
        <w:jc w:val="both"/>
        <w:textAlignment w:val="auto"/>
        <w:outlineLvl w:val="9"/>
        <w:rPr>
          <w:rFonts w:eastAsia="仿宋_GB2312"/>
          <w:b w:val="0"/>
          <w:bCs w:val="0"/>
          <w:sz w:val="32"/>
          <w:szCs w:val="32"/>
        </w:rPr>
      </w:pPr>
      <w:r>
        <w:rPr>
          <w:rFonts w:hint="eastAsia" w:ascii="黑体" w:hAnsi="宋体" w:eastAsia="黑体" w:cs="黑体"/>
          <w:b w:val="0"/>
          <w:bCs w:val="0"/>
          <w:sz w:val="32"/>
          <w:szCs w:val="32"/>
        </w:rPr>
        <w:t>　　第三十八条　</w:t>
      </w:r>
      <w:r>
        <w:rPr>
          <w:rFonts w:eastAsia="仿宋_GB2312"/>
          <w:b w:val="0"/>
          <w:bCs w:val="0"/>
          <w:sz w:val="32"/>
          <w:szCs w:val="32"/>
        </w:rPr>
        <w:t>对领取《独生子女父母光荣证》并已享受本条例规定的各项奖励和优先优惠的夫妻再生育子女的，停止其奖励和优先优惠，《独生子女父母光荣证》予以作废。</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afterAutospacing="0" w:line="560" w:lineRule="exact"/>
        <w:ind w:left="0" w:leftChars="0" w:right="0" w:rightChars="0" w:firstLine="0" w:firstLineChars="0"/>
        <w:jc w:val="both"/>
        <w:textAlignment w:val="auto"/>
        <w:outlineLvl w:val="9"/>
        <w:rPr>
          <w:rFonts w:eastAsia="仿宋_GB2312"/>
          <w:b w:val="0"/>
          <w:bCs w:val="0"/>
          <w:sz w:val="32"/>
          <w:szCs w:val="32"/>
        </w:rPr>
      </w:pPr>
      <w:r>
        <w:rPr>
          <w:rFonts w:hint="eastAsia" w:ascii="黑体" w:hAnsi="宋体" w:eastAsia="黑体" w:cs="黑体"/>
          <w:b w:val="0"/>
          <w:bCs w:val="0"/>
          <w:sz w:val="32"/>
          <w:szCs w:val="32"/>
        </w:rPr>
        <w:t>　　第三十九条　</w:t>
      </w:r>
      <w:r>
        <w:rPr>
          <w:rFonts w:eastAsia="仿宋_GB2312"/>
          <w:b w:val="0"/>
          <w:bCs w:val="0"/>
          <w:sz w:val="32"/>
          <w:szCs w:val="32"/>
        </w:rPr>
        <w:t>对执行本条例成绩显著的单位和个人，各级人民政府或者卫生健康主管部门应当按照国家和本省有关规定给予表彰或者奖励。</w:t>
      </w:r>
    </w:p>
    <w:p>
      <w:pPr>
        <w:pStyle w:val="4"/>
        <w:keepNext w:val="0"/>
        <w:keepLines w:val="0"/>
        <w:pageBreakBefore w:val="0"/>
        <w:widowControl w:val="0"/>
        <w:suppressLineNumbers w:val="0"/>
        <w:kinsoku/>
        <w:wordWrap/>
        <w:overflowPunct/>
        <w:topLinePunct w:val="0"/>
        <w:autoSpaceDE/>
        <w:autoSpaceDN/>
        <w:bidi w:val="0"/>
        <w:adjustRightInd/>
        <w:snapToGrid/>
        <w:spacing w:before="313" w:beforeLines="100" w:after="313" w:afterLines="100" w:line="560" w:lineRule="exact"/>
        <w:ind w:left="0" w:leftChars="0" w:right="0" w:rightChars="0" w:firstLine="0" w:firstLineChars="0"/>
        <w:jc w:val="center"/>
        <w:textAlignment w:val="auto"/>
        <w:outlineLvl w:val="9"/>
        <w:rPr>
          <w:rFonts w:eastAsia="仿宋_GB2312"/>
          <w:b w:val="0"/>
          <w:bCs w:val="0"/>
          <w:sz w:val="32"/>
          <w:szCs w:val="32"/>
        </w:rPr>
      </w:pPr>
      <w:r>
        <w:rPr>
          <w:rFonts w:hint="eastAsia" w:ascii="黑体" w:hAnsi="宋体" w:eastAsia="黑体" w:cs="黑体"/>
          <w:b w:val="0"/>
          <w:bCs w:val="0"/>
          <w:sz w:val="32"/>
          <w:szCs w:val="32"/>
        </w:rPr>
        <w:t>第五章　计划生育服务</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0" w:firstLineChars="0"/>
        <w:jc w:val="both"/>
        <w:textAlignment w:val="auto"/>
        <w:outlineLvl w:val="9"/>
        <w:rPr>
          <w:rFonts w:eastAsia="仿宋_GB2312"/>
          <w:b w:val="0"/>
          <w:bCs w:val="0"/>
          <w:sz w:val="32"/>
          <w:szCs w:val="32"/>
        </w:rPr>
      </w:pPr>
      <w:r>
        <w:rPr>
          <w:rFonts w:hint="eastAsia" w:ascii="黑体" w:hAnsi="宋体" w:eastAsia="黑体" w:cs="黑体"/>
          <w:b w:val="0"/>
          <w:bCs w:val="0"/>
          <w:sz w:val="32"/>
          <w:szCs w:val="32"/>
        </w:rPr>
        <w:t>　　第四十条　</w:t>
      </w:r>
      <w:r>
        <w:rPr>
          <w:rFonts w:eastAsia="仿宋_GB2312"/>
          <w:b w:val="0"/>
          <w:bCs w:val="0"/>
          <w:sz w:val="32"/>
          <w:szCs w:val="32"/>
        </w:rPr>
        <w:t>各级人民政府应当采取措施，科学规范开展计划生育和生殖健康服务，保障公民享有计划生育服务，提高公民的生殖健康水平。</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0" w:firstLineChars="0"/>
        <w:jc w:val="both"/>
        <w:textAlignment w:val="auto"/>
        <w:outlineLvl w:val="9"/>
        <w:rPr>
          <w:rFonts w:eastAsia="仿宋_GB2312"/>
          <w:b w:val="0"/>
          <w:bCs w:val="0"/>
          <w:sz w:val="32"/>
          <w:szCs w:val="32"/>
        </w:rPr>
      </w:pPr>
      <w:r>
        <w:rPr>
          <w:rFonts w:eastAsia="仿宋_GB2312"/>
          <w:b w:val="0"/>
          <w:bCs w:val="0"/>
          <w:sz w:val="32"/>
          <w:szCs w:val="32"/>
        </w:rPr>
        <w:t>　　县级以上人民政府应当建立健全危重孕产妇、新生儿救治体系。加强出生缺陷综合防治工作，支持产前筛查和新生儿疾病筛查，预防和减少出生缺陷，提高出生人口素质。</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0" w:firstLineChars="0"/>
        <w:jc w:val="both"/>
        <w:textAlignment w:val="auto"/>
        <w:outlineLvl w:val="9"/>
        <w:rPr>
          <w:rFonts w:eastAsia="仿宋_GB2312"/>
          <w:b w:val="0"/>
          <w:bCs w:val="0"/>
          <w:sz w:val="32"/>
          <w:szCs w:val="32"/>
        </w:rPr>
      </w:pPr>
      <w:r>
        <w:rPr>
          <w:rFonts w:hint="eastAsia" w:ascii="黑体" w:hAnsi="宋体" w:eastAsia="黑体" w:cs="黑体"/>
          <w:b w:val="0"/>
          <w:bCs w:val="0"/>
          <w:sz w:val="32"/>
          <w:szCs w:val="32"/>
        </w:rPr>
        <w:t>　　第四十一条　</w:t>
      </w:r>
      <w:r>
        <w:rPr>
          <w:rFonts w:eastAsia="仿宋_GB2312"/>
          <w:b w:val="0"/>
          <w:bCs w:val="0"/>
          <w:sz w:val="32"/>
          <w:szCs w:val="32"/>
        </w:rPr>
        <w:t>县级以上人民政府卫生健康主管部门负责管理本行政区域内的计划生育服务工作。县级以上人民政府有关部门应当在各自的职责范围内，配合卫生健康主管部门做好计划生育服务工作。</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0" w:firstLineChars="0"/>
        <w:jc w:val="both"/>
        <w:textAlignment w:val="auto"/>
        <w:outlineLvl w:val="9"/>
        <w:rPr>
          <w:rFonts w:eastAsia="仿宋_GB2312"/>
          <w:b w:val="0"/>
          <w:bCs w:val="0"/>
          <w:sz w:val="32"/>
          <w:szCs w:val="32"/>
        </w:rPr>
      </w:pPr>
      <w:r>
        <w:rPr>
          <w:rFonts w:eastAsia="仿宋_GB2312"/>
          <w:b w:val="0"/>
          <w:bCs w:val="0"/>
          <w:sz w:val="32"/>
          <w:szCs w:val="32"/>
        </w:rPr>
        <w:t>　　县级以上人民政府卫生健康主管部门应当定期对本行政区域内的计划生育服务工作进行检查。</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0" w:firstLineChars="0"/>
        <w:jc w:val="both"/>
        <w:textAlignment w:val="auto"/>
        <w:outlineLvl w:val="9"/>
        <w:rPr>
          <w:rFonts w:eastAsia="仿宋_GB2312"/>
          <w:b w:val="0"/>
          <w:bCs w:val="0"/>
          <w:sz w:val="32"/>
          <w:szCs w:val="32"/>
        </w:rPr>
      </w:pPr>
      <w:r>
        <w:rPr>
          <w:rFonts w:hint="eastAsia" w:ascii="黑体" w:hAnsi="宋体" w:eastAsia="黑体" w:cs="黑体"/>
          <w:b w:val="0"/>
          <w:bCs w:val="0"/>
          <w:sz w:val="32"/>
          <w:szCs w:val="32"/>
        </w:rPr>
        <w:t>　　第四十二条　</w:t>
      </w:r>
      <w:r>
        <w:rPr>
          <w:rFonts w:eastAsia="仿宋_GB2312"/>
          <w:b w:val="0"/>
          <w:bCs w:val="0"/>
          <w:sz w:val="32"/>
          <w:szCs w:val="32"/>
        </w:rPr>
        <w:t>医疗卫生机构应当针对育龄人群开展优生优育知识宣传教育，对育龄妇女开展围孕期、孕产期保健服务，承担计划生育、优生优育、生殖保健的咨询、指导和技术服务，规范开展不孕不育症诊疗。</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0" w:firstLineChars="0"/>
        <w:jc w:val="both"/>
        <w:textAlignment w:val="auto"/>
        <w:outlineLvl w:val="9"/>
        <w:rPr>
          <w:rFonts w:eastAsia="仿宋_GB2312"/>
          <w:b w:val="0"/>
          <w:bCs w:val="0"/>
          <w:sz w:val="32"/>
          <w:szCs w:val="32"/>
        </w:rPr>
      </w:pPr>
      <w:r>
        <w:rPr>
          <w:rFonts w:hint="eastAsia" w:ascii="黑体" w:hAnsi="宋体" w:eastAsia="黑体" w:cs="黑体"/>
          <w:b w:val="0"/>
          <w:bCs w:val="0"/>
          <w:sz w:val="32"/>
          <w:szCs w:val="32"/>
        </w:rPr>
        <w:t>　　第四十三条　</w:t>
      </w:r>
      <w:r>
        <w:rPr>
          <w:rFonts w:eastAsia="仿宋_GB2312"/>
          <w:b w:val="0"/>
          <w:bCs w:val="0"/>
          <w:sz w:val="32"/>
          <w:szCs w:val="32"/>
        </w:rPr>
        <w:t>计划生育技术服务人员应当指导公民选择安全、有效、适宜的避孕节育措施。</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0" w:firstLineChars="0"/>
        <w:jc w:val="both"/>
        <w:textAlignment w:val="auto"/>
        <w:outlineLvl w:val="9"/>
        <w:rPr>
          <w:rFonts w:eastAsia="仿宋_GB2312"/>
          <w:b w:val="0"/>
          <w:bCs w:val="0"/>
          <w:sz w:val="32"/>
          <w:szCs w:val="32"/>
        </w:rPr>
      </w:pPr>
      <w:r>
        <w:rPr>
          <w:rFonts w:eastAsia="仿宋_GB2312"/>
          <w:b w:val="0"/>
          <w:bCs w:val="0"/>
          <w:sz w:val="32"/>
          <w:szCs w:val="32"/>
        </w:rPr>
        <w:t>　　实施避孕节育手术，应当保证受术者的安全。</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0" w:firstLineChars="0"/>
        <w:jc w:val="both"/>
        <w:textAlignment w:val="auto"/>
        <w:outlineLvl w:val="9"/>
        <w:rPr>
          <w:rFonts w:eastAsia="仿宋_GB2312"/>
          <w:b w:val="0"/>
          <w:bCs w:val="0"/>
          <w:sz w:val="32"/>
          <w:szCs w:val="32"/>
        </w:rPr>
      </w:pPr>
      <w:r>
        <w:rPr>
          <w:rFonts w:hint="eastAsia" w:ascii="黑体" w:hAnsi="宋体" w:eastAsia="黑体" w:cs="黑体"/>
          <w:b w:val="0"/>
          <w:bCs w:val="0"/>
          <w:sz w:val="32"/>
          <w:szCs w:val="32"/>
        </w:rPr>
        <w:t>　　第四十四条　</w:t>
      </w:r>
      <w:r>
        <w:rPr>
          <w:rFonts w:eastAsia="仿宋_GB2312"/>
          <w:b w:val="0"/>
          <w:bCs w:val="0"/>
          <w:sz w:val="32"/>
          <w:szCs w:val="32"/>
        </w:rPr>
        <w:t>公民生育应当接受孕产期保健指导，防止或者减少出生缺陷。</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0" w:firstLineChars="0"/>
        <w:jc w:val="both"/>
        <w:textAlignment w:val="auto"/>
        <w:outlineLvl w:val="9"/>
        <w:rPr>
          <w:rFonts w:eastAsia="仿宋_GB2312"/>
          <w:b w:val="0"/>
          <w:bCs w:val="0"/>
          <w:sz w:val="32"/>
          <w:szCs w:val="32"/>
        </w:rPr>
      </w:pPr>
      <w:r>
        <w:rPr>
          <w:rFonts w:eastAsia="仿宋_GB2312"/>
          <w:b w:val="0"/>
          <w:bCs w:val="0"/>
          <w:sz w:val="32"/>
          <w:szCs w:val="32"/>
        </w:rPr>
        <w:t>　　医师发现或者怀疑育龄夫妻一方患有严重遗传性疾病的，应当提出医学意见。育龄夫妻应当根据医学意见采取相应的措施。</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0" w:firstLineChars="0"/>
        <w:jc w:val="both"/>
        <w:textAlignment w:val="auto"/>
        <w:outlineLvl w:val="9"/>
        <w:rPr>
          <w:rFonts w:eastAsia="仿宋_GB2312"/>
          <w:b w:val="0"/>
          <w:bCs w:val="0"/>
          <w:sz w:val="32"/>
          <w:szCs w:val="32"/>
        </w:rPr>
      </w:pPr>
      <w:r>
        <w:rPr>
          <w:rFonts w:hint="eastAsia" w:ascii="黑体" w:hAnsi="宋体" w:eastAsia="黑体" w:cs="黑体"/>
          <w:b w:val="0"/>
          <w:bCs w:val="0"/>
          <w:sz w:val="32"/>
          <w:szCs w:val="32"/>
        </w:rPr>
        <w:t>　　第四十五条　</w:t>
      </w:r>
      <w:r>
        <w:rPr>
          <w:rFonts w:eastAsia="仿宋_GB2312"/>
          <w:b w:val="0"/>
          <w:bCs w:val="0"/>
          <w:sz w:val="32"/>
          <w:szCs w:val="32"/>
        </w:rPr>
        <w:t>禁止任何单位和个人利用超声技术和其他技术进行非医学需要的胎儿性别鉴定和选择性别的人工终止妊娠。</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0" w:firstLineChars="0"/>
        <w:jc w:val="both"/>
        <w:textAlignment w:val="auto"/>
        <w:outlineLvl w:val="9"/>
        <w:rPr>
          <w:rFonts w:eastAsia="仿宋_GB2312"/>
          <w:b w:val="0"/>
          <w:bCs w:val="0"/>
          <w:sz w:val="32"/>
          <w:szCs w:val="32"/>
        </w:rPr>
      </w:pPr>
      <w:r>
        <w:rPr>
          <w:rFonts w:hint="eastAsia" w:ascii="黑体" w:hAnsi="宋体" w:eastAsia="黑体" w:cs="黑体"/>
          <w:b w:val="0"/>
          <w:bCs w:val="0"/>
          <w:sz w:val="32"/>
          <w:szCs w:val="32"/>
        </w:rPr>
        <w:t>　　第四十六条　</w:t>
      </w:r>
      <w:r>
        <w:rPr>
          <w:rFonts w:eastAsia="仿宋_GB2312"/>
          <w:b w:val="0"/>
          <w:bCs w:val="0"/>
          <w:sz w:val="32"/>
          <w:szCs w:val="32"/>
        </w:rPr>
        <w:t>禁止个体医疗机构实施计划生育手术。</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afterAutospacing="0" w:line="560" w:lineRule="exact"/>
        <w:ind w:left="0" w:leftChars="0" w:right="0" w:rightChars="0" w:firstLine="0" w:firstLineChars="0"/>
        <w:jc w:val="both"/>
        <w:textAlignment w:val="auto"/>
        <w:outlineLvl w:val="9"/>
        <w:rPr>
          <w:rFonts w:eastAsia="仿宋_GB2312"/>
          <w:b w:val="0"/>
          <w:bCs w:val="0"/>
          <w:sz w:val="32"/>
          <w:szCs w:val="32"/>
        </w:rPr>
      </w:pPr>
      <w:r>
        <w:rPr>
          <w:rFonts w:eastAsia="仿宋_GB2312"/>
          <w:b w:val="0"/>
          <w:bCs w:val="0"/>
          <w:sz w:val="32"/>
          <w:szCs w:val="32"/>
        </w:rPr>
        <w:t>　　国家实施一对夫妻可以生育三个子女政策之前，在从事计划生育技术服务的医疗卫生、保健机构实行计划生育手术，经县级以上人民政府卫生健康主管部门组织鉴定认定为计划生育手术并发症的，给予免费治疗，因计划生育手术造成丧失或者基本丧失劳动能力的，除按照国家有关规定办理外，国家工作人员、企业职工由所在单位按工伤对待；农村居民、城镇无业居民由所在基层单位在生产、生活上给予照顾和资助，符合救济条件的应当给予社会救济。</w:t>
      </w:r>
    </w:p>
    <w:p>
      <w:pPr>
        <w:pStyle w:val="4"/>
        <w:keepNext w:val="0"/>
        <w:keepLines w:val="0"/>
        <w:pageBreakBefore w:val="0"/>
        <w:widowControl w:val="0"/>
        <w:suppressLineNumbers w:val="0"/>
        <w:kinsoku/>
        <w:wordWrap/>
        <w:overflowPunct/>
        <w:topLinePunct w:val="0"/>
        <w:autoSpaceDE/>
        <w:autoSpaceDN/>
        <w:bidi w:val="0"/>
        <w:adjustRightInd/>
        <w:snapToGrid/>
        <w:spacing w:before="313" w:beforeLines="100" w:after="313" w:afterLines="100" w:line="560" w:lineRule="exact"/>
        <w:ind w:left="0" w:leftChars="0" w:right="0" w:rightChars="0" w:firstLine="0" w:firstLineChars="0"/>
        <w:jc w:val="center"/>
        <w:textAlignment w:val="auto"/>
        <w:outlineLvl w:val="9"/>
        <w:rPr>
          <w:rFonts w:eastAsia="仿宋_GB2312"/>
          <w:b w:val="0"/>
          <w:bCs w:val="0"/>
          <w:sz w:val="32"/>
          <w:szCs w:val="32"/>
        </w:rPr>
      </w:pPr>
      <w:r>
        <w:rPr>
          <w:rFonts w:hint="eastAsia" w:ascii="黑体" w:hAnsi="宋体" w:eastAsia="黑体" w:cs="黑体"/>
          <w:b w:val="0"/>
          <w:bCs w:val="0"/>
          <w:sz w:val="32"/>
          <w:szCs w:val="32"/>
        </w:rPr>
        <w:t>第六章　法律责任</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0" w:firstLineChars="0"/>
        <w:jc w:val="both"/>
        <w:textAlignment w:val="auto"/>
        <w:outlineLvl w:val="9"/>
        <w:rPr>
          <w:rFonts w:eastAsia="仿宋_GB2312"/>
          <w:b w:val="0"/>
          <w:bCs w:val="0"/>
          <w:sz w:val="32"/>
          <w:szCs w:val="32"/>
        </w:rPr>
      </w:pPr>
      <w:r>
        <w:rPr>
          <w:rFonts w:hint="eastAsia" w:ascii="黑体" w:hAnsi="宋体" w:eastAsia="黑体" w:cs="黑体"/>
          <w:b w:val="0"/>
          <w:bCs w:val="0"/>
          <w:sz w:val="32"/>
          <w:szCs w:val="32"/>
        </w:rPr>
        <w:t>　　第四十七条　</w:t>
      </w:r>
      <w:r>
        <w:rPr>
          <w:rFonts w:eastAsia="仿宋_GB2312"/>
          <w:b w:val="0"/>
          <w:bCs w:val="0"/>
          <w:sz w:val="32"/>
          <w:szCs w:val="32"/>
        </w:rPr>
        <w:t>违反本条例规定，不履行人口与计划生育目标管理职责、不履行协助管理人口与计划生育义务、不执行产假、育儿假、护理假等规定的，由有关地方人民政府责令改正，并给予通报批评；对直接负责的主管人员和其他直接责任人员依法给予处分。</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0" w:firstLineChars="0"/>
        <w:jc w:val="both"/>
        <w:textAlignment w:val="auto"/>
        <w:outlineLvl w:val="9"/>
        <w:rPr>
          <w:rFonts w:eastAsia="仿宋_GB2312"/>
          <w:b w:val="0"/>
          <w:bCs w:val="0"/>
          <w:sz w:val="32"/>
          <w:szCs w:val="32"/>
        </w:rPr>
      </w:pPr>
      <w:r>
        <w:rPr>
          <w:rFonts w:hint="eastAsia" w:ascii="黑体" w:hAnsi="宋体" w:eastAsia="黑体" w:cs="黑体"/>
          <w:b w:val="0"/>
          <w:bCs w:val="0"/>
          <w:sz w:val="32"/>
          <w:szCs w:val="32"/>
        </w:rPr>
        <w:t>　　第四十八条　</w:t>
      </w:r>
      <w:r>
        <w:rPr>
          <w:rFonts w:eastAsia="仿宋_GB2312"/>
          <w:b w:val="0"/>
          <w:bCs w:val="0"/>
          <w:sz w:val="32"/>
          <w:szCs w:val="32"/>
        </w:rPr>
        <w:t>违反本条例规定，具有下列行为之一的单位或者个人，由县级以上人民政府卫生健康主管部门依据职权责令改正，给予警告，没收违法所得；没有违法所得或者违法所得不足一万元的，处一万元以上三万元以下的罚款；违法所得一万元以上的，处违法所得二倍以上六倍以下的罚款；情节严重的，由原发证机关依法吊销执业证书；构成犯罪的，依法追究刑事责任：</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0" w:firstLineChars="0"/>
        <w:jc w:val="both"/>
        <w:textAlignment w:val="auto"/>
        <w:outlineLvl w:val="9"/>
        <w:rPr>
          <w:rFonts w:eastAsia="仿宋_GB2312"/>
          <w:b w:val="0"/>
          <w:bCs w:val="0"/>
          <w:sz w:val="32"/>
          <w:szCs w:val="32"/>
        </w:rPr>
      </w:pPr>
      <w:r>
        <w:rPr>
          <w:rFonts w:eastAsia="仿宋_GB2312"/>
          <w:b w:val="0"/>
          <w:bCs w:val="0"/>
          <w:sz w:val="32"/>
          <w:szCs w:val="32"/>
        </w:rPr>
        <w:t>　　（一）非法为他人实施计划生育手术的；</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0" w:firstLineChars="0"/>
        <w:jc w:val="both"/>
        <w:textAlignment w:val="auto"/>
        <w:outlineLvl w:val="9"/>
        <w:rPr>
          <w:rFonts w:eastAsia="仿宋_GB2312"/>
          <w:b w:val="0"/>
          <w:bCs w:val="0"/>
          <w:sz w:val="32"/>
          <w:szCs w:val="32"/>
        </w:rPr>
      </w:pPr>
      <w:r>
        <w:rPr>
          <w:rFonts w:eastAsia="仿宋_GB2312"/>
          <w:b w:val="0"/>
          <w:bCs w:val="0"/>
          <w:sz w:val="32"/>
          <w:szCs w:val="32"/>
        </w:rPr>
        <w:t>　　（二）利用超声技术和其他技术手段为他人进行非医学需要的胎儿性别鉴定或者选择性别的人工终止妊娠的。</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0" w:firstLineChars="0"/>
        <w:jc w:val="both"/>
        <w:textAlignment w:val="auto"/>
        <w:outlineLvl w:val="9"/>
        <w:rPr>
          <w:rFonts w:eastAsia="仿宋_GB2312"/>
          <w:b w:val="0"/>
          <w:bCs w:val="0"/>
          <w:sz w:val="32"/>
          <w:szCs w:val="32"/>
        </w:rPr>
      </w:pPr>
      <w:r>
        <w:rPr>
          <w:rFonts w:hint="eastAsia" w:ascii="黑体" w:hAnsi="宋体" w:eastAsia="黑体" w:cs="黑体"/>
          <w:b w:val="0"/>
          <w:bCs w:val="0"/>
          <w:sz w:val="32"/>
          <w:szCs w:val="32"/>
        </w:rPr>
        <w:t>　　第四十九条　</w:t>
      </w:r>
      <w:r>
        <w:rPr>
          <w:rFonts w:eastAsia="仿宋_GB2312"/>
          <w:b w:val="0"/>
          <w:bCs w:val="0"/>
          <w:sz w:val="32"/>
          <w:szCs w:val="32"/>
        </w:rPr>
        <w:t>托育机构违反托育服务相关标准和规范的，由县级以上人民政府卫生健康主管部门责令改正，给予警告；拒不改正的，处五千元以上五万元以下的罚款；情节严重的，责令停止托育服务，并处五万元以上十万元以下的罚款。</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0" w:firstLineChars="0"/>
        <w:jc w:val="both"/>
        <w:textAlignment w:val="auto"/>
        <w:outlineLvl w:val="9"/>
        <w:rPr>
          <w:rFonts w:eastAsia="仿宋_GB2312"/>
          <w:b w:val="0"/>
          <w:bCs w:val="0"/>
          <w:sz w:val="32"/>
          <w:szCs w:val="32"/>
        </w:rPr>
      </w:pPr>
      <w:r>
        <w:rPr>
          <w:rFonts w:eastAsia="仿宋_GB2312"/>
          <w:b w:val="0"/>
          <w:bCs w:val="0"/>
          <w:sz w:val="32"/>
          <w:szCs w:val="32"/>
        </w:rPr>
        <w:t>　　托育机构有虐待婴幼儿行为的，其直接负责的主管人员和其他直接责任人员终身不得从事婴幼儿照护服务；构成犯罪的，依法追究刑事责任。</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0" w:firstLineChars="0"/>
        <w:jc w:val="both"/>
        <w:textAlignment w:val="auto"/>
        <w:outlineLvl w:val="9"/>
        <w:rPr>
          <w:rFonts w:eastAsia="仿宋_GB2312"/>
          <w:b w:val="0"/>
          <w:bCs w:val="0"/>
          <w:sz w:val="32"/>
          <w:szCs w:val="32"/>
        </w:rPr>
      </w:pPr>
      <w:r>
        <w:rPr>
          <w:rFonts w:hint="eastAsia" w:ascii="黑体" w:hAnsi="宋体" w:eastAsia="黑体" w:cs="黑体"/>
          <w:b w:val="0"/>
          <w:bCs w:val="0"/>
          <w:sz w:val="32"/>
          <w:szCs w:val="32"/>
        </w:rPr>
        <w:t>　　第五十条　</w:t>
      </w:r>
      <w:r>
        <w:rPr>
          <w:rFonts w:eastAsia="仿宋_GB2312"/>
          <w:b w:val="0"/>
          <w:bCs w:val="0"/>
          <w:sz w:val="32"/>
          <w:szCs w:val="32"/>
        </w:rPr>
        <w:t>国家工作人员在人口与计划生育工作中，具有下列行为之一的，依法给予处分；有违法所得的，没收违法所得；构成犯罪的，依法追究刑事责任：</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0" w:firstLineChars="0"/>
        <w:jc w:val="both"/>
        <w:textAlignment w:val="auto"/>
        <w:outlineLvl w:val="9"/>
        <w:rPr>
          <w:rFonts w:eastAsia="仿宋_GB2312"/>
          <w:b w:val="0"/>
          <w:bCs w:val="0"/>
          <w:sz w:val="32"/>
          <w:szCs w:val="32"/>
        </w:rPr>
      </w:pPr>
      <w:r>
        <w:rPr>
          <w:rFonts w:eastAsia="仿宋_GB2312"/>
          <w:b w:val="0"/>
          <w:bCs w:val="0"/>
          <w:sz w:val="32"/>
          <w:szCs w:val="32"/>
        </w:rPr>
        <w:t>　　（一）侵犯公民人身权、财产权和其他合法权益的；</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0" w:firstLineChars="0"/>
        <w:jc w:val="both"/>
        <w:textAlignment w:val="auto"/>
        <w:outlineLvl w:val="9"/>
        <w:rPr>
          <w:rFonts w:eastAsia="仿宋_GB2312"/>
          <w:b w:val="0"/>
          <w:bCs w:val="0"/>
          <w:sz w:val="32"/>
          <w:szCs w:val="32"/>
        </w:rPr>
      </w:pPr>
      <w:r>
        <w:rPr>
          <w:rFonts w:eastAsia="仿宋_GB2312"/>
          <w:b w:val="0"/>
          <w:bCs w:val="0"/>
          <w:sz w:val="32"/>
          <w:szCs w:val="32"/>
        </w:rPr>
        <w:t>　　（二）对公民的生育登记在法定期限内无正当理由不予办理或者故意刁难申请人的；</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0" w:firstLineChars="0"/>
        <w:jc w:val="both"/>
        <w:textAlignment w:val="auto"/>
        <w:outlineLvl w:val="9"/>
        <w:rPr>
          <w:rFonts w:eastAsia="仿宋_GB2312"/>
          <w:b w:val="0"/>
          <w:bCs w:val="0"/>
          <w:sz w:val="32"/>
          <w:szCs w:val="32"/>
        </w:rPr>
      </w:pPr>
      <w:r>
        <w:rPr>
          <w:rFonts w:eastAsia="仿宋_GB2312"/>
          <w:b w:val="0"/>
          <w:bCs w:val="0"/>
          <w:sz w:val="32"/>
          <w:szCs w:val="32"/>
        </w:rPr>
        <w:t>　　（三）弄虚作假或者滥发《独生子女父母光荣证》的；</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0" w:firstLineChars="0"/>
        <w:jc w:val="both"/>
        <w:textAlignment w:val="auto"/>
        <w:outlineLvl w:val="9"/>
        <w:rPr>
          <w:rFonts w:eastAsia="仿宋_GB2312"/>
          <w:b w:val="0"/>
          <w:bCs w:val="0"/>
          <w:sz w:val="32"/>
          <w:szCs w:val="32"/>
        </w:rPr>
      </w:pPr>
      <w:r>
        <w:rPr>
          <w:rFonts w:eastAsia="仿宋_GB2312"/>
          <w:b w:val="0"/>
          <w:bCs w:val="0"/>
          <w:sz w:val="32"/>
          <w:szCs w:val="32"/>
        </w:rPr>
        <w:t>　　（四）虚报、瞒报、伪造、篡改或者拒报人口与计划生育统计数据的；</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0" w:firstLineChars="0"/>
        <w:jc w:val="both"/>
        <w:textAlignment w:val="auto"/>
        <w:outlineLvl w:val="9"/>
        <w:rPr>
          <w:rFonts w:eastAsia="仿宋_GB2312"/>
          <w:b w:val="0"/>
          <w:bCs w:val="0"/>
          <w:sz w:val="32"/>
          <w:szCs w:val="32"/>
        </w:rPr>
      </w:pPr>
      <w:r>
        <w:rPr>
          <w:rFonts w:eastAsia="仿宋_GB2312"/>
          <w:b w:val="0"/>
          <w:bCs w:val="0"/>
          <w:sz w:val="32"/>
          <w:szCs w:val="32"/>
        </w:rPr>
        <w:t>　　（五）滥用职权、玩忽职守、徇私舞弊或者违法违纪并造成重大事故的；</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0" w:firstLineChars="0"/>
        <w:jc w:val="both"/>
        <w:textAlignment w:val="auto"/>
        <w:outlineLvl w:val="9"/>
        <w:rPr>
          <w:rFonts w:eastAsia="仿宋_GB2312"/>
          <w:b w:val="0"/>
          <w:bCs w:val="0"/>
          <w:sz w:val="32"/>
          <w:szCs w:val="32"/>
        </w:rPr>
      </w:pPr>
      <w:r>
        <w:rPr>
          <w:rFonts w:eastAsia="仿宋_GB2312"/>
          <w:b w:val="0"/>
          <w:bCs w:val="0"/>
          <w:sz w:val="32"/>
          <w:szCs w:val="32"/>
        </w:rPr>
        <w:t>　　（六）贪污、截留、克扣、挪用人口与计划生育经费、没收的违法所得和罚款的；</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0" w:firstLineChars="0"/>
        <w:jc w:val="both"/>
        <w:textAlignment w:val="auto"/>
        <w:outlineLvl w:val="9"/>
        <w:rPr>
          <w:rFonts w:eastAsia="仿宋_GB2312"/>
          <w:b w:val="0"/>
          <w:bCs w:val="0"/>
          <w:sz w:val="32"/>
          <w:szCs w:val="32"/>
        </w:rPr>
      </w:pPr>
      <w:r>
        <w:rPr>
          <w:rFonts w:eastAsia="仿宋_GB2312"/>
          <w:b w:val="0"/>
          <w:bCs w:val="0"/>
          <w:sz w:val="32"/>
          <w:szCs w:val="32"/>
        </w:rPr>
        <w:t>　　（七）索取、收受贿赂的。</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afterAutospacing="0" w:line="560" w:lineRule="exact"/>
        <w:ind w:left="0" w:leftChars="0" w:right="0" w:rightChars="0" w:firstLine="0" w:firstLineChars="0"/>
        <w:jc w:val="both"/>
        <w:textAlignment w:val="auto"/>
        <w:outlineLvl w:val="9"/>
        <w:rPr>
          <w:rFonts w:eastAsia="仿宋_GB2312"/>
          <w:b w:val="0"/>
          <w:bCs w:val="0"/>
          <w:sz w:val="32"/>
          <w:szCs w:val="32"/>
        </w:rPr>
      </w:pPr>
      <w:r>
        <w:rPr>
          <w:rFonts w:hint="eastAsia" w:ascii="黑体" w:hAnsi="宋体" w:eastAsia="黑体" w:cs="黑体"/>
          <w:b w:val="0"/>
          <w:bCs w:val="0"/>
          <w:sz w:val="32"/>
          <w:szCs w:val="32"/>
        </w:rPr>
        <w:t>　　第五十一条　</w:t>
      </w:r>
      <w:r>
        <w:rPr>
          <w:rFonts w:eastAsia="仿宋_GB2312"/>
          <w:b w:val="0"/>
          <w:bCs w:val="0"/>
          <w:sz w:val="32"/>
          <w:szCs w:val="32"/>
        </w:rPr>
        <w:t>公民、法人或者其他组织认为行政机关在实施计划生育管理过程中侵犯其合法权益的，可以依法申请行政复议或者提起行政诉讼。</w:t>
      </w:r>
      <w:bookmarkStart w:id="0" w:name="_GoBack"/>
      <w:bookmarkEnd w:id="0"/>
    </w:p>
    <w:p>
      <w:pPr>
        <w:pStyle w:val="4"/>
        <w:keepNext w:val="0"/>
        <w:keepLines w:val="0"/>
        <w:pageBreakBefore w:val="0"/>
        <w:widowControl w:val="0"/>
        <w:suppressLineNumbers w:val="0"/>
        <w:kinsoku/>
        <w:wordWrap/>
        <w:overflowPunct/>
        <w:topLinePunct w:val="0"/>
        <w:autoSpaceDE/>
        <w:autoSpaceDN/>
        <w:bidi w:val="0"/>
        <w:adjustRightInd/>
        <w:snapToGrid/>
        <w:spacing w:before="313" w:beforeLines="100" w:after="313" w:afterLines="100" w:line="560" w:lineRule="exact"/>
        <w:ind w:left="0" w:leftChars="0" w:right="0" w:rightChars="0" w:firstLine="0" w:firstLineChars="0"/>
        <w:jc w:val="center"/>
        <w:textAlignment w:val="auto"/>
        <w:outlineLvl w:val="9"/>
        <w:rPr>
          <w:rFonts w:eastAsia="仿宋_GB2312"/>
          <w:b w:val="0"/>
          <w:bCs w:val="0"/>
          <w:sz w:val="32"/>
          <w:szCs w:val="32"/>
        </w:rPr>
      </w:pPr>
      <w:r>
        <w:rPr>
          <w:rFonts w:hint="eastAsia" w:ascii="黑体" w:hAnsi="宋体" w:eastAsia="黑体" w:cs="黑体"/>
          <w:b w:val="0"/>
          <w:bCs w:val="0"/>
          <w:sz w:val="32"/>
          <w:szCs w:val="32"/>
        </w:rPr>
        <w:t>第七章　附　　则</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0" w:firstLineChars="0"/>
        <w:jc w:val="both"/>
        <w:textAlignment w:val="auto"/>
        <w:outlineLvl w:val="9"/>
        <w:rPr>
          <w:rFonts w:eastAsia="仿宋_GB2312"/>
          <w:b w:val="0"/>
          <w:bCs w:val="0"/>
          <w:sz w:val="32"/>
          <w:szCs w:val="32"/>
        </w:rPr>
      </w:pPr>
      <w:r>
        <w:rPr>
          <w:rFonts w:hint="eastAsia" w:ascii="黑体" w:hAnsi="宋体" w:eastAsia="黑体" w:cs="黑体"/>
          <w:b w:val="0"/>
          <w:bCs w:val="0"/>
          <w:sz w:val="32"/>
          <w:szCs w:val="32"/>
        </w:rPr>
        <w:t>　　第五十二条　</w:t>
      </w:r>
      <w:r>
        <w:rPr>
          <w:rFonts w:eastAsia="仿宋_GB2312"/>
          <w:b w:val="0"/>
          <w:bCs w:val="0"/>
          <w:sz w:val="32"/>
          <w:szCs w:val="32"/>
        </w:rPr>
        <w:t>省人民政府可以根据本条例制定实施细则和相关办法。</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afterAutospacing="0" w:line="560" w:lineRule="exact"/>
        <w:ind w:left="0" w:leftChars="0" w:right="0" w:rightChars="0" w:firstLine="0" w:firstLineChars="0"/>
        <w:jc w:val="both"/>
        <w:textAlignment w:val="auto"/>
        <w:outlineLvl w:val="9"/>
        <w:rPr>
          <w:rFonts w:eastAsia="仿宋_GB2312"/>
          <w:b w:val="0"/>
          <w:bCs w:val="0"/>
          <w:sz w:val="32"/>
          <w:szCs w:val="32"/>
        </w:rPr>
      </w:pPr>
      <w:r>
        <w:rPr>
          <w:rFonts w:hint="eastAsia" w:ascii="黑体" w:hAnsi="宋体" w:eastAsia="黑体" w:cs="黑体"/>
          <w:b w:val="0"/>
          <w:bCs w:val="0"/>
          <w:sz w:val="32"/>
          <w:szCs w:val="32"/>
        </w:rPr>
        <w:t>　　第五十三条　</w:t>
      </w:r>
      <w:r>
        <w:rPr>
          <w:rFonts w:eastAsia="仿宋_GB2312"/>
          <w:b w:val="0"/>
          <w:bCs w:val="0"/>
          <w:sz w:val="32"/>
          <w:szCs w:val="32"/>
        </w:rPr>
        <w:t>本条例自2021年11月23日起施行。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eastAsia="仿宋_GB2312"/>
          <w:b w:val="0"/>
          <w:bCs w:val="0"/>
          <w:sz w:val="32"/>
          <w:szCs w:val="32"/>
        </w:rPr>
      </w:pPr>
    </w:p>
    <w:sectPr>
      <w:footerReference r:id="rId3" w:type="default"/>
      <w:pgSz w:w="11906" w:h="16838"/>
      <w:pgMar w:top="2098" w:right="1531" w:bottom="1984" w:left="1531" w:header="851" w:footer="1247" w:gutter="0"/>
      <w:paperSrc/>
      <w:pgNumType w:fmt="decimal"/>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方正小标宋_GBK">
    <w:panose1 w:val="03000509000000000000"/>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fill on="f" focussize="0,0"/>
              <v:stroke on="f" weight="0.5pt"/>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6"/>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FDD5A8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uiPriority w:val="0"/>
    <w:pPr>
      <w:spacing w:before="0" w:beforeAutospacing="0" w:after="0" w:afterAutospacing="0" w:line="432" w:lineRule="auto"/>
      <w:ind w:left="0" w:right="0"/>
      <w:jc w:val="left"/>
    </w:pPr>
    <w:rPr>
      <w:rFonts w:hint="eastAsia" w:ascii="宋体" w:hAnsi="宋体" w:eastAsia="宋体" w:cs="宋体"/>
      <w:kern w:val="0"/>
      <w:sz w:val="24"/>
      <w:szCs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Office_10.8.0.6206_F1E327BC-269C-435d-A152-05C5408002CA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ZJ</dc:creator>
  <cp:lastModifiedBy>5</cp:lastModifiedBy>
  <dcterms:modified xsi:type="dcterms:W3CDTF">2021-12-09T02:39:43Z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2052-10.8.0.6206</vt:lpwstr>
  </property>
</Properties>
</file>