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河北省地震安全性评价管理条例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（2007年9月21日河北省第十届人民代表大会常务委员会第三十次会议通过　根据2017年9月28日河北省第十二届人民代表大会常务委员会第三十二次会议《关于修改部分法规的决定》第一次修正　根据2023年5月30日河北省第十四届人民代表大会常务委员会第三次会议《关于修改〈河北省地震安全性评价管理条例〉等七部法规的决定》第二次修正）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为加强对地震安全性评价的管理，防御和减轻地震灾害，保护人民生命和财产安全，根据《中华人民共和国防震减灾法》、《地震安全性评价管理条例》等法律、法规，结合本省实际，制定本条例。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在本省行政区域内从事地震安全性评价活动，应当遵守本条例。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县级以上人民政府地震工作主管部门负责本行政区域内地震安全性评价和抗震设防要求的监督管理工作。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县级以上人民政府发展和改革、建设、规划、国土资源等有关部门依照职责分工，做好与地震安全性评价相关的监督管理工作。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地震安全性评价工作的管理，应当遵循公开、公平、公正、便民原则，提高办事效率，提供优质服务。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下列建设工程必须进行地震安全性评价：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（一）国家重大建设工程；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受地震破坏后可能引发水灾、火灾、爆炸、剧毒或者强腐蚀性物质大量泄露或者其他严重次生灾害的建设工程，包括水库大坝、堤防和贮油、贮气、贮存易燃易爆、剧毒或者强腐蚀性物质的设施以及其他可能发生严重次生灾害的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（三）受地震破坏后可能引发放射性污染的核电站和核设施建设工程；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（四）省人民政府认为有重大价值或者有重大影响的其他建设工程。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按照国家强制性标准应当进行地震安全性评价的建设工程或者区域，以及其他涉及人民生命财产安全的重要社会建筑工程，也必须进行地震安全性评价。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地震安全性评价工程范围的分类标准由省人民政府组织制定，并随着经济社会发展及时予以修订和公布。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依法应当进行地震安全性评价的建设工程按照国家标准确定地震安全性评价工作级别。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从事地震安全性评价的单位应当具备下列条件：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（一）有与从事地震安全性评价相适应的地震学、地震地质学、工程地震学方面的专业技术人员；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（二）有从事地震安全性评价的技术条件。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从事地震安全性评价的单位不得以其他地震安全性评价单位的名义或者允许其他单位以本单位名义承揽地震安全性评价业务。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任何单位或者个人不得为建设单位指定从事地震安全性评价的单位或者专业技术人员。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地震安全性评价单位应当遵守下列规定：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（一）依照国家有关技术规范的规定组织实施地震安全性评价工作，保证评价工作的质量；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（二）按照确定的工作级别进行地震安全性评价；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（三）地震安全性评价报告采用的资料和有关数据应当真实、准确、全面；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（四）按国家规定的标准收取评价费用，不得扩大收费范围或者提高收费标准；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（五）为建设单位保守商业秘密。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地震安全性评价单位对建设工程进行地震安全性评价后，应当编制该建设工程的地震安全性评价报告。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Times New Roman" w:hAnsi="Times New Roman" w:eastAsia="仿宋_GB2312"/>
          <w:sz w:val="32"/>
        </w:rPr>
        <w:t>　对依法由省人民政府地震工作主管部门审定的建设工程地震安全性评价报告，应当自收到评价报告之日起15日内完成审定工作，确定建设工程的抗震设防要求。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建设单位提交的建设工程地震安全性评价报告不符合国家有关标准规定的，省人民政府地震工作主管部门应当责成建设单位重新进行地震安全性评价，并另行提出评价报告审定申请。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建设工程必须按照抗震设防要求进行抗震设防。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应当进行地震安全性评价的建设工程，其抗震设防要求必须按照地震安全性评价结果确定；纳入政府建设工程管理程序的其他一般工业与民用建设工程，其抗震设防要求由县级以上人民政府地震工作主管部门按照国家颁布的地震动参数区划图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县级以上人民政府发展和改革、建设、规划、国土资源等有关部门应当将建设工程的抗震设防要求纳入建设项目管理程序。对未确定抗震设防要求的项目，不予办理相关手续。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地震安全性评价所需费用纳入工程建设概算。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建设工程的设计单位应当按抗震设防要求和抗震设计规范进行抗震设计。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依法应当进行抗震设防的建设工程必须按抗震设计进行施工。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县级以上人民政府地震工作主管部门应当为建设单位和地震安全性评价单位提供咨询、服务。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县级以上人民政府地震工作主管部门及其工作人员有下列情形之一的，由其上级主管部门或者监察机关责令改正；情节严重的，对直接负责的主管人员和其他直接责任人员依法给予行政处分：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（一）对符合法定条件的申请不予办理或者不在法定期限内作出准予许可决定的；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（二）对不符合法定条件的申请准予许可或者超越法定职权作出准予许可决定的；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（三）在办理行政许可或者实施监督检查时索取、收受他人财物或者谋取其他非法利益的；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（四）发现地震安全性评价报告严重失实或者地震安全性评价中有违法行为，不及时依法查处的。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国家工作人员在地震安全性评价管理工作中滥用职权、玩忽职守、徇私舞弊，构成犯罪的，依法追究刑事责任。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违反本条例规定，地震安全性评价单位有下列行为之一的，由县级以上人民政府地震工作主管部门依据职权，责令改正，没收违法所得，并处一万元以上五万元以下的罚款：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（一）以其他地震安全性评价单位的名义承揽地震安全性评价业务的；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（二）允许其他单位以本单位名义承揽地震安全性评价业务的。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违反本条例规定，有关建设单位不进行地震安全性评价，或者不按抗震设防要求进行抗震设防的，由县级以上人民政府地震工作主管部门责令改正，处以一万元以上十万元以下的罚款。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本条例自2007年11月1日起施行。1995年12月26日河北省第八届人民代表大会常务委员会第十八次会议公布的《河北省地震安</w:t>
      </w:r>
      <w:bookmarkStart w:id="0" w:name="_GoBack"/>
      <w:bookmarkEnd w:id="0"/>
      <w:r>
        <w:rPr>
          <w:rFonts w:ascii="Times New Roman" w:hAnsi="Times New Roman" w:eastAsia="仿宋_GB2312"/>
          <w:sz w:val="32"/>
        </w:rPr>
        <w:t>全性评价管理条例》同时废止。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9C4675"/>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2023-11-15T09:48:50Z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