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01D9">
      <w:pPr>
        <w:pStyle w:val="a5"/>
        <w:jc w:val="center"/>
        <w:rPr>
          <w:rFonts w:eastAsia="宋体" w:hAnsi="宋体" w:cs="宋体" w:hint="eastAsia"/>
          <w:b/>
          <w:szCs w:val="32"/>
        </w:rPr>
      </w:pPr>
    </w:p>
    <w:p w:rsidR="00000000" w:rsidRDefault="00EB01D9">
      <w:pPr>
        <w:pStyle w:val="a5"/>
        <w:jc w:val="center"/>
        <w:rPr>
          <w:rFonts w:eastAsia="宋体" w:hAnsi="宋体" w:cs="宋体" w:hint="eastAsia"/>
          <w:b/>
          <w:szCs w:val="32"/>
        </w:rPr>
      </w:pPr>
    </w:p>
    <w:p w:rsidR="00000000" w:rsidRDefault="00EB01D9">
      <w:pPr>
        <w:pStyle w:val="a5"/>
        <w:jc w:val="center"/>
        <w:rPr>
          <w:rFonts w:eastAsia="宋体" w:hAnsi="宋体" w:cs="宋体" w:hint="eastAsia"/>
          <w:bCs/>
          <w:sz w:val="44"/>
          <w:szCs w:val="44"/>
        </w:rPr>
      </w:pPr>
      <w:r>
        <w:rPr>
          <w:rFonts w:eastAsia="宋体" w:hAnsi="宋体" w:cs="宋体" w:hint="eastAsia"/>
          <w:bCs/>
          <w:sz w:val="44"/>
          <w:szCs w:val="44"/>
        </w:rPr>
        <w:t>河南省人民代表大会常务委员会关于</w:t>
      </w:r>
    </w:p>
    <w:p w:rsidR="00000000" w:rsidRDefault="00EB01D9">
      <w:pPr>
        <w:pStyle w:val="a5"/>
        <w:jc w:val="center"/>
        <w:rPr>
          <w:rFonts w:eastAsia="宋体" w:hAnsi="宋体" w:cs="宋体" w:hint="eastAsia"/>
          <w:bCs/>
          <w:szCs w:val="32"/>
        </w:rPr>
      </w:pPr>
      <w:r>
        <w:rPr>
          <w:rFonts w:eastAsia="宋体" w:hAnsi="宋体" w:cs="宋体" w:hint="eastAsia"/>
          <w:bCs/>
          <w:sz w:val="44"/>
          <w:szCs w:val="44"/>
        </w:rPr>
        <w:t>进一步加快我省旅游业发展的决议</w:t>
      </w:r>
    </w:p>
    <w:p w:rsidR="00000000" w:rsidRDefault="00EB01D9">
      <w:pPr>
        <w:pStyle w:val="a5"/>
        <w:jc w:val="center"/>
        <w:rPr>
          <w:rFonts w:eastAsia="宋体" w:hAnsi="宋体" w:cs="宋体" w:hint="eastAsia"/>
          <w:bCs/>
          <w:szCs w:val="32"/>
        </w:rPr>
      </w:pPr>
    </w:p>
    <w:p w:rsidR="0036645F" w:rsidRDefault="0036645F" w:rsidP="0036645F">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sidR="00EB01D9">
        <w:rPr>
          <w:rFonts w:ascii="楷体_GB2312" w:eastAsia="楷体_GB2312" w:hAnsi="宋体" w:cs="宋体" w:hint="eastAsia"/>
          <w:szCs w:val="32"/>
        </w:rPr>
        <w:t>2005</w:t>
      </w:r>
      <w:r w:rsidR="00EB01D9">
        <w:rPr>
          <w:rFonts w:ascii="楷体_GB2312" w:eastAsia="楷体_GB2312" w:hAnsi="宋体" w:cs="宋体" w:hint="eastAsia"/>
          <w:szCs w:val="32"/>
        </w:rPr>
        <w:t>年</w:t>
      </w:r>
      <w:r w:rsidR="00EB01D9">
        <w:rPr>
          <w:rFonts w:ascii="楷体_GB2312" w:eastAsia="楷体_GB2312" w:hAnsi="宋体" w:cs="宋体" w:hint="eastAsia"/>
          <w:szCs w:val="32"/>
        </w:rPr>
        <w:t>5</w:t>
      </w:r>
      <w:r w:rsidR="00EB01D9">
        <w:rPr>
          <w:rFonts w:ascii="楷体_GB2312" w:eastAsia="楷体_GB2312" w:hAnsi="宋体" w:cs="宋体" w:hint="eastAsia"/>
          <w:szCs w:val="32"/>
        </w:rPr>
        <w:t>月</w:t>
      </w:r>
      <w:r w:rsidR="00EB01D9">
        <w:rPr>
          <w:rFonts w:ascii="楷体_GB2312" w:eastAsia="楷体_GB2312" w:hAnsi="宋体" w:cs="宋体" w:hint="eastAsia"/>
          <w:szCs w:val="32"/>
        </w:rPr>
        <w:t>26</w:t>
      </w:r>
      <w:r w:rsidR="00EB01D9">
        <w:rPr>
          <w:rFonts w:ascii="楷体_GB2312" w:eastAsia="楷体_GB2312" w:hAnsi="宋体" w:cs="宋体" w:hint="eastAsia"/>
          <w:szCs w:val="32"/>
        </w:rPr>
        <w:t>日河南省第十届人民代表大会常务委</w:t>
      </w:r>
    </w:p>
    <w:p w:rsidR="00000000" w:rsidRDefault="00EB01D9" w:rsidP="0036645F">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员</w:t>
      </w:r>
      <w:r>
        <w:rPr>
          <w:rFonts w:ascii="楷体_GB2312" w:eastAsia="楷体_GB2312" w:hAnsi="宋体" w:cs="宋体" w:hint="eastAsia"/>
          <w:szCs w:val="32"/>
        </w:rPr>
        <w:t>会第十六次会议通过</w:t>
      </w:r>
      <w:r w:rsidR="0036645F">
        <w:rPr>
          <w:rFonts w:ascii="楷体_GB2312" w:eastAsia="楷体_GB2312" w:hAnsi="宋体" w:cs="宋体" w:hint="eastAsia"/>
          <w:szCs w:val="32"/>
        </w:rPr>
        <w:t>）</w:t>
      </w:r>
    </w:p>
    <w:p w:rsidR="00000000" w:rsidRDefault="00EB01D9">
      <w:pPr>
        <w:pStyle w:val="a5"/>
        <w:ind w:firstLineChars="200" w:firstLine="632"/>
        <w:rPr>
          <w:rFonts w:ascii="楷体_GB2312" w:eastAsia="楷体_GB2312" w:hAnsi="宋体" w:cs="宋体" w:hint="eastAsia"/>
          <w:szCs w:val="32"/>
        </w:rPr>
      </w:pPr>
    </w:p>
    <w:p w:rsidR="00000000" w:rsidRDefault="00EB01D9">
      <w:pPr>
        <w:pStyle w:val="a5"/>
        <w:ind w:firstLineChars="200" w:firstLine="632"/>
        <w:rPr>
          <w:rFonts w:ascii="仿宋_GB2312" w:hAnsi="仿宋_GB2312" w:cs="仿宋_GB2312" w:hint="eastAsia"/>
          <w:szCs w:val="32"/>
        </w:rPr>
      </w:pPr>
      <w:r>
        <w:rPr>
          <w:rFonts w:ascii="仿宋_GB2312" w:hAnsi="仿宋_GB2312" w:cs="仿宋_GB2312" w:hint="eastAsia"/>
          <w:szCs w:val="32"/>
        </w:rPr>
        <w:t>河南省第十届人大常委会第十六次会议听取并审议了河南省人民政府《关于河南旅游业发展情况的报告》，对近几年来我省旅游业发展所取得的成绩给予了充分肯定。会议指出，我省是旅游资源大省，发展条件优越，市场前景广阔，但目前旅游业的发展现状与我省旅游资源大省的地位和国民经济发展的要求还不相适应。会议要求，我省旅游业的发展要以邓小平理论和“三个代表”重要思想为指导，坚持以人</w:t>
      </w:r>
      <w:r>
        <w:rPr>
          <w:rFonts w:ascii="仿宋_GB2312" w:hAnsi="仿宋_GB2312" w:cs="仿宋_GB2312" w:hint="eastAsia"/>
          <w:szCs w:val="32"/>
        </w:rPr>
        <w:t>为本，全面落实科学发展观，抓住机遇，深化改革，尽快把旅游业培育成支柱产业，努力实现我省由旅游资源大省向旅游经济强省的跨越，为全面建设小康社会、奋力实现中原崛起和构建社会主义和谐社会做出更大的贡献。</w:t>
      </w:r>
    </w:p>
    <w:p w:rsidR="00000000" w:rsidRDefault="00EB01D9">
      <w:pPr>
        <w:pStyle w:val="a5"/>
        <w:ind w:firstLineChars="200" w:firstLine="632"/>
        <w:rPr>
          <w:rFonts w:ascii="仿宋_GB2312" w:hAnsi="仿宋_GB2312" w:cs="仿宋_GB2312" w:hint="eastAsia"/>
          <w:szCs w:val="32"/>
        </w:rPr>
      </w:pPr>
      <w:r>
        <w:rPr>
          <w:rFonts w:ascii="黑体" w:eastAsia="黑体" w:hAnsi="黑体" w:cs="黑体" w:hint="eastAsia"/>
          <w:szCs w:val="32"/>
        </w:rPr>
        <w:t>一、转变观念，进一步提高对旅游业地位的认识。</w:t>
      </w:r>
      <w:r>
        <w:rPr>
          <w:rFonts w:ascii="仿宋_GB2312" w:hAnsi="仿宋_GB2312" w:cs="仿宋_GB2312" w:hint="eastAsia"/>
          <w:szCs w:val="32"/>
        </w:rPr>
        <w:t>旅游业作为国民经济发展的重要组成部分，是关联度高、带动性强的综合性经济产业，对一个地区的经济社会发展和对外开放起着非常重要的促进作用。加快旅游业发展有利于促进经济社会协调发展，</w:t>
      </w:r>
      <w:r>
        <w:rPr>
          <w:rFonts w:ascii="仿宋_GB2312" w:hAnsi="仿宋_GB2312" w:cs="仿宋_GB2312" w:hint="eastAsia"/>
          <w:szCs w:val="32"/>
        </w:rPr>
        <w:lastRenderedPageBreak/>
        <w:t>有利于实现人与自然和谐共处，有利于加快产业结构调整。各级政府要充分认识新形势下发展旅游业的重大</w:t>
      </w:r>
      <w:r>
        <w:rPr>
          <w:rFonts w:ascii="仿宋_GB2312" w:hAnsi="仿宋_GB2312" w:cs="仿宋_GB2312" w:hint="eastAsia"/>
          <w:szCs w:val="32"/>
        </w:rPr>
        <w:t>意义，切实加强领导，结合本地旅游资源优势和特色，采取得力措施，加大投入力度，加强旅游基础设施建设，完善配套设施，促进旅游业健康快速发展。</w:t>
      </w:r>
    </w:p>
    <w:p w:rsidR="00000000" w:rsidRDefault="00EB01D9">
      <w:pPr>
        <w:pStyle w:val="a5"/>
        <w:ind w:firstLineChars="200" w:firstLine="632"/>
        <w:rPr>
          <w:rFonts w:ascii="仿宋_GB2312" w:hAnsi="仿宋_GB2312" w:cs="仿宋_GB2312" w:hint="eastAsia"/>
          <w:szCs w:val="32"/>
        </w:rPr>
      </w:pPr>
      <w:r>
        <w:rPr>
          <w:rFonts w:ascii="黑体" w:eastAsia="黑体" w:hAnsi="黑体" w:cs="黑体" w:hint="eastAsia"/>
          <w:szCs w:val="32"/>
        </w:rPr>
        <w:t>二、深化改革，加强管理，加快旅游业发展步伐。</w:t>
      </w:r>
      <w:r>
        <w:rPr>
          <w:rFonts w:ascii="仿宋_GB2312" w:hAnsi="仿宋_GB2312" w:cs="仿宋_GB2312" w:hint="eastAsia"/>
          <w:szCs w:val="32"/>
        </w:rPr>
        <w:t>旅游业的持续健康发展，要建立科学合理、运转高效、协调有力的旅游管理体制。目前，旅游管理体制和旅游企业经营机制方面存在的问题，是制约我省旅游业进一步发展的重要因素。各级政府要根据本地实际情况，深化改革，加强协调，进一步加大旅游行业管理力度，调动方方面面的积极性，形成合力，确保旅游业快速发展。要积极支持引导旅游景区（点）、旅游企业实</w:t>
      </w:r>
      <w:r>
        <w:rPr>
          <w:rFonts w:ascii="仿宋_GB2312" w:hAnsi="仿宋_GB2312" w:cs="仿宋_GB2312" w:hint="eastAsia"/>
          <w:szCs w:val="32"/>
        </w:rPr>
        <w:t>施产权制度和经营机制改革，引进先进管理模式和经营理念，创新思路、搞活经营。要积极拓宽融资渠道，鼓励引导各种社会资金的投入，积极推进旅游业发展。要加强行业协会建设，搞好行业自律。</w:t>
      </w:r>
    </w:p>
    <w:p w:rsidR="00000000" w:rsidRDefault="00EB01D9">
      <w:pPr>
        <w:pStyle w:val="a5"/>
        <w:ind w:firstLineChars="200" w:firstLine="632"/>
        <w:rPr>
          <w:rFonts w:ascii="仿宋_GB2312" w:hAnsi="仿宋_GB2312" w:cs="仿宋_GB2312" w:hint="eastAsia"/>
          <w:szCs w:val="32"/>
        </w:rPr>
      </w:pPr>
      <w:r>
        <w:rPr>
          <w:rFonts w:ascii="黑体" w:eastAsia="黑体" w:hAnsi="黑体" w:cs="黑体" w:hint="eastAsia"/>
          <w:szCs w:val="32"/>
        </w:rPr>
        <w:t>三、整合资源，努力提高我省旅游业的综合竞争力。</w:t>
      </w:r>
      <w:r>
        <w:rPr>
          <w:rFonts w:ascii="仿宋_GB2312" w:hAnsi="仿宋_GB2312" w:cs="仿宋_GB2312" w:hint="eastAsia"/>
          <w:szCs w:val="32"/>
        </w:rPr>
        <w:t>各级政府要认真贯彻落实科学发展观，加快制定本地旅游发展规划。按照旅游资源开发与生态环境保护、文化遗产保护相结合的原则，科学规划，合理开发，严格保护，保障旅游业的可持续发展。各地要充分利用各自优势，大力发展文化旅游、山水生态旅游、红色旅游等特色旅游。要建立灵活的价格机制，不断拓展旅游市场。</w:t>
      </w:r>
      <w:r>
        <w:rPr>
          <w:rFonts w:ascii="仿宋_GB2312" w:hAnsi="仿宋_GB2312" w:cs="仿宋_GB2312" w:hint="eastAsia"/>
          <w:szCs w:val="32"/>
        </w:rPr>
        <w:t>要加强区域合作，打破地域界限，努力营造我省开放型的旅游大</w:t>
      </w:r>
      <w:r>
        <w:rPr>
          <w:rFonts w:ascii="仿宋_GB2312" w:hAnsi="仿宋_GB2312" w:cs="仿宋_GB2312" w:hint="eastAsia"/>
          <w:szCs w:val="32"/>
        </w:rPr>
        <w:lastRenderedPageBreak/>
        <w:t>市场。要提升传统精品景区（点）的品位，增强精品旅游线路的辐射带动作用，积极培育新的旅游精品，着力打造世界知名旅游品牌。要积极研制特色旅游商品，开发特色文化娱乐节目，根据需要建设旅游商品市场和娱乐场所，满足旅游购物和娱乐需要，拉长旅游产业化链条，提高旅游产业化水平。要鼓励引导我省旅游企业与国内外知名企业联手，优化组合，培育大型旅游骨干企业和企业集团，促进旅游企业的规模化、集约化经营。要积极采取多种形式，充分利用现代化传媒手段，加大宣传促销力度，全面宣传河</w:t>
      </w:r>
      <w:r>
        <w:rPr>
          <w:rFonts w:ascii="仿宋_GB2312" w:hAnsi="仿宋_GB2312" w:cs="仿宋_GB2312" w:hint="eastAsia"/>
          <w:szCs w:val="32"/>
        </w:rPr>
        <w:t>南旅游，提升河南旅游的知名度，增强河南旅游在国内外的影响力。</w:t>
      </w:r>
    </w:p>
    <w:p w:rsidR="00EB01D9" w:rsidRDefault="00EB01D9">
      <w:pPr>
        <w:pStyle w:val="a5"/>
        <w:ind w:firstLineChars="200" w:firstLine="632"/>
        <w:rPr>
          <w:rFonts w:ascii="仿宋_GB2312" w:hAnsi="仿宋_GB2312" w:cs="仿宋_GB2312" w:hint="eastAsia"/>
          <w:szCs w:val="32"/>
        </w:rPr>
      </w:pPr>
      <w:r>
        <w:rPr>
          <w:rFonts w:ascii="黑体" w:eastAsia="黑体" w:hAnsi="黑体" w:cs="黑体" w:hint="eastAsia"/>
          <w:szCs w:val="32"/>
        </w:rPr>
        <w:t>四、优化环境，依法保障旅游业的健康发展。</w:t>
      </w:r>
      <w:r>
        <w:rPr>
          <w:rFonts w:ascii="仿宋_GB2312" w:hAnsi="仿宋_GB2312" w:cs="仿宋_GB2312" w:hint="eastAsia"/>
          <w:szCs w:val="32"/>
        </w:rPr>
        <w:t>各级政府要认真贯彻执行国家有关法律法规和《河南省旅游管理条例》，省政府及有关部门要制定完善配套规章制度和行业管理办法，依法行政。各级人大要加强对旅游法律法规贯彻执行情况的监督，支持旅游业的发展。各旅游景区（点）和旅游企业要进一步增强法治意识和诚信观念，合法经营。工商、公安、旅游、质监等部门要加强旅游市场监管力度，依法打击无证经营、强买强卖、价格欺诈等违法行为，全面规范旅游市场，大力优化旅游环境，切实维护广大</w:t>
      </w:r>
      <w:r>
        <w:rPr>
          <w:rFonts w:ascii="仿宋_GB2312" w:hAnsi="仿宋_GB2312" w:cs="仿宋_GB2312" w:hint="eastAsia"/>
          <w:szCs w:val="32"/>
        </w:rPr>
        <w:t>旅游者的合法权益。各级政府要高度重视并切实做好旅游安全工作。要认真做好旅游管理服务的人才培养和技术培训工作，全面提高旅游管理水平和服务质量，促进我省旅游业的持续健康快速发展。</w:t>
      </w:r>
    </w:p>
    <w:sectPr w:rsidR="00EB01D9">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1D9" w:rsidRDefault="00EB01D9">
      <w:r>
        <w:separator/>
      </w:r>
    </w:p>
  </w:endnote>
  <w:endnote w:type="continuationSeparator" w:id="0">
    <w:p w:rsidR="00EB01D9" w:rsidRDefault="00EB01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01D9">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EB01D9">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6645F">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1D9" w:rsidRDefault="00EB01D9">
      <w:r>
        <w:separator/>
      </w:r>
    </w:p>
  </w:footnote>
  <w:footnote w:type="continuationSeparator" w:id="0">
    <w:p w:rsidR="00EB01D9" w:rsidRDefault="00EB01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364551"/>
    <w:rsid w:val="0036645F"/>
    <w:rsid w:val="004A136F"/>
    <w:rsid w:val="00867FD7"/>
    <w:rsid w:val="009720E1"/>
    <w:rsid w:val="00A81AB7"/>
    <w:rsid w:val="00E42E33"/>
    <w:rsid w:val="00EB01D9"/>
    <w:rsid w:val="15C414C1"/>
    <w:rsid w:val="24EA7216"/>
    <w:rsid w:val="34BF3285"/>
    <w:rsid w:val="4E34473B"/>
    <w:rsid w:val="6CD408E9"/>
    <w:rsid w:val="7E5814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Words>
  <Characters>1382</Characters>
  <Application>Microsoft Office Word</Application>
  <DocSecurity>0</DocSecurity>
  <PresentationFormat/>
  <Lines>11</Lines>
  <Paragraphs>3</Paragraphs>
  <Slides>0</Slides>
  <Notes>0</Notes>
  <HiddenSlides>0</HiddenSlides>
  <MMClips>0</MMClips>
  <ScaleCrop>false</ScaleCrop>
  <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2017-01-10T07:21:00Z</dcterms:created>
  <dcterms:modified xsi:type="dcterms:W3CDTF">2017-01-10T07:21:00Z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