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117B93">
      <w:pPr>
        <w:pStyle w:val="a3"/>
        <w:rPr>
          <w:rFonts w:ascii="宋体" w:eastAsia="宋体" w:hAnsi="宋体" w:cs="宋体" w:hint="eastAsia"/>
          <w:szCs w:val="32"/>
        </w:rPr>
      </w:pPr>
    </w:p>
    <w:p w:rsidR="00000000" w:rsidRDefault="00117B93">
      <w:pPr>
        <w:pStyle w:val="a3"/>
        <w:rPr>
          <w:rFonts w:ascii="宋体" w:eastAsia="宋体" w:hAnsi="宋体" w:cs="宋体" w:hint="eastAsia"/>
          <w:szCs w:val="32"/>
        </w:rPr>
      </w:pPr>
    </w:p>
    <w:p w:rsidR="00000000" w:rsidRDefault="00117B93">
      <w:pPr>
        <w:pStyle w:val="a3"/>
        <w:jc w:val="center"/>
        <w:rPr>
          <w:rFonts w:ascii="宋体" w:eastAsia="宋体" w:hAnsi="宋体" w:cs="宋体" w:hint="eastAsia"/>
          <w:sz w:val="44"/>
          <w:szCs w:val="44"/>
        </w:rPr>
      </w:pPr>
      <w:r>
        <w:rPr>
          <w:rFonts w:ascii="宋体" w:eastAsia="宋体" w:hAnsi="宋体" w:cs="宋体" w:hint="eastAsia"/>
          <w:sz w:val="44"/>
          <w:szCs w:val="44"/>
        </w:rPr>
        <w:t>河南省实施《中华人民共和国</w:t>
      </w:r>
    </w:p>
    <w:p w:rsidR="00000000" w:rsidRDefault="00117B93">
      <w:pPr>
        <w:pStyle w:val="a3"/>
        <w:jc w:val="center"/>
        <w:rPr>
          <w:rFonts w:ascii="宋体" w:eastAsia="宋体" w:hAnsi="宋体" w:cs="宋体" w:hint="eastAsia"/>
          <w:sz w:val="44"/>
          <w:szCs w:val="44"/>
        </w:rPr>
      </w:pPr>
      <w:r>
        <w:rPr>
          <w:rFonts w:ascii="宋体" w:eastAsia="宋体" w:hAnsi="宋体" w:cs="宋体" w:hint="eastAsia"/>
          <w:sz w:val="44"/>
          <w:szCs w:val="44"/>
        </w:rPr>
        <w:t>各级人民代表大会常务委员会</w:t>
      </w:r>
    </w:p>
    <w:p w:rsidR="00000000" w:rsidRDefault="00117B93">
      <w:pPr>
        <w:pStyle w:val="a3"/>
        <w:jc w:val="center"/>
        <w:rPr>
          <w:rFonts w:ascii="宋体" w:eastAsia="宋体" w:hAnsi="宋体" w:cs="宋体"/>
          <w:sz w:val="44"/>
          <w:szCs w:val="44"/>
        </w:rPr>
      </w:pPr>
      <w:r>
        <w:rPr>
          <w:rFonts w:ascii="宋体" w:eastAsia="宋体" w:hAnsi="宋体" w:cs="宋体" w:hint="eastAsia"/>
          <w:sz w:val="44"/>
          <w:szCs w:val="44"/>
        </w:rPr>
        <w:t>监督法》办法</w:t>
      </w:r>
    </w:p>
    <w:p w:rsidR="00000000" w:rsidRDefault="00117B93">
      <w:pPr>
        <w:pStyle w:val="a3"/>
        <w:jc w:val="center"/>
        <w:rPr>
          <w:rFonts w:ascii="宋体" w:eastAsia="宋体" w:hAnsi="宋体" w:cs="宋体"/>
          <w:szCs w:val="32"/>
        </w:rPr>
      </w:pPr>
    </w:p>
    <w:p w:rsidR="00000000" w:rsidRDefault="00117B93">
      <w:pPr>
        <w:pStyle w:val="a3"/>
        <w:ind w:firstLine="623"/>
        <w:rPr>
          <w:rFonts w:ascii="楷体_GB2312" w:eastAsia="楷体_GB2312" w:hAnsi="宋体" w:cs="宋体" w:hint="eastAsia"/>
          <w:szCs w:val="32"/>
        </w:rPr>
      </w:pPr>
      <w:r>
        <w:rPr>
          <w:rFonts w:ascii="楷体_GB2312" w:eastAsia="楷体_GB2312" w:hAnsi="宋体" w:cs="宋体" w:hint="eastAsia"/>
          <w:szCs w:val="32"/>
        </w:rPr>
        <w:t>（</w:t>
      </w:r>
      <w:r>
        <w:rPr>
          <w:rFonts w:ascii="楷体_GB2312" w:eastAsia="楷体_GB2312" w:hAnsi="宋体" w:cs="宋体" w:hint="eastAsia"/>
          <w:szCs w:val="32"/>
        </w:rPr>
        <w:t>2009</w:t>
      </w:r>
      <w:r>
        <w:rPr>
          <w:rFonts w:ascii="楷体_GB2312" w:eastAsia="楷体_GB2312" w:hAnsi="宋体" w:cs="宋体" w:hint="eastAsia"/>
          <w:szCs w:val="32"/>
        </w:rPr>
        <w:t>年</w:t>
      </w:r>
      <w:r>
        <w:rPr>
          <w:rFonts w:ascii="楷体_GB2312" w:eastAsia="楷体_GB2312" w:hAnsi="宋体" w:cs="宋体" w:hint="eastAsia"/>
          <w:szCs w:val="32"/>
        </w:rPr>
        <w:t>11</w:t>
      </w:r>
      <w:r>
        <w:rPr>
          <w:rFonts w:ascii="楷体_GB2312" w:eastAsia="楷体_GB2312" w:hAnsi="宋体" w:cs="宋体" w:hint="eastAsia"/>
          <w:szCs w:val="32"/>
        </w:rPr>
        <w:t>月</w:t>
      </w:r>
      <w:r>
        <w:rPr>
          <w:rFonts w:ascii="楷体_GB2312" w:eastAsia="楷体_GB2312" w:hAnsi="宋体" w:cs="宋体" w:hint="eastAsia"/>
          <w:szCs w:val="32"/>
        </w:rPr>
        <w:t>27</w:t>
      </w:r>
      <w:r>
        <w:rPr>
          <w:rFonts w:ascii="楷体_GB2312" w:eastAsia="楷体_GB2312" w:hAnsi="宋体" w:cs="宋体" w:hint="eastAsia"/>
          <w:szCs w:val="32"/>
        </w:rPr>
        <w:t>日河南省第十一届人民代表大会常务</w:t>
      </w:r>
    </w:p>
    <w:p w:rsidR="00000000" w:rsidRDefault="00117B93">
      <w:pPr>
        <w:pStyle w:val="a3"/>
        <w:ind w:firstLine="623"/>
        <w:rPr>
          <w:rFonts w:ascii="楷体_GB2312" w:eastAsia="楷体_GB2312" w:hAnsi="宋体" w:cs="宋体" w:hint="eastAsia"/>
          <w:szCs w:val="32"/>
        </w:rPr>
      </w:pPr>
      <w:r>
        <w:rPr>
          <w:rFonts w:ascii="楷体_GB2312" w:eastAsia="楷体_GB2312" w:hAnsi="宋体" w:cs="宋体" w:hint="eastAsia"/>
          <w:szCs w:val="32"/>
        </w:rPr>
        <w:t>委员会第十二次会议通过</w:t>
      </w:r>
      <w:r>
        <w:rPr>
          <w:rFonts w:ascii="楷体_GB2312" w:eastAsia="楷体_GB2312" w:hAnsi="宋体" w:cs="宋体" w:hint="eastAsia"/>
          <w:szCs w:val="32"/>
        </w:rPr>
        <w:t xml:space="preserve">  </w:t>
      </w:r>
      <w:r>
        <w:rPr>
          <w:rFonts w:ascii="楷体_GB2312" w:eastAsia="楷体_GB2312" w:hAnsi="宋体" w:cs="宋体" w:hint="eastAsia"/>
          <w:szCs w:val="32"/>
        </w:rPr>
        <w:t>根据</w:t>
      </w:r>
      <w:r>
        <w:rPr>
          <w:rFonts w:ascii="楷体_GB2312" w:eastAsia="楷体_GB2312" w:hAnsi="宋体" w:cs="宋体" w:hint="eastAsia"/>
          <w:szCs w:val="32"/>
        </w:rPr>
        <w:t>2015</w:t>
      </w:r>
      <w:r>
        <w:rPr>
          <w:rFonts w:ascii="楷体_GB2312" w:eastAsia="楷体_GB2312" w:hAnsi="宋体" w:cs="宋体" w:hint="eastAsia"/>
          <w:szCs w:val="32"/>
        </w:rPr>
        <w:t>年</w:t>
      </w:r>
      <w:r>
        <w:rPr>
          <w:rFonts w:ascii="楷体_GB2312" w:eastAsia="楷体_GB2312" w:hAnsi="宋体" w:cs="宋体" w:hint="eastAsia"/>
          <w:szCs w:val="32"/>
        </w:rPr>
        <w:t>9</w:t>
      </w:r>
      <w:r>
        <w:rPr>
          <w:rFonts w:ascii="楷体_GB2312" w:eastAsia="楷体_GB2312" w:hAnsi="宋体" w:cs="宋体" w:hint="eastAsia"/>
          <w:szCs w:val="32"/>
        </w:rPr>
        <w:t>月</w:t>
      </w:r>
      <w:r>
        <w:rPr>
          <w:rFonts w:ascii="楷体_GB2312" w:eastAsia="楷体_GB2312" w:hAnsi="宋体" w:cs="宋体" w:hint="eastAsia"/>
          <w:szCs w:val="32"/>
        </w:rPr>
        <w:t>2</w:t>
      </w:r>
      <w:r>
        <w:rPr>
          <w:rFonts w:ascii="楷体_GB2312" w:eastAsia="楷体_GB2312" w:hAnsi="宋体" w:cs="宋体" w:hint="eastAsia"/>
          <w:szCs w:val="32"/>
        </w:rPr>
        <w:t>6</w:t>
      </w:r>
      <w:r>
        <w:rPr>
          <w:rFonts w:ascii="楷体_GB2312" w:eastAsia="楷体_GB2312" w:hAnsi="宋体" w:cs="宋体" w:hint="eastAsia"/>
          <w:szCs w:val="32"/>
        </w:rPr>
        <w:t>日河南</w:t>
      </w:r>
    </w:p>
    <w:p w:rsidR="00000000" w:rsidRDefault="00117B93">
      <w:pPr>
        <w:pStyle w:val="a3"/>
        <w:ind w:firstLine="623"/>
        <w:rPr>
          <w:rFonts w:ascii="楷体_GB2312" w:eastAsia="楷体_GB2312" w:hAnsi="宋体" w:cs="宋体" w:hint="eastAsia"/>
          <w:szCs w:val="32"/>
        </w:rPr>
      </w:pPr>
      <w:r>
        <w:rPr>
          <w:rFonts w:ascii="楷体_GB2312" w:eastAsia="楷体_GB2312" w:hAnsi="宋体" w:cs="宋体" w:hint="eastAsia"/>
          <w:szCs w:val="32"/>
        </w:rPr>
        <w:t>省第十二届人民代表大会常务委员会第十六次会议《关</w:t>
      </w:r>
    </w:p>
    <w:p w:rsidR="00000000" w:rsidRDefault="00117B93">
      <w:pPr>
        <w:pStyle w:val="a3"/>
        <w:ind w:firstLine="623"/>
        <w:rPr>
          <w:rFonts w:ascii="楷体_GB2312" w:eastAsia="楷体_GB2312" w:hAnsi="宋体" w:cs="宋体" w:hint="eastAsia"/>
          <w:szCs w:val="32"/>
        </w:rPr>
      </w:pPr>
      <w:r>
        <w:rPr>
          <w:rFonts w:ascii="楷体_GB2312" w:eastAsia="楷体_GB2312" w:hAnsi="宋体" w:cs="宋体" w:hint="eastAsia"/>
          <w:szCs w:val="32"/>
        </w:rPr>
        <w:t>于修改〈河南省实施《中华人民共和国各级人民代表大</w:t>
      </w:r>
    </w:p>
    <w:p w:rsidR="00000000" w:rsidRDefault="00117B93">
      <w:pPr>
        <w:pStyle w:val="a3"/>
        <w:ind w:firstLine="623"/>
        <w:rPr>
          <w:rFonts w:ascii="楷体_GB2312" w:eastAsia="楷体_GB2312" w:hAnsi="宋体" w:cs="宋体"/>
          <w:szCs w:val="32"/>
        </w:rPr>
      </w:pPr>
      <w:r>
        <w:rPr>
          <w:rFonts w:ascii="楷体_GB2312" w:eastAsia="楷体_GB2312" w:hAnsi="宋体" w:cs="宋体" w:hint="eastAsia"/>
          <w:szCs w:val="32"/>
        </w:rPr>
        <w:t>会常务委员会监督法》办法〉的决定》修正）</w:t>
      </w:r>
    </w:p>
    <w:p w:rsidR="00000000" w:rsidRDefault="00117B93">
      <w:pPr>
        <w:pStyle w:val="a3"/>
        <w:ind w:firstLine="420"/>
        <w:rPr>
          <w:rFonts w:ascii="宋体" w:eastAsia="宋体" w:hAnsi="宋体" w:cs="宋体"/>
          <w:szCs w:val="32"/>
        </w:rPr>
      </w:pPr>
    </w:p>
    <w:p w:rsidR="00000000" w:rsidRDefault="00117B93">
      <w:pPr>
        <w:pStyle w:val="a3"/>
        <w:jc w:val="center"/>
        <w:rPr>
          <w:rFonts w:ascii="楷体_GB2312" w:eastAsia="楷体_GB2312" w:hAnsi="宋体" w:cs="宋体"/>
          <w:szCs w:val="32"/>
        </w:rPr>
      </w:pPr>
      <w:r>
        <w:rPr>
          <w:rFonts w:ascii="楷体_GB2312" w:eastAsia="楷体_GB2312" w:hAnsi="宋体" w:cs="宋体" w:hint="eastAsia"/>
          <w:szCs w:val="32"/>
        </w:rPr>
        <w:t>目</w:t>
      </w:r>
      <w:r>
        <w:rPr>
          <w:rFonts w:ascii="楷体_GB2312" w:eastAsia="楷体_GB2312" w:hAnsi="宋体" w:cs="宋体" w:hint="eastAsia"/>
          <w:szCs w:val="32"/>
        </w:rPr>
        <w:t xml:space="preserve">    </w:t>
      </w:r>
      <w:r>
        <w:rPr>
          <w:rFonts w:ascii="楷体_GB2312" w:eastAsia="楷体_GB2312" w:hAnsi="宋体" w:cs="宋体" w:hint="eastAsia"/>
          <w:szCs w:val="32"/>
        </w:rPr>
        <w:t>录</w:t>
      </w:r>
    </w:p>
    <w:p w:rsidR="00000000" w:rsidRDefault="00117B93">
      <w:pPr>
        <w:pStyle w:val="a3"/>
        <w:rPr>
          <w:rFonts w:ascii="楷体_GB2312" w:eastAsia="楷体_GB2312" w:hAnsi="宋体" w:cs="宋体"/>
          <w:szCs w:val="32"/>
        </w:rPr>
      </w:pPr>
      <w:r>
        <w:rPr>
          <w:rFonts w:ascii="楷体_GB2312" w:eastAsia="楷体_GB2312" w:hAnsi="宋体" w:cs="宋体" w:hint="eastAsia"/>
          <w:szCs w:val="32"/>
        </w:rPr>
        <w:t xml:space="preserve">    </w:t>
      </w:r>
      <w:r>
        <w:rPr>
          <w:rFonts w:ascii="楷体_GB2312" w:eastAsia="楷体_GB2312" w:hAnsi="宋体" w:cs="宋体" w:hint="eastAsia"/>
          <w:szCs w:val="32"/>
        </w:rPr>
        <w:t>第一章</w:t>
      </w:r>
      <w:r>
        <w:rPr>
          <w:rFonts w:ascii="楷体_GB2312" w:eastAsia="楷体_GB2312" w:hAnsi="宋体" w:cs="宋体" w:hint="eastAsia"/>
          <w:szCs w:val="32"/>
        </w:rPr>
        <w:t xml:space="preserve">  </w:t>
      </w:r>
      <w:r>
        <w:rPr>
          <w:rFonts w:ascii="楷体_GB2312" w:eastAsia="楷体_GB2312" w:hAnsi="宋体" w:cs="宋体" w:hint="eastAsia"/>
          <w:szCs w:val="32"/>
        </w:rPr>
        <w:t>总则</w:t>
      </w:r>
    </w:p>
    <w:p w:rsidR="00000000" w:rsidRDefault="00117B93">
      <w:pPr>
        <w:pStyle w:val="a3"/>
        <w:rPr>
          <w:rFonts w:ascii="楷体_GB2312" w:eastAsia="楷体_GB2312" w:hAnsi="宋体" w:cs="宋体"/>
          <w:szCs w:val="32"/>
        </w:rPr>
      </w:pPr>
      <w:r>
        <w:rPr>
          <w:rFonts w:ascii="楷体_GB2312" w:eastAsia="楷体_GB2312" w:hAnsi="宋体" w:cs="宋体" w:hint="eastAsia"/>
          <w:szCs w:val="32"/>
        </w:rPr>
        <w:t xml:space="preserve">    </w:t>
      </w:r>
      <w:r>
        <w:rPr>
          <w:rFonts w:ascii="楷体_GB2312" w:eastAsia="楷体_GB2312" w:hAnsi="宋体" w:cs="宋体" w:hint="eastAsia"/>
          <w:szCs w:val="32"/>
        </w:rPr>
        <w:t>第二章</w:t>
      </w:r>
      <w:r>
        <w:rPr>
          <w:rFonts w:ascii="楷体_GB2312" w:eastAsia="楷体_GB2312" w:hAnsi="宋体" w:cs="宋体" w:hint="eastAsia"/>
          <w:szCs w:val="32"/>
        </w:rPr>
        <w:t xml:space="preserve">  </w:t>
      </w:r>
      <w:r>
        <w:rPr>
          <w:rFonts w:ascii="楷体_GB2312" w:eastAsia="楷体_GB2312" w:hAnsi="宋体" w:cs="宋体" w:hint="eastAsia"/>
          <w:szCs w:val="32"/>
        </w:rPr>
        <w:t>听取和审议人民政府、人民法院和人民检察院的专项工作报告</w:t>
      </w:r>
    </w:p>
    <w:p w:rsidR="00000000" w:rsidRDefault="00117B93">
      <w:pPr>
        <w:pStyle w:val="a3"/>
        <w:rPr>
          <w:rFonts w:ascii="楷体_GB2312" w:eastAsia="楷体_GB2312" w:hAnsi="宋体" w:cs="宋体"/>
          <w:szCs w:val="32"/>
        </w:rPr>
      </w:pPr>
      <w:r>
        <w:rPr>
          <w:rFonts w:ascii="楷体_GB2312" w:eastAsia="楷体_GB2312" w:hAnsi="宋体" w:cs="宋体" w:hint="eastAsia"/>
          <w:szCs w:val="32"/>
        </w:rPr>
        <w:t xml:space="preserve">    </w:t>
      </w:r>
      <w:r>
        <w:rPr>
          <w:rFonts w:ascii="楷体_GB2312" w:eastAsia="楷体_GB2312" w:hAnsi="宋体" w:cs="宋体" w:hint="eastAsia"/>
          <w:szCs w:val="32"/>
        </w:rPr>
        <w:t>第三章</w:t>
      </w:r>
      <w:r>
        <w:rPr>
          <w:rFonts w:ascii="楷体_GB2312" w:eastAsia="楷体_GB2312" w:hAnsi="宋体" w:cs="宋体" w:hint="eastAsia"/>
          <w:szCs w:val="32"/>
        </w:rPr>
        <w:t xml:space="preserve">  </w:t>
      </w:r>
      <w:r>
        <w:rPr>
          <w:rFonts w:ascii="楷体_GB2312" w:eastAsia="楷体_GB2312" w:hAnsi="宋体" w:cs="宋体" w:hint="eastAsia"/>
          <w:szCs w:val="32"/>
        </w:rPr>
        <w:t>听取和审议国民经济和社会发展计划执行情况的报告</w:t>
      </w:r>
    </w:p>
    <w:p w:rsidR="00000000" w:rsidRDefault="00117B93">
      <w:pPr>
        <w:pStyle w:val="a3"/>
        <w:rPr>
          <w:rFonts w:ascii="楷体_GB2312" w:eastAsia="楷体_GB2312" w:hAnsi="宋体" w:cs="宋体"/>
          <w:szCs w:val="32"/>
        </w:rPr>
      </w:pPr>
      <w:r>
        <w:rPr>
          <w:rFonts w:ascii="楷体_GB2312" w:eastAsia="楷体_GB2312" w:hAnsi="宋体" w:cs="宋体" w:hint="eastAsia"/>
          <w:szCs w:val="32"/>
        </w:rPr>
        <w:t xml:space="preserve"> </w:t>
      </w:r>
      <w:r>
        <w:rPr>
          <w:rFonts w:ascii="楷体_GB2312" w:eastAsia="楷体_GB2312" w:hAnsi="宋体" w:cs="宋体" w:hint="eastAsia"/>
          <w:szCs w:val="32"/>
        </w:rPr>
        <w:t xml:space="preserve">   </w:t>
      </w:r>
      <w:r>
        <w:rPr>
          <w:rFonts w:ascii="楷体_GB2312" w:eastAsia="楷体_GB2312" w:hAnsi="宋体" w:cs="宋体" w:hint="eastAsia"/>
          <w:szCs w:val="32"/>
        </w:rPr>
        <w:t>第四章</w:t>
      </w:r>
      <w:r>
        <w:rPr>
          <w:rFonts w:ascii="楷体_GB2312" w:eastAsia="楷体_GB2312" w:hAnsi="宋体" w:cs="宋体" w:hint="eastAsia"/>
          <w:szCs w:val="32"/>
        </w:rPr>
        <w:t xml:space="preserve">  </w:t>
      </w:r>
      <w:r>
        <w:rPr>
          <w:rFonts w:ascii="楷体_GB2312" w:eastAsia="楷体_GB2312" w:hAnsi="宋体" w:cs="宋体" w:hint="eastAsia"/>
          <w:szCs w:val="32"/>
        </w:rPr>
        <w:t>审查和批准决算，听取和审议预算执行情况的报告，听取和审议审计工作报告</w:t>
      </w:r>
    </w:p>
    <w:p w:rsidR="00000000" w:rsidRDefault="00117B93">
      <w:pPr>
        <w:pStyle w:val="a3"/>
        <w:rPr>
          <w:rFonts w:ascii="楷体_GB2312" w:eastAsia="楷体_GB2312" w:hAnsi="宋体" w:cs="宋体"/>
          <w:szCs w:val="32"/>
        </w:rPr>
      </w:pPr>
      <w:r>
        <w:rPr>
          <w:rFonts w:ascii="楷体_GB2312" w:eastAsia="楷体_GB2312" w:hAnsi="宋体" w:cs="宋体" w:hint="eastAsia"/>
          <w:szCs w:val="32"/>
        </w:rPr>
        <w:t xml:space="preserve">    </w:t>
      </w:r>
      <w:r>
        <w:rPr>
          <w:rFonts w:ascii="楷体_GB2312" w:eastAsia="楷体_GB2312" w:hAnsi="宋体" w:cs="宋体" w:hint="eastAsia"/>
          <w:szCs w:val="32"/>
        </w:rPr>
        <w:t>第五章</w:t>
      </w:r>
      <w:r>
        <w:rPr>
          <w:rFonts w:ascii="楷体_GB2312" w:eastAsia="楷体_GB2312" w:hAnsi="宋体" w:cs="宋体" w:hint="eastAsia"/>
          <w:szCs w:val="32"/>
        </w:rPr>
        <w:t xml:space="preserve">  </w:t>
      </w:r>
      <w:r>
        <w:rPr>
          <w:rFonts w:ascii="楷体_GB2312" w:eastAsia="楷体_GB2312" w:hAnsi="宋体" w:cs="宋体" w:hint="eastAsia"/>
          <w:szCs w:val="32"/>
        </w:rPr>
        <w:t>法律法规实施情况的检查</w:t>
      </w:r>
    </w:p>
    <w:p w:rsidR="00000000" w:rsidRDefault="00117B93">
      <w:pPr>
        <w:pStyle w:val="a3"/>
        <w:rPr>
          <w:rFonts w:ascii="楷体_GB2312" w:eastAsia="楷体_GB2312" w:hAnsi="宋体" w:cs="宋体"/>
          <w:szCs w:val="32"/>
        </w:rPr>
      </w:pPr>
      <w:r>
        <w:rPr>
          <w:rFonts w:ascii="楷体_GB2312" w:eastAsia="楷体_GB2312" w:hAnsi="宋体" w:cs="宋体" w:hint="eastAsia"/>
          <w:szCs w:val="32"/>
        </w:rPr>
        <w:t xml:space="preserve">    </w:t>
      </w:r>
      <w:r>
        <w:rPr>
          <w:rFonts w:ascii="楷体_GB2312" w:eastAsia="楷体_GB2312" w:hAnsi="宋体" w:cs="宋体" w:hint="eastAsia"/>
          <w:szCs w:val="32"/>
        </w:rPr>
        <w:t>第六章</w:t>
      </w:r>
      <w:r>
        <w:rPr>
          <w:rFonts w:ascii="楷体_GB2312" w:eastAsia="楷体_GB2312" w:hAnsi="宋体" w:cs="宋体" w:hint="eastAsia"/>
          <w:szCs w:val="32"/>
        </w:rPr>
        <w:t xml:space="preserve">  </w:t>
      </w:r>
      <w:r>
        <w:rPr>
          <w:rFonts w:ascii="楷体_GB2312" w:eastAsia="楷体_GB2312" w:hAnsi="宋体" w:cs="宋体" w:hint="eastAsia"/>
          <w:szCs w:val="32"/>
        </w:rPr>
        <w:t>规范性文件备案审查</w:t>
      </w:r>
    </w:p>
    <w:p w:rsidR="00000000" w:rsidRDefault="00117B93">
      <w:pPr>
        <w:pStyle w:val="a3"/>
        <w:rPr>
          <w:rFonts w:ascii="楷体_GB2312" w:eastAsia="楷体_GB2312" w:hAnsi="宋体" w:cs="宋体"/>
          <w:szCs w:val="32"/>
        </w:rPr>
      </w:pPr>
      <w:r>
        <w:rPr>
          <w:rFonts w:ascii="楷体_GB2312" w:eastAsia="楷体_GB2312" w:hAnsi="宋体" w:cs="宋体" w:hint="eastAsia"/>
          <w:szCs w:val="32"/>
        </w:rPr>
        <w:t xml:space="preserve">    </w:t>
      </w:r>
      <w:r>
        <w:rPr>
          <w:rFonts w:ascii="楷体_GB2312" w:eastAsia="楷体_GB2312" w:hAnsi="宋体" w:cs="宋体" w:hint="eastAsia"/>
          <w:szCs w:val="32"/>
        </w:rPr>
        <w:t>第七章</w:t>
      </w:r>
      <w:r>
        <w:rPr>
          <w:rFonts w:ascii="楷体_GB2312" w:eastAsia="楷体_GB2312" w:hAnsi="宋体" w:cs="宋体" w:hint="eastAsia"/>
          <w:szCs w:val="32"/>
        </w:rPr>
        <w:t xml:space="preserve">  </w:t>
      </w:r>
      <w:r>
        <w:rPr>
          <w:rFonts w:ascii="楷体_GB2312" w:eastAsia="楷体_GB2312" w:hAnsi="宋体" w:cs="宋体" w:hint="eastAsia"/>
          <w:szCs w:val="32"/>
        </w:rPr>
        <w:t>询问和质询</w:t>
      </w:r>
    </w:p>
    <w:p w:rsidR="00000000" w:rsidRDefault="00117B93">
      <w:pPr>
        <w:pStyle w:val="a3"/>
        <w:rPr>
          <w:rFonts w:ascii="楷体_GB2312" w:eastAsia="楷体_GB2312" w:hAnsi="宋体" w:cs="宋体"/>
          <w:szCs w:val="32"/>
        </w:rPr>
      </w:pPr>
      <w:r>
        <w:rPr>
          <w:rFonts w:ascii="楷体_GB2312" w:eastAsia="楷体_GB2312" w:hAnsi="宋体" w:cs="宋体" w:hint="eastAsia"/>
          <w:szCs w:val="32"/>
        </w:rPr>
        <w:lastRenderedPageBreak/>
        <w:t xml:space="preserve">    </w:t>
      </w:r>
      <w:r>
        <w:rPr>
          <w:rFonts w:ascii="楷体_GB2312" w:eastAsia="楷体_GB2312" w:hAnsi="宋体" w:cs="宋体" w:hint="eastAsia"/>
          <w:szCs w:val="32"/>
        </w:rPr>
        <w:t>第八章</w:t>
      </w:r>
      <w:r>
        <w:rPr>
          <w:rFonts w:ascii="楷体_GB2312" w:eastAsia="楷体_GB2312" w:hAnsi="宋体" w:cs="宋体" w:hint="eastAsia"/>
          <w:szCs w:val="32"/>
        </w:rPr>
        <w:t xml:space="preserve">  </w:t>
      </w:r>
      <w:r>
        <w:rPr>
          <w:rFonts w:ascii="楷体_GB2312" w:eastAsia="楷体_GB2312" w:hAnsi="宋体" w:cs="宋体" w:hint="eastAsia"/>
          <w:szCs w:val="32"/>
        </w:rPr>
        <w:t>特定问题调查</w:t>
      </w:r>
    </w:p>
    <w:p w:rsidR="00000000" w:rsidRDefault="00117B93">
      <w:pPr>
        <w:pStyle w:val="a3"/>
        <w:rPr>
          <w:rFonts w:ascii="楷体_GB2312" w:eastAsia="楷体_GB2312" w:hAnsi="宋体" w:cs="宋体"/>
          <w:szCs w:val="32"/>
        </w:rPr>
      </w:pPr>
      <w:r>
        <w:rPr>
          <w:rFonts w:ascii="楷体_GB2312" w:eastAsia="楷体_GB2312" w:hAnsi="宋体" w:cs="宋体" w:hint="eastAsia"/>
          <w:szCs w:val="32"/>
        </w:rPr>
        <w:t xml:space="preserve">    </w:t>
      </w:r>
      <w:r>
        <w:rPr>
          <w:rFonts w:ascii="楷体_GB2312" w:eastAsia="楷体_GB2312" w:hAnsi="宋体" w:cs="宋体" w:hint="eastAsia"/>
          <w:szCs w:val="32"/>
        </w:rPr>
        <w:t>第九章</w:t>
      </w:r>
      <w:r>
        <w:rPr>
          <w:rFonts w:ascii="楷体_GB2312" w:eastAsia="楷体_GB2312" w:hAnsi="宋体" w:cs="宋体" w:hint="eastAsia"/>
          <w:szCs w:val="32"/>
        </w:rPr>
        <w:t xml:space="preserve">  </w:t>
      </w:r>
      <w:r>
        <w:rPr>
          <w:rFonts w:ascii="楷体_GB2312" w:eastAsia="楷体_GB2312" w:hAnsi="宋体" w:cs="宋体" w:hint="eastAsia"/>
          <w:szCs w:val="32"/>
        </w:rPr>
        <w:t>撤职案的审议和决定</w:t>
      </w:r>
    </w:p>
    <w:p w:rsidR="00000000" w:rsidRDefault="00117B93">
      <w:pPr>
        <w:pStyle w:val="a3"/>
        <w:rPr>
          <w:rFonts w:ascii="楷体_GB2312" w:eastAsia="楷体_GB2312" w:hAnsi="宋体" w:cs="宋体"/>
          <w:szCs w:val="32"/>
        </w:rPr>
      </w:pPr>
      <w:r>
        <w:rPr>
          <w:rFonts w:ascii="楷体_GB2312" w:eastAsia="楷体_GB2312" w:hAnsi="宋体" w:cs="宋体" w:hint="eastAsia"/>
          <w:szCs w:val="32"/>
        </w:rPr>
        <w:t xml:space="preserve">    </w:t>
      </w:r>
      <w:r>
        <w:rPr>
          <w:rFonts w:ascii="楷体_GB2312" w:eastAsia="楷体_GB2312" w:hAnsi="宋体" w:cs="宋体" w:hint="eastAsia"/>
          <w:szCs w:val="32"/>
        </w:rPr>
        <w:t>第十章</w:t>
      </w:r>
      <w:r>
        <w:rPr>
          <w:rFonts w:ascii="楷体_GB2312" w:eastAsia="楷体_GB2312" w:hAnsi="宋体" w:cs="宋体" w:hint="eastAsia"/>
          <w:szCs w:val="32"/>
        </w:rPr>
        <w:t xml:space="preserve">  </w:t>
      </w:r>
      <w:r>
        <w:rPr>
          <w:rFonts w:ascii="楷体_GB2312" w:eastAsia="楷体_GB2312" w:hAnsi="宋体" w:cs="宋体" w:hint="eastAsia"/>
          <w:szCs w:val="32"/>
        </w:rPr>
        <w:t>附则</w:t>
      </w:r>
    </w:p>
    <w:p w:rsidR="00000000" w:rsidRDefault="00117B93">
      <w:pPr>
        <w:pStyle w:val="a3"/>
        <w:rPr>
          <w:rFonts w:hAnsi="宋体" w:cs="宋体"/>
          <w:szCs w:val="32"/>
        </w:rPr>
      </w:pPr>
    </w:p>
    <w:p w:rsidR="00000000" w:rsidRDefault="00117B93">
      <w:pPr>
        <w:pStyle w:val="a3"/>
        <w:numPr>
          <w:ilvl w:val="0"/>
          <w:numId w:val="1"/>
        </w:numPr>
        <w:jc w:val="center"/>
        <w:rPr>
          <w:rFonts w:ascii="黑体" w:eastAsia="黑体" w:hAnsi="黑体" w:cs="宋体"/>
          <w:szCs w:val="32"/>
        </w:rPr>
      </w:pPr>
      <w:r>
        <w:rPr>
          <w:rFonts w:ascii="黑体" w:eastAsia="黑体" w:hAnsi="黑体" w:cs="宋体" w:hint="eastAsia"/>
          <w:szCs w:val="32"/>
        </w:rPr>
        <w:t>总则</w:t>
      </w:r>
    </w:p>
    <w:p w:rsidR="00000000" w:rsidRDefault="00117B93">
      <w:pPr>
        <w:pStyle w:val="a3"/>
        <w:rPr>
          <w:rFonts w:hAnsi="宋体" w:cs="宋体"/>
          <w:szCs w:val="32"/>
        </w:rPr>
      </w:pPr>
    </w:p>
    <w:p w:rsidR="00000000" w:rsidRDefault="00117B93">
      <w:pPr>
        <w:pStyle w:val="a3"/>
        <w:rPr>
          <w:rFonts w:hAnsi="宋体" w:cs="宋体"/>
          <w:szCs w:val="32"/>
        </w:rPr>
      </w:pPr>
      <w:r>
        <w:rPr>
          <w:rFonts w:hAnsi="宋体" w:cs="宋体" w:hint="eastAsia"/>
          <w:szCs w:val="32"/>
        </w:rPr>
        <w:t xml:space="preserve">    </w:t>
      </w:r>
      <w:r>
        <w:rPr>
          <w:rFonts w:ascii="黑体" w:eastAsia="黑体" w:hAnsi="黑体" w:cs="宋体" w:hint="eastAsia"/>
          <w:szCs w:val="32"/>
        </w:rPr>
        <w:t>第一条</w:t>
      </w:r>
      <w:r>
        <w:rPr>
          <w:rFonts w:hAnsi="宋体" w:cs="宋体" w:hint="eastAsia"/>
          <w:szCs w:val="32"/>
        </w:rPr>
        <w:t xml:space="preserve">  </w:t>
      </w:r>
      <w:r>
        <w:rPr>
          <w:rFonts w:hAnsi="宋体" w:cs="宋体" w:hint="eastAsia"/>
          <w:szCs w:val="32"/>
        </w:rPr>
        <w:t>为了保障本省各级人民代表大会常务委员会依法行使监督职权，根据《中华人民共和国各级人民代表大会常务委员会监督法》（以下简称《监督法》）等法律，结合本省实际，制定本办法。</w:t>
      </w:r>
    </w:p>
    <w:p w:rsidR="00000000" w:rsidRDefault="00117B93">
      <w:pPr>
        <w:pStyle w:val="a3"/>
        <w:ind w:firstLineChars="200" w:firstLine="632"/>
        <w:rPr>
          <w:rFonts w:hAnsi="宋体" w:cs="宋体"/>
          <w:szCs w:val="32"/>
        </w:rPr>
      </w:pPr>
      <w:r>
        <w:rPr>
          <w:rFonts w:ascii="黑体" w:eastAsia="黑体" w:hAnsi="黑体" w:cs="宋体" w:hint="eastAsia"/>
          <w:szCs w:val="32"/>
        </w:rPr>
        <w:t>第二条</w:t>
      </w:r>
      <w:r>
        <w:rPr>
          <w:rFonts w:hAnsi="宋体" w:cs="宋体" w:hint="eastAsia"/>
          <w:szCs w:val="32"/>
        </w:rPr>
        <w:t xml:space="preserve">  </w:t>
      </w:r>
      <w:r>
        <w:rPr>
          <w:rFonts w:hAnsi="宋体" w:cs="宋体" w:hint="eastAsia"/>
          <w:szCs w:val="32"/>
        </w:rPr>
        <w:t>本省各级人民代表</w:t>
      </w:r>
      <w:r>
        <w:rPr>
          <w:rFonts w:hAnsi="宋体" w:cs="宋体" w:hint="eastAsia"/>
          <w:szCs w:val="32"/>
        </w:rPr>
        <w:t>大会常务委员会依据宪法、法律和本办法的规定，行使监督职权。</w:t>
      </w:r>
    </w:p>
    <w:p w:rsidR="00000000" w:rsidRDefault="00117B93">
      <w:pPr>
        <w:pStyle w:val="a3"/>
        <w:ind w:firstLineChars="200" w:firstLine="632"/>
        <w:rPr>
          <w:rFonts w:hAnsi="宋体" w:cs="宋体"/>
          <w:szCs w:val="32"/>
        </w:rPr>
      </w:pPr>
      <w:r>
        <w:rPr>
          <w:rFonts w:hAnsi="宋体" w:cs="宋体" w:hint="eastAsia"/>
          <w:szCs w:val="32"/>
        </w:rPr>
        <w:t>本省各级人民代表大会常务委员会行使监督权的程序，适用《监督法》和本办法，《监督法》和本办法没有规定的，适用有关法律、法规的规定。</w:t>
      </w:r>
    </w:p>
    <w:p w:rsidR="00000000" w:rsidRDefault="00117B93">
      <w:pPr>
        <w:pStyle w:val="a3"/>
        <w:ind w:firstLineChars="200" w:firstLine="632"/>
        <w:rPr>
          <w:rFonts w:hAnsi="宋体" w:cs="宋体"/>
          <w:szCs w:val="32"/>
        </w:rPr>
      </w:pPr>
      <w:r>
        <w:rPr>
          <w:rFonts w:ascii="黑体" w:eastAsia="黑体" w:hAnsi="黑体" w:cs="宋体" w:hint="eastAsia"/>
          <w:szCs w:val="32"/>
        </w:rPr>
        <w:t>第三条</w:t>
      </w:r>
      <w:r>
        <w:rPr>
          <w:rFonts w:hAnsi="宋体" w:cs="宋体" w:hint="eastAsia"/>
          <w:szCs w:val="32"/>
        </w:rPr>
        <w:t xml:space="preserve">  </w:t>
      </w:r>
      <w:r>
        <w:rPr>
          <w:rFonts w:hAnsi="宋体" w:cs="宋体" w:hint="eastAsia"/>
          <w:szCs w:val="32"/>
        </w:rPr>
        <w:t>各级人民代表大会常务委员会行使监督职权，应当围绕国家工作大局，以经济建设为中心，坚持中国共产党的领导，坚持马克思列宁主义、毛泽东思想、邓小平理论和“三个代表”重要思想，贯彻落实科学发展观，坚持人民民主专政，坚持社会主义道路，坚持改革开放。</w:t>
      </w:r>
    </w:p>
    <w:p w:rsidR="00000000" w:rsidRDefault="00117B93">
      <w:pPr>
        <w:pStyle w:val="a3"/>
        <w:ind w:firstLineChars="200" w:firstLine="632"/>
        <w:rPr>
          <w:rFonts w:hAnsi="宋体" w:cs="宋体"/>
          <w:szCs w:val="32"/>
        </w:rPr>
      </w:pPr>
      <w:r>
        <w:rPr>
          <w:rFonts w:hAnsi="宋体" w:cs="宋体" w:hint="eastAsia"/>
          <w:szCs w:val="32"/>
        </w:rPr>
        <w:t>常务委员会按照民主集中制的原则，集体行使监督职权。</w:t>
      </w:r>
    </w:p>
    <w:p w:rsidR="00000000" w:rsidRDefault="00117B93">
      <w:pPr>
        <w:pStyle w:val="a3"/>
        <w:ind w:firstLineChars="200" w:firstLine="632"/>
        <w:rPr>
          <w:rFonts w:hAnsi="宋体" w:cs="宋体"/>
          <w:szCs w:val="32"/>
        </w:rPr>
      </w:pPr>
      <w:r>
        <w:rPr>
          <w:rFonts w:hAnsi="宋体" w:cs="宋体" w:hint="eastAsia"/>
          <w:szCs w:val="32"/>
        </w:rPr>
        <w:t>常务委员会行使监督职</w:t>
      </w:r>
      <w:r>
        <w:rPr>
          <w:rFonts w:hAnsi="宋体" w:cs="宋体" w:hint="eastAsia"/>
          <w:szCs w:val="32"/>
        </w:rPr>
        <w:t>权的情况，应当向本级人民代表大</w:t>
      </w:r>
      <w:r>
        <w:rPr>
          <w:rFonts w:hAnsi="宋体" w:cs="宋体" w:hint="eastAsia"/>
          <w:szCs w:val="32"/>
        </w:rPr>
        <w:lastRenderedPageBreak/>
        <w:t>会报告，接受监督。</w:t>
      </w:r>
    </w:p>
    <w:p w:rsidR="00000000" w:rsidRDefault="00117B93">
      <w:pPr>
        <w:pStyle w:val="a3"/>
        <w:ind w:firstLineChars="200" w:firstLine="632"/>
        <w:rPr>
          <w:rFonts w:hAnsi="宋体" w:cs="宋体"/>
          <w:szCs w:val="32"/>
        </w:rPr>
      </w:pPr>
      <w:r>
        <w:rPr>
          <w:rFonts w:hAnsi="宋体" w:cs="宋体" w:hint="eastAsia"/>
          <w:szCs w:val="32"/>
        </w:rPr>
        <w:t>常务委员会行使监督职权的情况，向社会公开。</w:t>
      </w:r>
    </w:p>
    <w:p w:rsidR="00000000" w:rsidRDefault="00117B93">
      <w:pPr>
        <w:pStyle w:val="a3"/>
        <w:rPr>
          <w:rFonts w:hAnsi="宋体" w:cs="宋体"/>
          <w:szCs w:val="32"/>
        </w:rPr>
      </w:pPr>
    </w:p>
    <w:p w:rsidR="00000000" w:rsidRDefault="00117B93">
      <w:pPr>
        <w:pStyle w:val="a3"/>
        <w:numPr>
          <w:ilvl w:val="0"/>
          <w:numId w:val="1"/>
        </w:numPr>
        <w:jc w:val="center"/>
        <w:rPr>
          <w:rFonts w:ascii="黑体" w:eastAsia="黑体" w:hAnsi="黑体" w:cs="宋体"/>
          <w:szCs w:val="32"/>
        </w:rPr>
      </w:pPr>
      <w:r>
        <w:rPr>
          <w:rFonts w:ascii="黑体" w:eastAsia="黑体" w:hAnsi="黑体" w:cs="宋体" w:hint="eastAsia"/>
          <w:szCs w:val="32"/>
        </w:rPr>
        <w:t>听取和审议人民政府、人民法院和</w:t>
      </w:r>
    </w:p>
    <w:p w:rsidR="00000000" w:rsidRDefault="00117B93">
      <w:pPr>
        <w:pStyle w:val="a3"/>
        <w:jc w:val="center"/>
        <w:rPr>
          <w:rFonts w:ascii="黑体" w:eastAsia="黑体" w:hAnsi="黑体" w:cs="宋体"/>
          <w:szCs w:val="32"/>
        </w:rPr>
      </w:pPr>
      <w:r>
        <w:rPr>
          <w:rFonts w:ascii="黑体" w:eastAsia="黑体" w:hAnsi="黑体" w:cs="宋体" w:hint="eastAsia"/>
          <w:szCs w:val="32"/>
        </w:rPr>
        <w:t>人民检察院的专项工作报告</w:t>
      </w:r>
    </w:p>
    <w:p w:rsidR="00000000" w:rsidRDefault="00117B93">
      <w:pPr>
        <w:pStyle w:val="a3"/>
        <w:rPr>
          <w:rFonts w:hAnsi="宋体" w:cs="宋体"/>
          <w:szCs w:val="32"/>
        </w:rPr>
      </w:pPr>
    </w:p>
    <w:p w:rsidR="00000000" w:rsidRDefault="00117B93">
      <w:pPr>
        <w:pStyle w:val="a3"/>
        <w:ind w:firstLineChars="200" w:firstLine="632"/>
        <w:rPr>
          <w:rFonts w:hAnsi="宋体" w:cs="宋体"/>
          <w:szCs w:val="32"/>
        </w:rPr>
      </w:pPr>
      <w:r>
        <w:rPr>
          <w:rFonts w:ascii="黑体" w:eastAsia="黑体" w:hAnsi="黑体" w:cs="宋体" w:hint="eastAsia"/>
          <w:szCs w:val="32"/>
        </w:rPr>
        <w:t>第四条</w:t>
      </w:r>
      <w:r>
        <w:rPr>
          <w:rFonts w:hAnsi="宋体" w:cs="宋体" w:hint="eastAsia"/>
          <w:szCs w:val="32"/>
        </w:rPr>
        <w:t xml:space="preserve">  </w:t>
      </w:r>
      <w:r>
        <w:rPr>
          <w:rFonts w:hAnsi="宋体" w:cs="宋体" w:hint="eastAsia"/>
          <w:szCs w:val="32"/>
        </w:rPr>
        <w:t>对关系改革发展稳定大局和群众切身利益、社会普遍关注的重大问题，本级人民政府、人民法院和人民检察院工作中存在的问题，常务委员会可以听取专项工作报告，组织评议。专项工作报告议题的建议，由人民代表大会有关专门委员会或者常务委员会有关工作机构、办事机构，按照职责分工，根据下列途径反映的问题提出：</w:t>
      </w:r>
    </w:p>
    <w:p w:rsidR="00000000" w:rsidRDefault="00117B93">
      <w:pPr>
        <w:pStyle w:val="a3"/>
        <w:ind w:firstLineChars="200" w:firstLine="632"/>
        <w:rPr>
          <w:rFonts w:hAnsi="宋体" w:cs="宋体"/>
          <w:szCs w:val="32"/>
        </w:rPr>
      </w:pPr>
      <w:r>
        <w:rPr>
          <w:rFonts w:hAnsi="宋体" w:cs="宋体" w:hint="eastAsia"/>
          <w:szCs w:val="32"/>
        </w:rPr>
        <w:t>（一）本级人民代表大会常务委员会在执法检查中发现的突出问</w:t>
      </w:r>
      <w:r>
        <w:rPr>
          <w:rFonts w:hAnsi="宋体" w:cs="宋体" w:hint="eastAsia"/>
          <w:szCs w:val="32"/>
        </w:rPr>
        <w:t>题；</w:t>
      </w:r>
    </w:p>
    <w:p w:rsidR="00000000" w:rsidRDefault="00117B93">
      <w:pPr>
        <w:pStyle w:val="a3"/>
        <w:ind w:firstLineChars="200" w:firstLine="632"/>
        <w:rPr>
          <w:rFonts w:hAnsi="宋体" w:cs="宋体"/>
          <w:szCs w:val="32"/>
        </w:rPr>
      </w:pPr>
      <w:r>
        <w:rPr>
          <w:rFonts w:hAnsi="宋体" w:cs="宋体" w:hint="eastAsia"/>
          <w:szCs w:val="32"/>
        </w:rPr>
        <w:t>（二）本级人民代表大会代表对人民政府、人民法院和人民检察院工作提出的建议、批评和意见集中反映的问题；</w:t>
      </w:r>
    </w:p>
    <w:p w:rsidR="00000000" w:rsidRDefault="00117B93">
      <w:pPr>
        <w:pStyle w:val="a3"/>
        <w:ind w:firstLineChars="200" w:firstLine="632"/>
        <w:rPr>
          <w:rFonts w:hAnsi="宋体" w:cs="宋体"/>
          <w:szCs w:val="32"/>
        </w:rPr>
      </w:pPr>
      <w:r>
        <w:rPr>
          <w:rFonts w:hAnsi="宋体" w:cs="宋体" w:hint="eastAsia"/>
          <w:szCs w:val="32"/>
        </w:rPr>
        <w:t>（三）本级人民代表大会常务委员会组成人员提出的比较集中的问题；</w:t>
      </w:r>
    </w:p>
    <w:p w:rsidR="00000000" w:rsidRDefault="00117B93">
      <w:pPr>
        <w:pStyle w:val="a3"/>
        <w:ind w:firstLineChars="200" w:firstLine="632"/>
        <w:rPr>
          <w:rFonts w:hAnsi="宋体" w:cs="宋体"/>
          <w:szCs w:val="32"/>
        </w:rPr>
      </w:pPr>
      <w:r>
        <w:rPr>
          <w:rFonts w:hAnsi="宋体" w:cs="宋体" w:hint="eastAsia"/>
          <w:szCs w:val="32"/>
        </w:rPr>
        <w:t>（四）本级人民代表大会专门委员会、常务委员会工作机构在调查研究中发现的突出问题；</w:t>
      </w:r>
    </w:p>
    <w:p w:rsidR="00000000" w:rsidRDefault="00117B93">
      <w:pPr>
        <w:pStyle w:val="a3"/>
        <w:ind w:firstLineChars="200" w:firstLine="632"/>
        <w:rPr>
          <w:rFonts w:hAnsi="宋体" w:cs="宋体"/>
          <w:szCs w:val="32"/>
        </w:rPr>
      </w:pPr>
      <w:r>
        <w:rPr>
          <w:rFonts w:hAnsi="宋体" w:cs="宋体" w:hint="eastAsia"/>
          <w:szCs w:val="32"/>
        </w:rPr>
        <w:t>（五）人民来信来访集中反映的问题；</w:t>
      </w:r>
    </w:p>
    <w:p w:rsidR="00000000" w:rsidRDefault="00117B93">
      <w:pPr>
        <w:pStyle w:val="a3"/>
        <w:ind w:firstLineChars="200" w:firstLine="632"/>
        <w:rPr>
          <w:rFonts w:hAnsi="宋体" w:cs="宋体"/>
          <w:szCs w:val="32"/>
        </w:rPr>
      </w:pPr>
      <w:r>
        <w:rPr>
          <w:rFonts w:hAnsi="宋体" w:cs="宋体" w:hint="eastAsia"/>
          <w:szCs w:val="32"/>
        </w:rPr>
        <w:t>（六）社会普遍关注的其他问题。</w:t>
      </w:r>
    </w:p>
    <w:p w:rsidR="00000000" w:rsidRDefault="00117B93">
      <w:pPr>
        <w:pStyle w:val="a3"/>
        <w:ind w:firstLineChars="200" w:firstLine="632"/>
        <w:rPr>
          <w:rFonts w:hAnsi="宋体" w:cs="宋体"/>
          <w:szCs w:val="32"/>
        </w:rPr>
      </w:pPr>
      <w:r>
        <w:rPr>
          <w:rFonts w:hAnsi="宋体" w:cs="宋体" w:hint="eastAsia"/>
          <w:szCs w:val="32"/>
        </w:rPr>
        <w:lastRenderedPageBreak/>
        <w:t>本级人民政府、人民法院和人民检察院要求报告专项工作的，应当以书面形式提出报告议题的建议并说明理由。</w:t>
      </w:r>
    </w:p>
    <w:p w:rsidR="00000000" w:rsidRDefault="00117B93">
      <w:pPr>
        <w:pStyle w:val="a3"/>
        <w:ind w:firstLineChars="200" w:firstLine="632"/>
        <w:rPr>
          <w:rFonts w:hAnsi="宋体" w:cs="宋体"/>
          <w:szCs w:val="32"/>
        </w:rPr>
      </w:pPr>
      <w:r>
        <w:rPr>
          <w:rFonts w:ascii="黑体" w:eastAsia="黑体" w:hAnsi="黑体" w:cs="宋体" w:hint="eastAsia"/>
          <w:szCs w:val="32"/>
        </w:rPr>
        <w:t>第五条</w:t>
      </w:r>
      <w:r>
        <w:rPr>
          <w:rFonts w:hAnsi="宋体" w:cs="宋体" w:hint="eastAsia"/>
          <w:szCs w:val="32"/>
        </w:rPr>
        <w:t xml:space="preserve">  </w:t>
      </w:r>
      <w:r>
        <w:rPr>
          <w:rFonts w:hAnsi="宋体" w:cs="宋体" w:hint="eastAsia"/>
          <w:szCs w:val="32"/>
        </w:rPr>
        <w:t>专项工作报告的年度计划经主任会议通过后，由常务委员会办事机构印发常务委员会组成人</w:t>
      </w:r>
      <w:r>
        <w:rPr>
          <w:rFonts w:hAnsi="宋体" w:cs="宋体" w:hint="eastAsia"/>
          <w:szCs w:val="32"/>
        </w:rPr>
        <w:t>员，通报本级人大代表，以书面形式通知报告机关，并向社会公布。</w:t>
      </w:r>
    </w:p>
    <w:p w:rsidR="00000000" w:rsidRDefault="00117B93">
      <w:pPr>
        <w:pStyle w:val="a3"/>
        <w:ind w:firstLineChars="200" w:firstLine="632"/>
        <w:rPr>
          <w:rFonts w:hAnsi="宋体" w:cs="宋体"/>
          <w:szCs w:val="32"/>
        </w:rPr>
      </w:pPr>
      <w:r>
        <w:rPr>
          <w:rFonts w:hAnsi="宋体" w:cs="宋体" w:hint="eastAsia"/>
          <w:szCs w:val="32"/>
        </w:rPr>
        <w:t>常务委员会听取、审议专项工作报告，可以委托下级人民代表大会常务委员会听取和审议同级人民政府、人民法院和人民检察院的专项工作报告，组织评议。受委托机关应当将评议情况向委托机关报告。</w:t>
      </w:r>
    </w:p>
    <w:p w:rsidR="00000000" w:rsidRDefault="00117B93">
      <w:pPr>
        <w:pStyle w:val="a3"/>
        <w:ind w:firstLineChars="200" w:firstLine="632"/>
        <w:rPr>
          <w:rFonts w:hAnsi="宋体" w:cs="宋体"/>
          <w:szCs w:val="32"/>
        </w:rPr>
      </w:pPr>
      <w:r>
        <w:rPr>
          <w:rFonts w:ascii="黑体" w:eastAsia="黑体" w:hAnsi="黑体" w:cs="宋体" w:hint="eastAsia"/>
          <w:szCs w:val="32"/>
        </w:rPr>
        <w:t>第六条</w:t>
      </w:r>
      <w:r>
        <w:rPr>
          <w:rFonts w:hAnsi="宋体" w:cs="宋体" w:hint="eastAsia"/>
          <w:szCs w:val="32"/>
        </w:rPr>
        <w:t xml:space="preserve">  </w:t>
      </w:r>
      <w:r>
        <w:rPr>
          <w:rFonts w:hAnsi="宋体" w:cs="宋体" w:hint="eastAsia"/>
          <w:szCs w:val="32"/>
        </w:rPr>
        <w:t>主任会议可以根据常务委员会组成人员和专门委员会、常务委员会工作机构的建议，适当调整专项工作报告的年度计划，并由常务委员会办事机构及时通知报告机关。</w:t>
      </w:r>
    </w:p>
    <w:p w:rsidR="00000000" w:rsidRDefault="00117B93">
      <w:pPr>
        <w:pStyle w:val="a3"/>
        <w:ind w:firstLine="645"/>
        <w:rPr>
          <w:rFonts w:hAnsi="宋体" w:cs="宋体"/>
          <w:szCs w:val="32"/>
        </w:rPr>
      </w:pPr>
      <w:r>
        <w:rPr>
          <w:rFonts w:ascii="黑体" w:eastAsia="黑体" w:hAnsi="黑体" w:cs="宋体" w:hint="eastAsia"/>
          <w:szCs w:val="32"/>
        </w:rPr>
        <w:t>第七条</w:t>
      </w:r>
      <w:r>
        <w:rPr>
          <w:rFonts w:hAnsi="宋体" w:cs="宋体" w:hint="eastAsia"/>
          <w:szCs w:val="32"/>
        </w:rPr>
        <w:t xml:space="preserve">  </w:t>
      </w:r>
      <w:r>
        <w:rPr>
          <w:rFonts w:hAnsi="宋体" w:cs="宋体" w:hint="eastAsia"/>
          <w:szCs w:val="32"/>
        </w:rPr>
        <w:t>有关专门委员会或者常务委员会工作机构应当根据专项工作报告年度计划，按照职责分工制定具体工作方案。</w:t>
      </w:r>
    </w:p>
    <w:p w:rsidR="00000000" w:rsidRDefault="00117B93">
      <w:pPr>
        <w:pStyle w:val="a3"/>
        <w:ind w:firstLine="645"/>
        <w:rPr>
          <w:rFonts w:hAnsi="宋体" w:cs="宋体"/>
          <w:szCs w:val="32"/>
        </w:rPr>
      </w:pPr>
      <w:r>
        <w:rPr>
          <w:rFonts w:ascii="黑体" w:eastAsia="黑体" w:hAnsi="黑体" w:cs="宋体" w:hint="eastAsia"/>
          <w:szCs w:val="32"/>
        </w:rPr>
        <w:t>第八</w:t>
      </w:r>
      <w:r>
        <w:rPr>
          <w:rFonts w:ascii="黑体" w:eastAsia="黑体" w:hAnsi="黑体" w:cs="宋体" w:hint="eastAsia"/>
          <w:szCs w:val="32"/>
        </w:rPr>
        <w:t>条</w:t>
      </w:r>
      <w:r>
        <w:rPr>
          <w:rFonts w:hAnsi="宋体" w:cs="宋体" w:hint="eastAsia"/>
          <w:szCs w:val="32"/>
        </w:rPr>
        <w:t xml:space="preserve">  </w:t>
      </w:r>
      <w:r>
        <w:rPr>
          <w:rFonts w:hAnsi="宋体" w:cs="宋体" w:hint="eastAsia"/>
          <w:szCs w:val="32"/>
        </w:rPr>
        <w:t>常务委员会听取专项工作报告前，可以组织本级人民代表大会常务委员会组成人员和本级人大代表，对有关工作开展视察或者专题调查研究。对视察、专题调查研究中发现的问题以及各方面对该项工作的意见汇总整理，及时交报告机关研究处理。</w:t>
      </w:r>
    </w:p>
    <w:p w:rsidR="00000000" w:rsidRDefault="00117B93">
      <w:pPr>
        <w:pStyle w:val="a3"/>
        <w:ind w:firstLine="645"/>
        <w:rPr>
          <w:rFonts w:hAnsi="宋体" w:cs="宋体"/>
          <w:szCs w:val="32"/>
        </w:rPr>
      </w:pPr>
      <w:r>
        <w:rPr>
          <w:rFonts w:hAnsi="宋体" w:cs="宋体" w:hint="eastAsia"/>
          <w:szCs w:val="32"/>
        </w:rPr>
        <w:t>报告机关对视察、专题调查研究中发现问题的处理情况，应当在专项工作报告中予以反映。</w:t>
      </w:r>
    </w:p>
    <w:p w:rsidR="00000000" w:rsidRDefault="00117B93">
      <w:pPr>
        <w:pStyle w:val="a3"/>
        <w:ind w:firstLine="645"/>
        <w:rPr>
          <w:rFonts w:hAnsi="宋体" w:cs="宋体"/>
          <w:szCs w:val="32"/>
        </w:rPr>
      </w:pPr>
      <w:r>
        <w:rPr>
          <w:rFonts w:hAnsi="宋体" w:cs="宋体" w:hint="eastAsia"/>
          <w:szCs w:val="32"/>
        </w:rPr>
        <w:t>参加视察或者专题调查研究的人大代表可以联系原选举单</w:t>
      </w:r>
      <w:r>
        <w:rPr>
          <w:rFonts w:hAnsi="宋体" w:cs="宋体" w:hint="eastAsia"/>
          <w:szCs w:val="32"/>
        </w:rPr>
        <w:lastRenderedPageBreak/>
        <w:t>位和选民了解情况。</w:t>
      </w:r>
    </w:p>
    <w:p w:rsidR="00000000" w:rsidRDefault="00117B93">
      <w:pPr>
        <w:pStyle w:val="a3"/>
        <w:ind w:firstLine="645"/>
        <w:rPr>
          <w:rFonts w:hAnsi="宋体" w:cs="宋体"/>
          <w:szCs w:val="32"/>
        </w:rPr>
      </w:pPr>
      <w:r>
        <w:rPr>
          <w:rFonts w:ascii="黑体" w:eastAsia="黑体" w:hAnsi="黑体" w:cs="宋体" w:hint="eastAsia"/>
          <w:szCs w:val="32"/>
        </w:rPr>
        <w:t>第九条</w:t>
      </w:r>
      <w:r>
        <w:rPr>
          <w:rFonts w:hAnsi="宋体" w:cs="宋体" w:hint="eastAsia"/>
          <w:szCs w:val="32"/>
        </w:rPr>
        <w:t xml:space="preserve">  </w:t>
      </w:r>
      <w:r>
        <w:rPr>
          <w:rFonts w:hAnsi="宋体" w:cs="宋体" w:hint="eastAsia"/>
          <w:szCs w:val="32"/>
        </w:rPr>
        <w:t>常务委员会听取、审议专项工作报告时，人民政府、人民法院和人民检察院负责人应当到会听取意见。</w:t>
      </w:r>
    </w:p>
    <w:p w:rsidR="00000000" w:rsidRDefault="00117B93">
      <w:pPr>
        <w:pStyle w:val="a3"/>
        <w:ind w:firstLine="645"/>
        <w:rPr>
          <w:rFonts w:hAnsi="宋体" w:cs="宋体"/>
          <w:szCs w:val="32"/>
        </w:rPr>
      </w:pPr>
      <w:r>
        <w:rPr>
          <w:rFonts w:ascii="黑体" w:eastAsia="黑体" w:hAnsi="黑体" w:cs="宋体" w:hint="eastAsia"/>
          <w:szCs w:val="32"/>
        </w:rPr>
        <w:t>第十条</w:t>
      </w:r>
      <w:r>
        <w:rPr>
          <w:rFonts w:hAnsi="宋体" w:cs="宋体" w:hint="eastAsia"/>
          <w:szCs w:val="32"/>
        </w:rPr>
        <w:t xml:space="preserve">  </w:t>
      </w:r>
      <w:r>
        <w:rPr>
          <w:rFonts w:hAnsi="宋体" w:cs="宋体" w:hint="eastAsia"/>
          <w:szCs w:val="32"/>
        </w:rPr>
        <w:t>常务委员会听取、审议专项</w:t>
      </w:r>
      <w:r>
        <w:rPr>
          <w:rFonts w:hAnsi="宋体" w:cs="宋体" w:hint="eastAsia"/>
          <w:szCs w:val="32"/>
        </w:rPr>
        <w:t>工作报告，开展评议时，可以采取分组会、联组会和全体会议等方式进行。列席会议的人大代表可以对该项工作提出意见。</w:t>
      </w:r>
    </w:p>
    <w:p w:rsidR="00000000" w:rsidRDefault="00117B93">
      <w:pPr>
        <w:pStyle w:val="a3"/>
        <w:ind w:firstLine="645"/>
        <w:rPr>
          <w:rFonts w:hAnsi="宋体" w:cs="宋体"/>
          <w:szCs w:val="32"/>
        </w:rPr>
      </w:pPr>
      <w:r>
        <w:rPr>
          <w:rFonts w:ascii="黑体" w:eastAsia="黑体" w:hAnsi="黑体" w:cs="宋体" w:hint="eastAsia"/>
          <w:szCs w:val="32"/>
        </w:rPr>
        <w:t>第十一条</w:t>
      </w:r>
      <w:r>
        <w:rPr>
          <w:rFonts w:hAnsi="宋体" w:cs="宋体" w:hint="eastAsia"/>
          <w:szCs w:val="32"/>
        </w:rPr>
        <w:t xml:space="preserve">  </w:t>
      </w:r>
      <w:r>
        <w:rPr>
          <w:rFonts w:hAnsi="宋体" w:cs="宋体" w:hint="eastAsia"/>
          <w:szCs w:val="32"/>
        </w:rPr>
        <w:t>常务委员会组成人员对专项工作报告的审议意见，由有关专门委员会或者常务委员会工作机构及时整理，并交报告机关研究处理；报告机关应当在收到审议意见后三个月内，将审议意见研究处理情况向常务委员会提出书面报告。必要时，常务委员会可以再次听取报告机关整改情况的报告。</w:t>
      </w:r>
    </w:p>
    <w:p w:rsidR="00000000" w:rsidRDefault="00117B93">
      <w:pPr>
        <w:pStyle w:val="a3"/>
        <w:ind w:firstLine="645"/>
        <w:rPr>
          <w:rFonts w:hAnsi="宋体" w:cs="宋体"/>
          <w:szCs w:val="32"/>
        </w:rPr>
      </w:pPr>
      <w:r>
        <w:rPr>
          <w:rFonts w:ascii="黑体" w:eastAsia="黑体" w:hAnsi="黑体" w:cs="宋体" w:hint="eastAsia"/>
          <w:szCs w:val="32"/>
        </w:rPr>
        <w:t>第十二条</w:t>
      </w:r>
      <w:r>
        <w:rPr>
          <w:rFonts w:hAnsi="宋体" w:cs="宋体" w:hint="eastAsia"/>
          <w:szCs w:val="32"/>
        </w:rPr>
        <w:t xml:space="preserve">  </w:t>
      </w:r>
      <w:r>
        <w:rPr>
          <w:rFonts w:hAnsi="宋体" w:cs="宋体" w:hint="eastAsia"/>
          <w:szCs w:val="32"/>
        </w:rPr>
        <w:t>常务委员会可以对专项工作报告作出决议。常务委员会对专项工作报告作出决议的，报告机关应当在决议规定的期限内，将决议执行情况向</w:t>
      </w:r>
      <w:r>
        <w:rPr>
          <w:rFonts w:hAnsi="宋体" w:cs="宋体" w:hint="eastAsia"/>
          <w:szCs w:val="32"/>
        </w:rPr>
        <w:t>常务委员会报告。有关专门委员会或者常务委员会工作机构应当对审议意见研究处理情况和决议执行情况进行跟踪监督。</w:t>
      </w:r>
    </w:p>
    <w:p w:rsidR="00000000" w:rsidRDefault="00117B93">
      <w:pPr>
        <w:pStyle w:val="a3"/>
        <w:ind w:firstLine="645"/>
        <w:rPr>
          <w:rFonts w:hAnsi="宋体" w:cs="宋体"/>
          <w:szCs w:val="32"/>
        </w:rPr>
      </w:pPr>
      <w:r>
        <w:rPr>
          <w:rFonts w:hAnsi="宋体" w:cs="宋体" w:hint="eastAsia"/>
          <w:szCs w:val="32"/>
        </w:rPr>
        <w:t>常务委员会对专项工作报告的评议情况，应当及时向有关机关通报。对人大代表、常务委员会组成人员提出的问题以及社会各界反映强烈的重大问题，常务委员会应当要求有关国家机关进行专题汇报和说明，可以采取听证、论证和组织特定问题调查等方法，查清事实，依法予以纠正或者督促有关国家机关依法纠正。</w:t>
      </w:r>
    </w:p>
    <w:p w:rsidR="00000000" w:rsidRDefault="00117B93">
      <w:pPr>
        <w:pStyle w:val="a3"/>
        <w:rPr>
          <w:rFonts w:hAnsi="宋体" w:cs="宋体"/>
          <w:szCs w:val="32"/>
        </w:rPr>
      </w:pPr>
      <w:r>
        <w:rPr>
          <w:rFonts w:hAnsi="宋体" w:cs="宋体" w:hint="eastAsia"/>
          <w:szCs w:val="32"/>
        </w:rPr>
        <w:lastRenderedPageBreak/>
        <w:t xml:space="preserve">    </w:t>
      </w:r>
      <w:r>
        <w:rPr>
          <w:rFonts w:ascii="黑体" w:eastAsia="黑体" w:hAnsi="黑体" w:cs="宋体" w:hint="eastAsia"/>
          <w:szCs w:val="32"/>
        </w:rPr>
        <w:t>第十三条</w:t>
      </w:r>
      <w:r>
        <w:rPr>
          <w:rFonts w:hAnsi="宋体" w:cs="宋体" w:hint="eastAsia"/>
          <w:szCs w:val="32"/>
        </w:rPr>
        <w:t xml:space="preserve">  </w:t>
      </w:r>
      <w:r>
        <w:rPr>
          <w:rFonts w:hAnsi="宋体" w:cs="宋体" w:hint="eastAsia"/>
          <w:szCs w:val="32"/>
        </w:rPr>
        <w:t>常务委员会听取的专项工作报告及审议意见，报告机关对审议意见研究处理情况或者执行决议情况的报告，应当及时向</w:t>
      </w:r>
      <w:r>
        <w:rPr>
          <w:rFonts w:hAnsi="宋体" w:cs="宋体" w:hint="eastAsia"/>
          <w:szCs w:val="32"/>
        </w:rPr>
        <w:t>本级人大代表通报并向社会公布。</w:t>
      </w:r>
    </w:p>
    <w:p w:rsidR="00000000" w:rsidRDefault="00117B93">
      <w:pPr>
        <w:pStyle w:val="a3"/>
        <w:rPr>
          <w:rFonts w:hAnsi="宋体" w:cs="宋体"/>
          <w:szCs w:val="32"/>
        </w:rPr>
      </w:pPr>
    </w:p>
    <w:p w:rsidR="00000000" w:rsidRDefault="00117B93">
      <w:pPr>
        <w:pStyle w:val="a3"/>
        <w:numPr>
          <w:ilvl w:val="0"/>
          <w:numId w:val="1"/>
        </w:numPr>
        <w:jc w:val="center"/>
        <w:rPr>
          <w:rFonts w:ascii="黑体" w:eastAsia="黑体" w:hAnsi="黑体" w:cs="宋体"/>
          <w:szCs w:val="32"/>
        </w:rPr>
      </w:pPr>
      <w:r>
        <w:rPr>
          <w:rFonts w:ascii="黑体" w:eastAsia="黑体" w:hAnsi="黑体" w:cs="宋体" w:hint="eastAsia"/>
          <w:szCs w:val="32"/>
        </w:rPr>
        <w:t>听取和审议国民经济和社会发展计划</w:t>
      </w:r>
    </w:p>
    <w:p w:rsidR="00000000" w:rsidRDefault="00117B93">
      <w:pPr>
        <w:pStyle w:val="a3"/>
        <w:jc w:val="center"/>
        <w:rPr>
          <w:rFonts w:ascii="黑体" w:eastAsia="黑体" w:hAnsi="黑体" w:cs="宋体"/>
          <w:szCs w:val="32"/>
        </w:rPr>
      </w:pPr>
      <w:r>
        <w:rPr>
          <w:rFonts w:ascii="黑体" w:eastAsia="黑体" w:hAnsi="黑体" w:cs="宋体" w:hint="eastAsia"/>
          <w:szCs w:val="32"/>
        </w:rPr>
        <w:t>执行情况的报告</w:t>
      </w:r>
    </w:p>
    <w:p w:rsidR="00000000" w:rsidRDefault="00117B93">
      <w:pPr>
        <w:pStyle w:val="a3"/>
        <w:rPr>
          <w:rFonts w:hAnsi="宋体" w:cs="宋体"/>
          <w:szCs w:val="32"/>
        </w:rPr>
      </w:pPr>
    </w:p>
    <w:p w:rsidR="00000000" w:rsidRDefault="00117B93">
      <w:pPr>
        <w:pStyle w:val="a3"/>
        <w:ind w:firstLineChars="200" w:firstLine="632"/>
        <w:rPr>
          <w:rFonts w:hAnsi="宋体" w:cs="宋体"/>
          <w:szCs w:val="32"/>
        </w:rPr>
      </w:pPr>
      <w:r>
        <w:rPr>
          <w:rFonts w:ascii="黑体" w:eastAsia="黑体" w:hAnsi="黑体" w:cs="宋体" w:hint="eastAsia"/>
          <w:szCs w:val="32"/>
        </w:rPr>
        <w:t>第十四条</w:t>
      </w:r>
      <w:r>
        <w:rPr>
          <w:rFonts w:hAnsi="宋体" w:cs="宋体" w:hint="eastAsia"/>
          <w:szCs w:val="32"/>
        </w:rPr>
        <w:t xml:space="preserve">  </w:t>
      </w:r>
      <w:r>
        <w:rPr>
          <w:rFonts w:hAnsi="宋体" w:cs="宋体" w:hint="eastAsia"/>
          <w:szCs w:val="32"/>
        </w:rPr>
        <w:t>人民政府应当在每年六月至九月期间，向本级人民代表大会常务委员会报告本年度上一阶段国民经济和社会发展计划执行情况。计划执行情况的报告应当包括下列内容：</w:t>
      </w:r>
    </w:p>
    <w:p w:rsidR="00000000" w:rsidRDefault="00117B93">
      <w:pPr>
        <w:pStyle w:val="a3"/>
        <w:ind w:firstLineChars="200" w:firstLine="632"/>
        <w:rPr>
          <w:rFonts w:hAnsi="宋体" w:cs="宋体"/>
          <w:szCs w:val="32"/>
        </w:rPr>
      </w:pPr>
      <w:r>
        <w:rPr>
          <w:rFonts w:hAnsi="宋体" w:cs="宋体" w:hint="eastAsia"/>
          <w:szCs w:val="32"/>
        </w:rPr>
        <w:t>（一）国民经济和社会发展计划主要目标完成情况；</w:t>
      </w:r>
    </w:p>
    <w:p w:rsidR="00000000" w:rsidRDefault="00117B93">
      <w:pPr>
        <w:pStyle w:val="a3"/>
        <w:ind w:firstLineChars="200" w:firstLine="632"/>
        <w:rPr>
          <w:rFonts w:hAnsi="宋体" w:cs="宋体"/>
          <w:szCs w:val="32"/>
        </w:rPr>
      </w:pPr>
      <w:r>
        <w:rPr>
          <w:rFonts w:hAnsi="宋体" w:cs="宋体" w:hint="eastAsia"/>
          <w:szCs w:val="32"/>
        </w:rPr>
        <w:t>（二）本级人民代表大会关于批准国民经济和社会发展计划的决议的执行情况；</w:t>
      </w:r>
    </w:p>
    <w:p w:rsidR="00000000" w:rsidRDefault="00117B93">
      <w:pPr>
        <w:pStyle w:val="a3"/>
        <w:ind w:firstLineChars="200" w:firstLine="632"/>
        <w:rPr>
          <w:rFonts w:hAnsi="宋体" w:cs="宋体"/>
          <w:szCs w:val="32"/>
        </w:rPr>
      </w:pPr>
      <w:r>
        <w:rPr>
          <w:rFonts w:hAnsi="宋体" w:cs="宋体" w:hint="eastAsia"/>
          <w:szCs w:val="32"/>
        </w:rPr>
        <w:t>（三）重大建设项目和固定资产投资计划的执行情况；</w:t>
      </w:r>
    </w:p>
    <w:p w:rsidR="00000000" w:rsidRDefault="00117B93">
      <w:pPr>
        <w:pStyle w:val="a3"/>
        <w:ind w:firstLineChars="200" w:firstLine="632"/>
        <w:rPr>
          <w:rFonts w:hAnsi="宋体" w:cs="宋体"/>
          <w:szCs w:val="32"/>
        </w:rPr>
      </w:pPr>
      <w:r>
        <w:rPr>
          <w:rFonts w:hAnsi="宋体" w:cs="宋体" w:hint="eastAsia"/>
          <w:szCs w:val="32"/>
        </w:rPr>
        <w:t>（四）国民经济和社会发展计划执行中存在的问题及下一步工作安排；</w:t>
      </w:r>
    </w:p>
    <w:p w:rsidR="00000000" w:rsidRDefault="00117B93">
      <w:pPr>
        <w:pStyle w:val="a3"/>
        <w:ind w:firstLineChars="200" w:firstLine="632"/>
        <w:rPr>
          <w:rFonts w:hAnsi="宋体" w:cs="宋体"/>
          <w:szCs w:val="32"/>
        </w:rPr>
      </w:pPr>
      <w:r>
        <w:rPr>
          <w:rFonts w:hAnsi="宋体" w:cs="宋体" w:hint="eastAsia"/>
          <w:szCs w:val="32"/>
        </w:rPr>
        <w:t>（五）其他需要重点报告的内容。</w:t>
      </w:r>
    </w:p>
    <w:p w:rsidR="00000000" w:rsidRDefault="00117B93">
      <w:pPr>
        <w:pStyle w:val="a3"/>
        <w:ind w:firstLineChars="200" w:firstLine="632"/>
        <w:rPr>
          <w:rFonts w:hAnsi="宋体" w:cs="宋体"/>
          <w:szCs w:val="32"/>
        </w:rPr>
      </w:pPr>
      <w:r>
        <w:rPr>
          <w:rFonts w:ascii="黑体" w:eastAsia="黑体" w:hAnsi="黑体" w:cs="宋体" w:hint="eastAsia"/>
          <w:szCs w:val="32"/>
        </w:rPr>
        <w:t>第十五条</w:t>
      </w:r>
      <w:r>
        <w:rPr>
          <w:rFonts w:hAnsi="宋体" w:cs="宋体" w:hint="eastAsia"/>
          <w:szCs w:val="32"/>
        </w:rPr>
        <w:t xml:space="preserve">  </w:t>
      </w:r>
      <w:r>
        <w:rPr>
          <w:rFonts w:hAnsi="宋体" w:cs="宋体" w:hint="eastAsia"/>
          <w:szCs w:val="32"/>
        </w:rPr>
        <w:t>根据工作需要，人民政府及其有关部门应当定期或者不定期向有关专门委员会或者常务委员会工作机构提供经济运行情况的信息资料。</w:t>
      </w:r>
    </w:p>
    <w:p w:rsidR="00000000" w:rsidRDefault="00117B93">
      <w:pPr>
        <w:pStyle w:val="a3"/>
        <w:ind w:firstLineChars="200" w:firstLine="632"/>
        <w:rPr>
          <w:rFonts w:hAnsi="宋体" w:cs="宋体"/>
          <w:szCs w:val="32"/>
        </w:rPr>
      </w:pPr>
      <w:r>
        <w:rPr>
          <w:rFonts w:ascii="黑体" w:eastAsia="黑体" w:hAnsi="黑体" w:cs="宋体" w:hint="eastAsia"/>
          <w:szCs w:val="32"/>
        </w:rPr>
        <w:t>第十六条</w:t>
      </w:r>
      <w:r>
        <w:rPr>
          <w:rFonts w:hAnsi="宋体" w:cs="宋体" w:hint="eastAsia"/>
          <w:szCs w:val="32"/>
        </w:rPr>
        <w:t xml:space="preserve">  </w:t>
      </w:r>
      <w:r>
        <w:rPr>
          <w:rFonts w:hAnsi="宋体" w:cs="宋体" w:hint="eastAsia"/>
          <w:szCs w:val="32"/>
        </w:rPr>
        <w:t>人民政府发展和改革部门应当在常务委员会听取和审议国民经济和社会发展计划执行情况二十日前，将国民经济</w:t>
      </w:r>
      <w:r>
        <w:rPr>
          <w:rFonts w:hAnsi="宋体" w:cs="宋体" w:hint="eastAsia"/>
          <w:szCs w:val="32"/>
        </w:rPr>
        <w:lastRenderedPageBreak/>
        <w:t>和社会发展计划执行情况报告提交有关专门委员会或者常务委员会财经工作机构进行初步审查。</w:t>
      </w:r>
    </w:p>
    <w:p w:rsidR="00000000" w:rsidRDefault="00117B93">
      <w:pPr>
        <w:pStyle w:val="a3"/>
        <w:ind w:firstLineChars="200" w:firstLine="632"/>
        <w:rPr>
          <w:rFonts w:hAnsi="宋体" w:cs="宋体"/>
          <w:szCs w:val="32"/>
        </w:rPr>
      </w:pPr>
      <w:r>
        <w:rPr>
          <w:rFonts w:hAnsi="宋体" w:cs="宋体" w:hint="eastAsia"/>
          <w:szCs w:val="32"/>
        </w:rPr>
        <w:t>常务委员会审议国民经济和社会发展计划执行情况时，政府及有关部门负责人应当到会听取意见，回答询问。</w:t>
      </w:r>
    </w:p>
    <w:p w:rsidR="00000000" w:rsidRDefault="00117B93">
      <w:pPr>
        <w:pStyle w:val="a3"/>
        <w:ind w:firstLineChars="200" w:firstLine="632"/>
        <w:rPr>
          <w:rFonts w:hAnsi="宋体" w:cs="宋体"/>
          <w:szCs w:val="32"/>
        </w:rPr>
      </w:pPr>
      <w:r>
        <w:rPr>
          <w:rFonts w:hAnsi="宋体" w:cs="宋体" w:hint="eastAsia"/>
          <w:szCs w:val="32"/>
        </w:rPr>
        <w:t>有关专门委员会或者常务委员会财经工作机构应当向常务委员会提出国民经济和社会发展计划执</w:t>
      </w:r>
      <w:r>
        <w:rPr>
          <w:rFonts w:hAnsi="宋体" w:cs="宋体" w:hint="eastAsia"/>
          <w:szCs w:val="32"/>
        </w:rPr>
        <w:t>行情况的审查报告。</w:t>
      </w:r>
    </w:p>
    <w:p w:rsidR="00000000" w:rsidRDefault="00117B93">
      <w:pPr>
        <w:pStyle w:val="a3"/>
        <w:ind w:firstLineChars="200" w:firstLine="632"/>
        <w:rPr>
          <w:rFonts w:hAnsi="宋体" w:cs="宋体"/>
          <w:szCs w:val="32"/>
        </w:rPr>
      </w:pPr>
      <w:r>
        <w:rPr>
          <w:rFonts w:ascii="黑体" w:eastAsia="黑体" w:hAnsi="黑体" w:cs="宋体" w:hint="eastAsia"/>
          <w:szCs w:val="32"/>
        </w:rPr>
        <w:t>第十七条</w:t>
      </w:r>
      <w:r>
        <w:rPr>
          <w:rFonts w:hAnsi="宋体" w:cs="宋体" w:hint="eastAsia"/>
          <w:szCs w:val="32"/>
        </w:rPr>
        <w:t xml:space="preserve">  </w:t>
      </w:r>
      <w:r>
        <w:rPr>
          <w:rFonts w:hAnsi="宋体" w:cs="宋体" w:hint="eastAsia"/>
          <w:szCs w:val="32"/>
        </w:rPr>
        <w:t>常务委员会根据需要，可以听取本级人民政府计划安排的有关重大建设项目执行情况的报告，对重大建设项目进行专项视察；可以要求本级人民政府责成审计部门对重大建设项目进行专项审计，并及时向常务委员会报告审计结果。</w:t>
      </w:r>
    </w:p>
    <w:p w:rsidR="00000000" w:rsidRDefault="00117B93">
      <w:pPr>
        <w:pStyle w:val="a3"/>
        <w:ind w:firstLineChars="200" w:firstLine="632"/>
        <w:rPr>
          <w:rFonts w:hAnsi="宋体" w:cs="宋体"/>
          <w:szCs w:val="32"/>
        </w:rPr>
      </w:pPr>
      <w:r>
        <w:rPr>
          <w:rFonts w:ascii="黑体" w:eastAsia="黑体" w:hAnsi="黑体" w:cs="宋体" w:hint="eastAsia"/>
          <w:szCs w:val="32"/>
        </w:rPr>
        <w:t>第十八条</w:t>
      </w:r>
      <w:r>
        <w:rPr>
          <w:rFonts w:hAnsi="宋体" w:cs="宋体" w:hint="eastAsia"/>
          <w:szCs w:val="32"/>
        </w:rPr>
        <w:t xml:space="preserve">  </w:t>
      </w:r>
      <w:r>
        <w:rPr>
          <w:rFonts w:hAnsi="宋体" w:cs="宋体" w:hint="eastAsia"/>
          <w:szCs w:val="32"/>
        </w:rPr>
        <w:t>国民经济和社会发展计划在执行过程中需要部分调整的，人民政府应当将调整方案提请本级人民代表大会常务委员会审查和批准。</w:t>
      </w:r>
    </w:p>
    <w:p w:rsidR="00000000" w:rsidRDefault="00117B93">
      <w:pPr>
        <w:pStyle w:val="a3"/>
        <w:ind w:firstLineChars="200" w:firstLine="632"/>
        <w:rPr>
          <w:rFonts w:hAnsi="宋体" w:cs="宋体"/>
          <w:szCs w:val="32"/>
        </w:rPr>
      </w:pPr>
      <w:r>
        <w:rPr>
          <w:rFonts w:hAnsi="宋体" w:cs="宋体" w:hint="eastAsia"/>
          <w:szCs w:val="32"/>
        </w:rPr>
        <w:t>国民经济和社会发展五年规划经中期评估需要调整的，人民政府应当将调整方案提请本级人民代表大会常务委员会审查和批准。</w:t>
      </w:r>
    </w:p>
    <w:p w:rsidR="00000000" w:rsidRDefault="00117B93">
      <w:pPr>
        <w:pStyle w:val="a3"/>
        <w:ind w:firstLineChars="200" w:firstLine="632"/>
        <w:rPr>
          <w:rFonts w:hAnsi="宋体" w:cs="宋体"/>
          <w:szCs w:val="32"/>
        </w:rPr>
      </w:pPr>
      <w:r>
        <w:rPr>
          <w:rFonts w:ascii="黑体" w:eastAsia="黑体" w:hAnsi="黑体" w:cs="宋体" w:hint="eastAsia"/>
          <w:szCs w:val="32"/>
        </w:rPr>
        <w:t>第十九条</w:t>
      </w:r>
      <w:r>
        <w:rPr>
          <w:rFonts w:hAnsi="宋体" w:cs="宋体" w:hint="eastAsia"/>
          <w:szCs w:val="32"/>
        </w:rPr>
        <w:t xml:space="preserve">  </w:t>
      </w:r>
      <w:r>
        <w:rPr>
          <w:rFonts w:hAnsi="宋体" w:cs="宋体" w:hint="eastAsia"/>
          <w:szCs w:val="32"/>
        </w:rPr>
        <w:t>人民政府发展和改革部门</w:t>
      </w:r>
      <w:r>
        <w:rPr>
          <w:rFonts w:hAnsi="宋体" w:cs="宋体" w:hint="eastAsia"/>
          <w:szCs w:val="32"/>
        </w:rPr>
        <w:t>应当在常务委员会举行会议审查和批准计划、规划调整方案二十日前，将计划、规划调整方案及说明提交有关专门委员会或者常务委员会财经工作机构进行初步审查。</w:t>
      </w:r>
    </w:p>
    <w:p w:rsidR="00000000" w:rsidRDefault="00117B93">
      <w:pPr>
        <w:pStyle w:val="a3"/>
        <w:ind w:firstLineChars="200" w:firstLine="632"/>
        <w:rPr>
          <w:rFonts w:hAnsi="宋体" w:cs="宋体"/>
          <w:szCs w:val="32"/>
        </w:rPr>
      </w:pPr>
      <w:r>
        <w:rPr>
          <w:rFonts w:hAnsi="宋体" w:cs="宋体" w:hint="eastAsia"/>
          <w:szCs w:val="32"/>
        </w:rPr>
        <w:t>常务委员会审议计划、规划调整方案时，政府有关部门主要负责人应当到会听取意见，回答询问。</w:t>
      </w:r>
    </w:p>
    <w:p w:rsidR="00000000" w:rsidRDefault="00117B93">
      <w:pPr>
        <w:pStyle w:val="a3"/>
        <w:ind w:firstLineChars="200" w:firstLine="632"/>
        <w:rPr>
          <w:rFonts w:hAnsi="宋体" w:cs="宋体"/>
          <w:szCs w:val="32"/>
        </w:rPr>
      </w:pPr>
      <w:r>
        <w:rPr>
          <w:rFonts w:hAnsi="宋体" w:cs="宋体" w:hint="eastAsia"/>
          <w:szCs w:val="32"/>
        </w:rPr>
        <w:lastRenderedPageBreak/>
        <w:t>有关专门委员会或者常务委员会财经工作机构应当向常务委员会提交计划、规划调整方案的审查报告。</w:t>
      </w:r>
    </w:p>
    <w:p w:rsidR="00000000" w:rsidRDefault="00117B93">
      <w:pPr>
        <w:pStyle w:val="a3"/>
        <w:ind w:firstLineChars="200" w:firstLine="632"/>
        <w:rPr>
          <w:rFonts w:hAnsi="宋体" w:cs="宋体"/>
          <w:szCs w:val="32"/>
        </w:rPr>
      </w:pPr>
      <w:r>
        <w:rPr>
          <w:rFonts w:ascii="黑体" w:eastAsia="黑体" w:hAnsi="黑体" w:cs="宋体" w:hint="eastAsia"/>
          <w:szCs w:val="32"/>
        </w:rPr>
        <w:t>第二十条</w:t>
      </w:r>
      <w:r>
        <w:rPr>
          <w:rFonts w:hAnsi="宋体" w:cs="宋体" w:hint="eastAsia"/>
          <w:szCs w:val="32"/>
        </w:rPr>
        <w:t xml:space="preserve">  </w:t>
      </w:r>
      <w:r>
        <w:rPr>
          <w:rFonts w:hAnsi="宋体" w:cs="宋体" w:hint="eastAsia"/>
          <w:szCs w:val="32"/>
        </w:rPr>
        <w:t>常务委员会组成人员对国民经济和社会发展计划执行情况报告的审议意见，由常务委员会办事机构在常务委员会闭会后十日内交由本级人民政府研究处理。人民政府应当在三个月内将研究处理情况</w:t>
      </w:r>
      <w:r>
        <w:rPr>
          <w:rFonts w:hAnsi="宋体" w:cs="宋体" w:hint="eastAsia"/>
          <w:szCs w:val="32"/>
        </w:rPr>
        <w:t>向常务委员会提出书面报告。</w:t>
      </w:r>
    </w:p>
    <w:p w:rsidR="00000000" w:rsidRDefault="00117B93">
      <w:pPr>
        <w:pStyle w:val="a3"/>
        <w:rPr>
          <w:rFonts w:hAnsi="宋体" w:cs="宋体"/>
          <w:szCs w:val="32"/>
        </w:rPr>
      </w:pPr>
    </w:p>
    <w:p w:rsidR="00000000" w:rsidRDefault="00117B93">
      <w:pPr>
        <w:pStyle w:val="a3"/>
        <w:numPr>
          <w:ilvl w:val="0"/>
          <w:numId w:val="1"/>
        </w:numPr>
        <w:jc w:val="center"/>
        <w:rPr>
          <w:rFonts w:ascii="黑体" w:eastAsia="黑体" w:hAnsi="黑体" w:cs="宋体"/>
          <w:szCs w:val="32"/>
        </w:rPr>
      </w:pPr>
      <w:r>
        <w:rPr>
          <w:rFonts w:ascii="黑体" w:eastAsia="黑体" w:hAnsi="黑体" w:cs="宋体" w:hint="eastAsia"/>
          <w:szCs w:val="32"/>
        </w:rPr>
        <w:t>审查和批准决算，听取和审议预算执行</w:t>
      </w:r>
    </w:p>
    <w:p w:rsidR="00000000" w:rsidRDefault="00117B93">
      <w:pPr>
        <w:pStyle w:val="a3"/>
        <w:jc w:val="center"/>
        <w:rPr>
          <w:rFonts w:ascii="黑体" w:eastAsia="黑体" w:hAnsi="黑体" w:cs="宋体"/>
          <w:szCs w:val="32"/>
        </w:rPr>
      </w:pPr>
      <w:r>
        <w:rPr>
          <w:rFonts w:ascii="黑体" w:eastAsia="黑体" w:hAnsi="黑体" w:cs="宋体" w:hint="eastAsia"/>
          <w:szCs w:val="32"/>
        </w:rPr>
        <w:t>情况的报告，听取和审议审计工作报告</w:t>
      </w:r>
    </w:p>
    <w:p w:rsidR="00000000" w:rsidRDefault="00117B93">
      <w:pPr>
        <w:pStyle w:val="a3"/>
        <w:rPr>
          <w:rFonts w:hAnsi="宋体" w:cs="宋体"/>
          <w:szCs w:val="32"/>
        </w:rPr>
      </w:pPr>
    </w:p>
    <w:p w:rsidR="00000000" w:rsidRDefault="00117B93">
      <w:pPr>
        <w:pStyle w:val="a3"/>
        <w:ind w:firstLineChars="200" w:firstLine="632"/>
        <w:rPr>
          <w:rFonts w:hAnsi="宋体" w:cs="宋体"/>
          <w:szCs w:val="32"/>
        </w:rPr>
      </w:pPr>
      <w:r>
        <w:rPr>
          <w:rFonts w:ascii="黑体" w:eastAsia="黑体" w:hAnsi="黑体" w:cs="宋体" w:hint="eastAsia"/>
          <w:szCs w:val="32"/>
        </w:rPr>
        <w:t>第二十一条</w:t>
      </w:r>
      <w:r>
        <w:rPr>
          <w:rFonts w:hAnsi="宋体" w:cs="宋体" w:hint="eastAsia"/>
          <w:szCs w:val="32"/>
        </w:rPr>
        <w:t xml:space="preserve">  </w:t>
      </w:r>
      <w:r>
        <w:rPr>
          <w:rFonts w:hAnsi="宋体" w:cs="宋体" w:hint="eastAsia"/>
          <w:szCs w:val="32"/>
        </w:rPr>
        <w:t>人民政府应当在每年六月至九月期间，将上一年度的本级决算草案提请本级人民代表大会常务委员会审查和批准，并按要求提交部门决算草案。</w:t>
      </w:r>
    </w:p>
    <w:p w:rsidR="00000000" w:rsidRDefault="00117B93">
      <w:pPr>
        <w:pStyle w:val="a3"/>
        <w:ind w:firstLineChars="200" w:firstLine="632"/>
        <w:rPr>
          <w:rFonts w:hAnsi="宋体" w:cs="宋体"/>
          <w:szCs w:val="32"/>
        </w:rPr>
      </w:pPr>
      <w:r>
        <w:rPr>
          <w:rFonts w:hAnsi="宋体" w:cs="宋体" w:hint="eastAsia"/>
          <w:szCs w:val="32"/>
        </w:rPr>
        <w:t>决算草案应当按照本级人民代表大会批准的预算所列科目编制，按预算数、调整数或者变更数以及实际执行数分别列出，并作出说明。</w:t>
      </w:r>
    </w:p>
    <w:p w:rsidR="00000000" w:rsidRDefault="00117B93">
      <w:pPr>
        <w:pStyle w:val="a3"/>
        <w:ind w:firstLineChars="200" w:firstLine="632"/>
        <w:rPr>
          <w:rFonts w:hAnsi="宋体" w:cs="宋体"/>
          <w:szCs w:val="32"/>
        </w:rPr>
      </w:pPr>
      <w:r>
        <w:rPr>
          <w:rFonts w:hAnsi="宋体" w:cs="宋体" w:hint="eastAsia"/>
          <w:szCs w:val="32"/>
        </w:rPr>
        <w:t>决算草案应当如实反映预算执行结果，做到收支数额准确、内容完整、报送及时。</w:t>
      </w:r>
    </w:p>
    <w:p w:rsidR="00000000" w:rsidRDefault="00117B93">
      <w:pPr>
        <w:pStyle w:val="a3"/>
        <w:ind w:firstLineChars="200" w:firstLine="632"/>
        <w:rPr>
          <w:rFonts w:hAnsi="宋体" w:cs="宋体"/>
          <w:szCs w:val="32"/>
        </w:rPr>
      </w:pPr>
      <w:r>
        <w:rPr>
          <w:rFonts w:ascii="黑体" w:eastAsia="黑体" w:hAnsi="黑体" w:cs="宋体" w:hint="eastAsia"/>
          <w:szCs w:val="32"/>
        </w:rPr>
        <w:t>第二十二条</w:t>
      </w:r>
      <w:r>
        <w:rPr>
          <w:rFonts w:hAnsi="宋体" w:cs="宋体" w:hint="eastAsia"/>
          <w:szCs w:val="32"/>
        </w:rPr>
        <w:t xml:space="preserve">  </w:t>
      </w:r>
      <w:r>
        <w:rPr>
          <w:rFonts w:hAnsi="宋体" w:cs="宋体" w:hint="eastAsia"/>
          <w:szCs w:val="32"/>
        </w:rPr>
        <w:t>人民政府应当在每年六月至九月期间，向本级人民代表大会常务委</w:t>
      </w:r>
      <w:r>
        <w:rPr>
          <w:rFonts w:hAnsi="宋体" w:cs="宋体" w:hint="eastAsia"/>
          <w:szCs w:val="32"/>
        </w:rPr>
        <w:t>员会报告本年度上一阶段预算的执行情况。</w:t>
      </w:r>
    </w:p>
    <w:p w:rsidR="00000000" w:rsidRDefault="00117B93">
      <w:pPr>
        <w:pStyle w:val="a3"/>
        <w:ind w:firstLineChars="200" w:firstLine="632"/>
        <w:rPr>
          <w:rFonts w:hAnsi="宋体" w:cs="宋体"/>
          <w:szCs w:val="32"/>
        </w:rPr>
      </w:pPr>
      <w:r>
        <w:rPr>
          <w:rFonts w:ascii="黑体" w:eastAsia="黑体" w:hAnsi="黑体" w:cs="宋体" w:hint="eastAsia"/>
          <w:szCs w:val="32"/>
        </w:rPr>
        <w:t>第二十三条</w:t>
      </w:r>
      <w:r>
        <w:rPr>
          <w:rFonts w:hAnsi="宋体" w:cs="宋体" w:hint="eastAsia"/>
          <w:szCs w:val="32"/>
        </w:rPr>
        <w:t xml:space="preserve">  </w:t>
      </w:r>
      <w:r>
        <w:rPr>
          <w:rFonts w:hAnsi="宋体" w:cs="宋体" w:hint="eastAsia"/>
          <w:szCs w:val="32"/>
        </w:rPr>
        <w:t>人民政府财政部门应当在本级人民代表大会常务委员会举行会议审查和批准本级决算的一个月前，将本级决算</w:t>
      </w:r>
      <w:r>
        <w:rPr>
          <w:rFonts w:hAnsi="宋体" w:cs="宋体" w:hint="eastAsia"/>
          <w:szCs w:val="32"/>
        </w:rPr>
        <w:lastRenderedPageBreak/>
        <w:t>草案提交有关专门委员会或者常务委员会预算工作机构进行初步审查。常务委员会预算工作机构应当向常务委员会提出初步审查报告。</w:t>
      </w:r>
    </w:p>
    <w:p w:rsidR="00000000" w:rsidRDefault="00117B93">
      <w:pPr>
        <w:pStyle w:val="a3"/>
        <w:ind w:firstLineChars="200" w:firstLine="632"/>
        <w:rPr>
          <w:rFonts w:hAnsi="宋体" w:cs="宋体"/>
          <w:szCs w:val="32"/>
        </w:rPr>
      </w:pPr>
      <w:r>
        <w:rPr>
          <w:rFonts w:hAnsi="宋体" w:cs="宋体" w:hint="eastAsia"/>
          <w:szCs w:val="32"/>
        </w:rPr>
        <w:t>初步审查报告应当包括下列内容：</w:t>
      </w:r>
    </w:p>
    <w:p w:rsidR="00000000" w:rsidRDefault="00117B93">
      <w:pPr>
        <w:pStyle w:val="a3"/>
        <w:ind w:firstLineChars="200" w:firstLine="632"/>
        <w:rPr>
          <w:rFonts w:hAnsi="宋体" w:cs="宋体"/>
          <w:szCs w:val="32"/>
        </w:rPr>
      </w:pPr>
      <w:r>
        <w:rPr>
          <w:rFonts w:hAnsi="宋体" w:cs="宋体" w:hint="eastAsia"/>
          <w:szCs w:val="32"/>
        </w:rPr>
        <w:t>（一）对决算草案总的评价；</w:t>
      </w:r>
    </w:p>
    <w:p w:rsidR="00000000" w:rsidRDefault="00117B93">
      <w:pPr>
        <w:pStyle w:val="a3"/>
        <w:ind w:firstLineChars="200" w:firstLine="632"/>
        <w:rPr>
          <w:rFonts w:hAnsi="宋体" w:cs="宋体"/>
          <w:szCs w:val="32"/>
        </w:rPr>
      </w:pPr>
      <w:r>
        <w:rPr>
          <w:rFonts w:hAnsi="宋体" w:cs="宋体" w:hint="eastAsia"/>
          <w:szCs w:val="32"/>
        </w:rPr>
        <w:t>（二）是否批准政府决算草案的建议；</w:t>
      </w:r>
    </w:p>
    <w:p w:rsidR="00000000" w:rsidRDefault="00117B93">
      <w:pPr>
        <w:pStyle w:val="a3"/>
        <w:ind w:firstLineChars="200" w:firstLine="632"/>
        <w:rPr>
          <w:rFonts w:hAnsi="宋体" w:cs="宋体"/>
          <w:szCs w:val="32"/>
        </w:rPr>
      </w:pPr>
      <w:r>
        <w:rPr>
          <w:rFonts w:hAnsi="宋体" w:cs="宋体" w:hint="eastAsia"/>
          <w:szCs w:val="32"/>
        </w:rPr>
        <w:t>（三）预算执行中存在的主要问题；</w:t>
      </w:r>
    </w:p>
    <w:p w:rsidR="00000000" w:rsidRDefault="00117B93">
      <w:pPr>
        <w:pStyle w:val="a3"/>
        <w:ind w:firstLineChars="200" w:firstLine="632"/>
        <w:rPr>
          <w:rFonts w:hAnsi="宋体" w:cs="宋体"/>
          <w:szCs w:val="32"/>
        </w:rPr>
      </w:pPr>
      <w:r>
        <w:rPr>
          <w:rFonts w:hAnsi="宋体" w:cs="宋体" w:hint="eastAsia"/>
          <w:szCs w:val="32"/>
        </w:rPr>
        <w:t>（四）做好预算工作的建议。</w:t>
      </w:r>
    </w:p>
    <w:p w:rsidR="00000000" w:rsidRDefault="00117B93">
      <w:pPr>
        <w:pStyle w:val="a3"/>
        <w:rPr>
          <w:rFonts w:hAnsi="宋体" w:cs="宋体"/>
          <w:szCs w:val="32"/>
        </w:rPr>
      </w:pPr>
      <w:r>
        <w:rPr>
          <w:rFonts w:hAnsi="宋体" w:cs="宋体" w:hint="eastAsia"/>
          <w:szCs w:val="32"/>
        </w:rPr>
        <w:t xml:space="preserve">    </w:t>
      </w:r>
      <w:r>
        <w:rPr>
          <w:rFonts w:ascii="黑体" w:eastAsia="黑体" w:hAnsi="黑体" w:cs="宋体" w:hint="eastAsia"/>
          <w:szCs w:val="32"/>
        </w:rPr>
        <w:t>第二十四条</w:t>
      </w:r>
      <w:r>
        <w:rPr>
          <w:rFonts w:hAnsi="宋体" w:cs="宋体" w:hint="eastAsia"/>
          <w:szCs w:val="32"/>
        </w:rPr>
        <w:t xml:space="preserve">  </w:t>
      </w:r>
      <w:r>
        <w:rPr>
          <w:rFonts w:hAnsi="宋体" w:cs="宋体" w:hint="eastAsia"/>
          <w:szCs w:val="32"/>
        </w:rPr>
        <w:t>常务委员会预算工作机构在对本级决算草案进行初步审查的同时，应当</w:t>
      </w:r>
      <w:r>
        <w:rPr>
          <w:rFonts w:hAnsi="宋体" w:cs="宋体" w:hint="eastAsia"/>
          <w:szCs w:val="32"/>
        </w:rPr>
        <w:t>对有关部门的部门决算草案进行初步审查。</w:t>
      </w:r>
    </w:p>
    <w:p w:rsidR="00000000" w:rsidRDefault="00117B93">
      <w:pPr>
        <w:pStyle w:val="a3"/>
        <w:ind w:firstLine="645"/>
        <w:rPr>
          <w:rFonts w:hAnsi="宋体" w:cs="宋体"/>
          <w:szCs w:val="32"/>
        </w:rPr>
      </w:pPr>
      <w:r>
        <w:rPr>
          <w:rFonts w:ascii="黑体" w:eastAsia="黑体" w:hAnsi="黑体" w:cs="宋体" w:hint="eastAsia"/>
          <w:szCs w:val="32"/>
        </w:rPr>
        <w:t>第二十五条</w:t>
      </w:r>
      <w:r>
        <w:rPr>
          <w:rFonts w:hAnsi="宋体" w:cs="宋体" w:hint="eastAsia"/>
          <w:szCs w:val="32"/>
        </w:rPr>
        <w:t xml:space="preserve">  </w:t>
      </w:r>
      <w:r>
        <w:rPr>
          <w:rFonts w:hAnsi="宋体" w:cs="宋体" w:hint="eastAsia"/>
          <w:szCs w:val="32"/>
        </w:rPr>
        <w:t>人民政府应当在本级人民代表大会常务委员会举行会议的十日前，将本级决算草案和预算执行报告送交常务委员会。常务委员会办事机构应当在常务委员会举行会议的七日前，将本级决算草案和预算执行报告、审计工作报告印发常务委员会组成人员。</w:t>
      </w:r>
    </w:p>
    <w:p w:rsidR="00000000" w:rsidRDefault="00117B93">
      <w:pPr>
        <w:pStyle w:val="a3"/>
        <w:ind w:firstLine="645"/>
        <w:rPr>
          <w:rFonts w:hAnsi="宋体" w:cs="宋体"/>
          <w:szCs w:val="32"/>
        </w:rPr>
      </w:pPr>
      <w:r>
        <w:rPr>
          <w:rFonts w:ascii="黑体" w:eastAsia="黑体" w:hAnsi="黑体" w:cs="宋体" w:hint="eastAsia"/>
          <w:szCs w:val="32"/>
        </w:rPr>
        <w:t>第二十六条</w:t>
      </w:r>
      <w:r>
        <w:rPr>
          <w:rFonts w:hAnsi="宋体" w:cs="宋体" w:hint="eastAsia"/>
          <w:szCs w:val="32"/>
        </w:rPr>
        <w:t xml:space="preserve">  </w:t>
      </w:r>
      <w:r>
        <w:rPr>
          <w:rFonts w:hAnsi="宋体" w:cs="宋体" w:hint="eastAsia"/>
          <w:szCs w:val="32"/>
        </w:rPr>
        <w:t>常务委员会对决算草案和预算执行情况报告，在重点审查《监督法》第十八条所列内容时，还应当对上级财政转移支付资金使用情况、预算外资金收入和使用情况以及预算结余、结转情况进行重点审查。</w:t>
      </w:r>
    </w:p>
    <w:p w:rsidR="00000000" w:rsidRDefault="00117B93">
      <w:pPr>
        <w:pStyle w:val="a3"/>
        <w:ind w:firstLine="645"/>
        <w:rPr>
          <w:rFonts w:hAnsi="宋体" w:cs="宋体"/>
          <w:szCs w:val="32"/>
        </w:rPr>
      </w:pPr>
      <w:r>
        <w:rPr>
          <w:rFonts w:ascii="黑体" w:eastAsia="黑体" w:hAnsi="黑体" w:cs="宋体" w:hint="eastAsia"/>
          <w:szCs w:val="32"/>
        </w:rPr>
        <w:t>第二十七条</w:t>
      </w:r>
      <w:r>
        <w:rPr>
          <w:rFonts w:hAnsi="宋体" w:cs="宋体" w:hint="eastAsia"/>
          <w:szCs w:val="32"/>
        </w:rPr>
        <w:t xml:space="preserve">  </w:t>
      </w:r>
      <w:r>
        <w:rPr>
          <w:rFonts w:hAnsi="宋体" w:cs="宋体" w:hint="eastAsia"/>
          <w:szCs w:val="32"/>
        </w:rPr>
        <w:t>常务委员会每年审查和批准决算</w:t>
      </w:r>
      <w:r>
        <w:rPr>
          <w:rFonts w:hAnsi="宋体" w:cs="宋体" w:hint="eastAsia"/>
          <w:szCs w:val="32"/>
        </w:rPr>
        <w:t>的同时，听取和审议本级人民政府提出的审计机关关于上一年度预算执行和其</w:t>
      </w:r>
      <w:r>
        <w:rPr>
          <w:rFonts w:hAnsi="宋体" w:cs="宋体" w:hint="eastAsia"/>
          <w:szCs w:val="32"/>
        </w:rPr>
        <w:lastRenderedPageBreak/>
        <w:t>他财政收支的审计工作报告。</w:t>
      </w:r>
    </w:p>
    <w:p w:rsidR="00000000" w:rsidRDefault="00117B93">
      <w:pPr>
        <w:pStyle w:val="a3"/>
        <w:ind w:firstLine="645"/>
        <w:rPr>
          <w:rFonts w:hAnsi="宋体" w:cs="宋体"/>
          <w:szCs w:val="32"/>
        </w:rPr>
      </w:pPr>
      <w:r>
        <w:rPr>
          <w:rFonts w:hAnsi="宋体" w:cs="宋体" w:hint="eastAsia"/>
          <w:szCs w:val="32"/>
        </w:rPr>
        <w:t>审计工作报告应当包括下列内容：</w:t>
      </w:r>
    </w:p>
    <w:p w:rsidR="00000000" w:rsidRDefault="00117B93">
      <w:pPr>
        <w:pStyle w:val="a3"/>
        <w:ind w:firstLine="645"/>
        <w:rPr>
          <w:rFonts w:hAnsi="宋体" w:cs="宋体"/>
          <w:szCs w:val="32"/>
        </w:rPr>
      </w:pPr>
      <w:r>
        <w:rPr>
          <w:rFonts w:hAnsi="宋体" w:cs="宋体" w:hint="eastAsia"/>
          <w:szCs w:val="32"/>
        </w:rPr>
        <w:t>（一）对本级预算执行和其他财政收支的审计情况、审计评价；</w:t>
      </w:r>
    </w:p>
    <w:p w:rsidR="00000000" w:rsidRDefault="00117B93">
      <w:pPr>
        <w:pStyle w:val="a3"/>
        <w:ind w:firstLine="645"/>
        <w:rPr>
          <w:rFonts w:hAnsi="宋体" w:cs="宋体"/>
          <w:szCs w:val="32"/>
        </w:rPr>
      </w:pPr>
      <w:r>
        <w:rPr>
          <w:rFonts w:hAnsi="宋体" w:cs="宋体" w:hint="eastAsia"/>
          <w:szCs w:val="32"/>
        </w:rPr>
        <w:t>（二）本级预算执行中存在的主要问题；</w:t>
      </w:r>
    </w:p>
    <w:p w:rsidR="00000000" w:rsidRDefault="00117B93">
      <w:pPr>
        <w:pStyle w:val="a3"/>
        <w:ind w:firstLine="645"/>
        <w:rPr>
          <w:rFonts w:hAnsi="宋体" w:cs="宋体"/>
          <w:szCs w:val="32"/>
        </w:rPr>
      </w:pPr>
      <w:r>
        <w:rPr>
          <w:rFonts w:hAnsi="宋体" w:cs="宋体" w:hint="eastAsia"/>
          <w:szCs w:val="32"/>
        </w:rPr>
        <w:t>（三）审计部门提出的处理意见、建议，人民政府及预算执行单位采取的纠正、改进措施；</w:t>
      </w:r>
    </w:p>
    <w:p w:rsidR="00000000" w:rsidRDefault="00117B93">
      <w:pPr>
        <w:pStyle w:val="a3"/>
        <w:ind w:firstLine="645"/>
        <w:rPr>
          <w:rFonts w:hAnsi="宋体" w:cs="宋体"/>
          <w:szCs w:val="32"/>
        </w:rPr>
      </w:pPr>
      <w:r>
        <w:rPr>
          <w:rFonts w:hAnsi="宋体" w:cs="宋体" w:hint="eastAsia"/>
          <w:szCs w:val="32"/>
        </w:rPr>
        <w:t>（四）本级人民代表大会常务委员会要求报告的其他情况。</w:t>
      </w:r>
    </w:p>
    <w:p w:rsidR="00000000" w:rsidRDefault="00117B93">
      <w:pPr>
        <w:pStyle w:val="a3"/>
        <w:ind w:firstLine="645"/>
        <w:rPr>
          <w:rFonts w:hAnsi="宋体" w:cs="宋体"/>
          <w:szCs w:val="32"/>
        </w:rPr>
      </w:pPr>
      <w:r>
        <w:rPr>
          <w:rFonts w:hAnsi="宋体" w:cs="宋体" w:hint="eastAsia"/>
          <w:szCs w:val="32"/>
        </w:rPr>
        <w:t>常务委员会认为必要时，可以对审计工作报告作出决议。本级人民政府应当在决议规定的期限内，将执行决议的情况向常务委员会报告。</w:t>
      </w:r>
    </w:p>
    <w:p w:rsidR="00000000" w:rsidRDefault="00117B93">
      <w:pPr>
        <w:pStyle w:val="a3"/>
        <w:ind w:firstLine="645"/>
        <w:rPr>
          <w:rFonts w:hAnsi="宋体" w:cs="宋体"/>
          <w:szCs w:val="32"/>
        </w:rPr>
      </w:pPr>
      <w:r>
        <w:rPr>
          <w:rFonts w:ascii="黑体" w:eastAsia="黑体" w:hAnsi="黑体" w:cs="宋体" w:hint="eastAsia"/>
          <w:szCs w:val="32"/>
        </w:rPr>
        <w:t>第二十八条</w:t>
      </w:r>
      <w:r>
        <w:rPr>
          <w:rFonts w:hAnsi="宋体" w:cs="宋体" w:hint="eastAsia"/>
          <w:szCs w:val="32"/>
        </w:rPr>
        <w:t xml:space="preserve">  </w:t>
      </w:r>
      <w:r>
        <w:rPr>
          <w:rFonts w:hAnsi="宋体" w:cs="宋体" w:hint="eastAsia"/>
          <w:szCs w:val="32"/>
        </w:rPr>
        <w:t>人民政府审计部门</w:t>
      </w:r>
      <w:r>
        <w:rPr>
          <w:rFonts w:hAnsi="宋体" w:cs="宋体" w:hint="eastAsia"/>
          <w:szCs w:val="32"/>
        </w:rPr>
        <w:t>应当在每年本级人民代表大会常务委员会审查批准本级决算的一个月前，按照常务委员会对本级决算审查的要求，向常务委员会预算工作机构汇报对上一年度本级预算执行和其他财政收支的审计结果及审计工作开展情况，并按要求提交有关材料。</w:t>
      </w:r>
    </w:p>
    <w:p w:rsidR="00000000" w:rsidRDefault="00117B93">
      <w:pPr>
        <w:pStyle w:val="a3"/>
        <w:ind w:firstLine="645"/>
        <w:rPr>
          <w:rFonts w:hAnsi="宋体" w:cs="宋体"/>
          <w:szCs w:val="32"/>
        </w:rPr>
      </w:pPr>
      <w:r>
        <w:rPr>
          <w:rFonts w:ascii="黑体" w:eastAsia="黑体" w:hAnsi="黑体" w:cs="宋体" w:hint="eastAsia"/>
          <w:szCs w:val="32"/>
        </w:rPr>
        <w:t>第二十九条</w:t>
      </w:r>
      <w:r>
        <w:rPr>
          <w:rFonts w:hAnsi="宋体" w:cs="宋体" w:hint="eastAsia"/>
          <w:szCs w:val="32"/>
        </w:rPr>
        <w:t xml:space="preserve">  </w:t>
      </w:r>
      <w:r>
        <w:rPr>
          <w:rFonts w:hAnsi="宋体" w:cs="宋体" w:hint="eastAsia"/>
          <w:szCs w:val="32"/>
        </w:rPr>
        <w:t>常务委员会审查决算草案时，常务委员会组成人员可以依法就决算草案中的有关问题提出询问或者质询。</w:t>
      </w:r>
    </w:p>
    <w:p w:rsidR="00000000" w:rsidRDefault="00117B93">
      <w:pPr>
        <w:pStyle w:val="a3"/>
        <w:ind w:firstLine="645"/>
        <w:rPr>
          <w:rFonts w:hAnsi="宋体" w:cs="宋体"/>
          <w:szCs w:val="32"/>
        </w:rPr>
      </w:pPr>
      <w:r>
        <w:rPr>
          <w:rFonts w:ascii="黑体" w:eastAsia="黑体" w:hAnsi="黑体" w:cs="宋体" w:hint="eastAsia"/>
          <w:szCs w:val="32"/>
        </w:rPr>
        <w:t>第三十条</w:t>
      </w:r>
      <w:r>
        <w:rPr>
          <w:rFonts w:hAnsi="宋体" w:cs="宋体" w:hint="eastAsia"/>
          <w:szCs w:val="32"/>
        </w:rPr>
        <w:t xml:space="preserve">  </w:t>
      </w:r>
      <w:r>
        <w:rPr>
          <w:rFonts w:hAnsi="宋体" w:cs="宋体" w:hint="eastAsia"/>
          <w:szCs w:val="32"/>
        </w:rPr>
        <w:t>常务委员会审议预算执行情况报告和审计工作报告后，常务委员会预算工作机构应当及时整理常务委员会组成人员的审议意见。</w:t>
      </w:r>
    </w:p>
    <w:p w:rsidR="00000000" w:rsidRDefault="00117B93">
      <w:pPr>
        <w:pStyle w:val="a3"/>
        <w:ind w:firstLine="645"/>
        <w:rPr>
          <w:rFonts w:hAnsi="宋体" w:cs="宋体"/>
          <w:szCs w:val="32"/>
        </w:rPr>
      </w:pPr>
      <w:r>
        <w:rPr>
          <w:rFonts w:hAnsi="宋体" w:cs="宋体" w:hint="eastAsia"/>
          <w:szCs w:val="32"/>
        </w:rPr>
        <w:lastRenderedPageBreak/>
        <w:t>审议意见于常务委员会闭会后十日内交由本级人民政府研究处理。人</w:t>
      </w:r>
      <w:r>
        <w:rPr>
          <w:rFonts w:hAnsi="宋体" w:cs="宋体" w:hint="eastAsia"/>
          <w:szCs w:val="32"/>
        </w:rPr>
        <w:t>民政府应当在两个月内，将研究处理情况由其办事机构送交常务委员会预算工作机构征求意见后，向常务委员会提出书面报告。</w:t>
      </w:r>
    </w:p>
    <w:p w:rsidR="00000000" w:rsidRDefault="00117B93">
      <w:pPr>
        <w:pStyle w:val="a3"/>
        <w:ind w:firstLine="645"/>
        <w:rPr>
          <w:rFonts w:hAnsi="宋体" w:cs="宋体"/>
          <w:szCs w:val="32"/>
        </w:rPr>
      </w:pPr>
      <w:r>
        <w:rPr>
          <w:rFonts w:hAnsi="宋体" w:cs="宋体" w:hint="eastAsia"/>
          <w:szCs w:val="32"/>
        </w:rPr>
        <w:t>人民政府应当在每年年底前，向本级人民代表大会常务委员会报告上一年度本级预算执行和其他财政收支审计查出问题的处理和整改情况。</w:t>
      </w:r>
    </w:p>
    <w:p w:rsidR="00000000" w:rsidRDefault="00117B93">
      <w:pPr>
        <w:pStyle w:val="a3"/>
        <w:ind w:firstLine="645"/>
        <w:rPr>
          <w:rFonts w:hAnsi="宋体" w:cs="宋体"/>
          <w:szCs w:val="32"/>
        </w:rPr>
      </w:pPr>
      <w:r>
        <w:rPr>
          <w:rFonts w:ascii="黑体" w:eastAsia="黑体" w:hAnsi="黑体" w:cs="宋体" w:hint="eastAsia"/>
          <w:szCs w:val="32"/>
        </w:rPr>
        <w:t>第三十一条</w:t>
      </w:r>
      <w:r>
        <w:rPr>
          <w:rFonts w:hAnsi="宋体" w:cs="宋体" w:hint="eastAsia"/>
          <w:szCs w:val="32"/>
        </w:rPr>
        <w:t xml:space="preserve">  </w:t>
      </w:r>
      <w:r>
        <w:rPr>
          <w:rFonts w:hAnsi="宋体" w:cs="宋体" w:hint="eastAsia"/>
          <w:szCs w:val="32"/>
        </w:rPr>
        <w:t>决算经本级人民代表大会常务委员会审查批准后，人民政府财政部门应当自批准之日起三十日内向本级各部门批复决算，并将批复的部门决算报常务委员会预算工作机构备案。</w:t>
      </w:r>
    </w:p>
    <w:p w:rsidR="00000000" w:rsidRDefault="00117B93">
      <w:pPr>
        <w:pStyle w:val="a3"/>
        <w:ind w:firstLine="645"/>
        <w:rPr>
          <w:rFonts w:hAnsi="宋体" w:cs="宋体"/>
          <w:szCs w:val="32"/>
        </w:rPr>
      </w:pPr>
      <w:r>
        <w:rPr>
          <w:rFonts w:ascii="黑体" w:eastAsia="黑体" w:hAnsi="黑体" w:cs="宋体" w:hint="eastAsia"/>
          <w:szCs w:val="32"/>
        </w:rPr>
        <w:t>第三十二条</w:t>
      </w:r>
      <w:r>
        <w:rPr>
          <w:rFonts w:hAnsi="宋体" w:cs="宋体" w:hint="eastAsia"/>
          <w:szCs w:val="32"/>
        </w:rPr>
        <w:t xml:space="preserve">  </w:t>
      </w:r>
      <w:r>
        <w:rPr>
          <w:rFonts w:hAnsi="宋体" w:cs="宋体" w:hint="eastAsia"/>
          <w:szCs w:val="32"/>
        </w:rPr>
        <w:t>决算草案没有获得本级人民代表大会常务委员会批准的，人民政府应当根据常务委员会组成人员的审议</w:t>
      </w:r>
      <w:r>
        <w:rPr>
          <w:rFonts w:hAnsi="宋体" w:cs="宋体" w:hint="eastAsia"/>
          <w:szCs w:val="32"/>
        </w:rPr>
        <w:t>意见和常务委员会的要求进行修改，并将修改后的决算草案提请下一次常务委员会会议审查和批准。</w:t>
      </w:r>
    </w:p>
    <w:p w:rsidR="00000000" w:rsidRDefault="00117B93">
      <w:pPr>
        <w:pStyle w:val="a3"/>
        <w:ind w:firstLine="645"/>
        <w:rPr>
          <w:rFonts w:hAnsi="宋体" w:cs="宋体"/>
          <w:szCs w:val="32"/>
        </w:rPr>
      </w:pPr>
      <w:r>
        <w:rPr>
          <w:rFonts w:hAnsi="宋体" w:cs="宋体" w:hint="eastAsia"/>
          <w:szCs w:val="32"/>
        </w:rPr>
        <w:t>决算草案没有获得本级人民代表大会常务委员会批准的，常务委员会可以组织特定问题调查委员会，并根据调查情况，作出相应的决议或者决定。</w:t>
      </w:r>
    </w:p>
    <w:p w:rsidR="00000000" w:rsidRDefault="00117B93">
      <w:pPr>
        <w:pStyle w:val="a3"/>
        <w:ind w:firstLine="645"/>
        <w:rPr>
          <w:rFonts w:hAnsi="宋体" w:cs="宋体"/>
          <w:szCs w:val="32"/>
        </w:rPr>
      </w:pPr>
      <w:r>
        <w:rPr>
          <w:rFonts w:ascii="黑体" w:eastAsia="黑体" w:hAnsi="黑体" w:cs="宋体" w:hint="eastAsia"/>
          <w:szCs w:val="32"/>
        </w:rPr>
        <w:t>第三十三条</w:t>
      </w:r>
      <w:r>
        <w:rPr>
          <w:rFonts w:hAnsi="宋体" w:cs="宋体" w:hint="eastAsia"/>
          <w:szCs w:val="32"/>
        </w:rPr>
        <w:t xml:space="preserve">  </w:t>
      </w:r>
      <w:r>
        <w:rPr>
          <w:rFonts w:hAnsi="宋体" w:cs="宋体" w:hint="eastAsia"/>
          <w:szCs w:val="32"/>
        </w:rPr>
        <w:t>预算经本级人民代表大会批准后，人民政府及各部门、各单位应当按照批准的预算执行，严格控制不同预算科目之间的资金调整。</w:t>
      </w:r>
    </w:p>
    <w:p w:rsidR="00000000" w:rsidRDefault="00117B93">
      <w:pPr>
        <w:pStyle w:val="a3"/>
        <w:ind w:firstLine="645"/>
        <w:rPr>
          <w:rFonts w:hAnsi="宋体" w:cs="宋体"/>
          <w:szCs w:val="32"/>
        </w:rPr>
      </w:pPr>
      <w:r>
        <w:rPr>
          <w:rFonts w:hAnsi="宋体" w:cs="宋体" w:hint="eastAsia"/>
          <w:szCs w:val="32"/>
        </w:rPr>
        <w:t>预算在执行过程中需要作部分调整，有下列情况之一的，</w:t>
      </w:r>
      <w:r>
        <w:rPr>
          <w:rFonts w:hAnsi="宋体" w:cs="宋体" w:hint="eastAsia"/>
          <w:szCs w:val="32"/>
        </w:rPr>
        <w:lastRenderedPageBreak/>
        <w:t>人民政府应当编制预算调整方案，列明调整预算的原因、项目、数额，提供有关说明，并及时将预算调整方案提请本级人民代表</w:t>
      </w:r>
      <w:r>
        <w:rPr>
          <w:rFonts w:hAnsi="宋体" w:cs="宋体" w:hint="eastAsia"/>
          <w:szCs w:val="32"/>
        </w:rPr>
        <w:t>大会常务委员会审查和批准：</w:t>
      </w:r>
    </w:p>
    <w:p w:rsidR="00000000" w:rsidRDefault="00117B93">
      <w:pPr>
        <w:pStyle w:val="a3"/>
        <w:ind w:firstLine="645"/>
        <w:rPr>
          <w:rFonts w:hAnsi="宋体" w:cs="宋体"/>
          <w:szCs w:val="32"/>
        </w:rPr>
      </w:pPr>
      <w:r>
        <w:rPr>
          <w:rFonts w:hAnsi="宋体" w:cs="宋体" w:hint="eastAsia"/>
          <w:szCs w:val="32"/>
        </w:rPr>
        <w:t>（一）本级预算收入预计超过本级人民代表大会批准的预算数，并计划安排用于当年支出的；</w:t>
      </w:r>
    </w:p>
    <w:p w:rsidR="00000000" w:rsidRDefault="00117B93">
      <w:pPr>
        <w:pStyle w:val="a3"/>
        <w:ind w:firstLine="645"/>
        <w:rPr>
          <w:rFonts w:hAnsi="宋体" w:cs="宋体"/>
          <w:szCs w:val="32"/>
        </w:rPr>
      </w:pPr>
      <w:r>
        <w:rPr>
          <w:rFonts w:hAnsi="宋体" w:cs="宋体" w:hint="eastAsia"/>
          <w:szCs w:val="32"/>
        </w:rPr>
        <w:t>（二）本级预算收入预计低于本级人民代表大会批准的预算数的；</w:t>
      </w:r>
    </w:p>
    <w:p w:rsidR="00000000" w:rsidRDefault="00117B93">
      <w:pPr>
        <w:pStyle w:val="a3"/>
        <w:ind w:firstLine="645"/>
        <w:rPr>
          <w:rFonts w:hAnsi="宋体" w:cs="宋体"/>
          <w:szCs w:val="32"/>
        </w:rPr>
      </w:pPr>
      <w:r>
        <w:rPr>
          <w:rFonts w:hAnsi="宋体" w:cs="宋体" w:hint="eastAsia"/>
          <w:szCs w:val="32"/>
        </w:rPr>
        <w:t>（三）因上级政府追加的可统筹安排财力引起预算变动的；</w:t>
      </w:r>
    </w:p>
    <w:p w:rsidR="00000000" w:rsidRDefault="00117B93">
      <w:pPr>
        <w:pStyle w:val="a3"/>
        <w:ind w:firstLine="645"/>
        <w:rPr>
          <w:rFonts w:hAnsi="宋体" w:cs="宋体"/>
          <w:szCs w:val="32"/>
        </w:rPr>
      </w:pPr>
      <w:r>
        <w:rPr>
          <w:rFonts w:hAnsi="宋体" w:cs="宋体" w:hint="eastAsia"/>
          <w:szCs w:val="32"/>
        </w:rPr>
        <w:t>（四）预算安排的农业、教育、科技、文化、卫生、社会保障等资金需要调减的。</w:t>
      </w:r>
    </w:p>
    <w:p w:rsidR="00000000" w:rsidRDefault="00117B93">
      <w:pPr>
        <w:pStyle w:val="a3"/>
        <w:ind w:firstLine="645"/>
        <w:rPr>
          <w:rFonts w:hAnsi="宋体" w:cs="宋体"/>
          <w:szCs w:val="32"/>
        </w:rPr>
      </w:pPr>
      <w:r>
        <w:rPr>
          <w:rFonts w:hAnsi="宋体" w:cs="宋体" w:hint="eastAsia"/>
          <w:szCs w:val="32"/>
        </w:rPr>
        <w:t>预算调整方案未经本级人民代表大会常务委员会审查和批准，不得执行。</w:t>
      </w:r>
    </w:p>
    <w:p w:rsidR="00000000" w:rsidRDefault="00117B93">
      <w:pPr>
        <w:pStyle w:val="a3"/>
        <w:ind w:firstLine="645"/>
        <w:rPr>
          <w:rFonts w:hAnsi="宋体" w:cs="宋体"/>
          <w:szCs w:val="32"/>
        </w:rPr>
      </w:pPr>
      <w:r>
        <w:rPr>
          <w:rFonts w:hAnsi="宋体" w:cs="宋体" w:hint="eastAsia"/>
          <w:szCs w:val="32"/>
        </w:rPr>
        <w:t>人民政府财政部门应当在常务委员会审查和批准预算调整方案的一个月前，将预算调整初步方案及有关说明送交常务委员会预算工作机构进行初步审查。</w:t>
      </w:r>
    </w:p>
    <w:p w:rsidR="00000000" w:rsidRDefault="00117B93">
      <w:pPr>
        <w:pStyle w:val="a3"/>
        <w:ind w:firstLine="645"/>
        <w:rPr>
          <w:rFonts w:hAnsi="宋体" w:cs="宋体"/>
          <w:szCs w:val="32"/>
        </w:rPr>
      </w:pPr>
      <w:r>
        <w:rPr>
          <w:rFonts w:ascii="黑体" w:eastAsia="黑体" w:hAnsi="黑体" w:cs="宋体" w:hint="eastAsia"/>
          <w:szCs w:val="32"/>
        </w:rPr>
        <w:t>第三十四条</w:t>
      </w:r>
      <w:r>
        <w:rPr>
          <w:rFonts w:hAnsi="宋体" w:cs="宋体" w:hint="eastAsia"/>
          <w:szCs w:val="32"/>
        </w:rPr>
        <w:t xml:space="preserve">  </w:t>
      </w:r>
      <w:r>
        <w:rPr>
          <w:rFonts w:hAnsi="宋体" w:cs="宋体" w:hint="eastAsia"/>
          <w:szCs w:val="32"/>
        </w:rPr>
        <w:t>人民政府应当将上级财政专项转移支付资金、国债资金使用情况于当年六月和年底分别向本级人民代表大会常务委员会备案。</w:t>
      </w:r>
    </w:p>
    <w:p w:rsidR="00000000" w:rsidRDefault="00117B93">
      <w:pPr>
        <w:pStyle w:val="a3"/>
        <w:rPr>
          <w:rFonts w:hAnsi="宋体" w:cs="宋体"/>
          <w:szCs w:val="32"/>
        </w:rPr>
      </w:pPr>
    </w:p>
    <w:p w:rsidR="00000000" w:rsidRDefault="00117B93">
      <w:pPr>
        <w:pStyle w:val="a3"/>
        <w:numPr>
          <w:ilvl w:val="0"/>
          <w:numId w:val="1"/>
        </w:numPr>
        <w:jc w:val="center"/>
        <w:rPr>
          <w:rFonts w:ascii="黑体" w:eastAsia="黑体" w:hAnsi="黑体" w:cs="宋体"/>
          <w:szCs w:val="32"/>
        </w:rPr>
      </w:pPr>
      <w:r>
        <w:rPr>
          <w:rFonts w:ascii="黑体" w:eastAsia="黑体" w:hAnsi="黑体" w:cs="宋体" w:hint="eastAsia"/>
          <w:szCs w:val="32"/>
        </w:rPr>
        <w:t>法律法规实施情况的检查</w:t>
      </w:r>
    </w:p>
    <w:p w:rsidR="00000000" w:rsidRDefault="00117B93">
      <w:pPr>
        <w:pStyle w:val="a3"/>
        <w:rPr>
          <w:rFonts w:hAnsi="宋体" w:cs="宋体"/>
          <w:szCs w:val="32"/>
        </w:rPr>
      </w:pPr>
    </w:p>
    <w:p w:rsidR="00000000" w:rsidRDefault="00117B93">
      <w:pPr>
        <w:pStyle w:val="a3"/>
        <w:ind w:firstLineChars="200" w:firstLine="632"/>
        <w:rPr>
          <w:rFonts w:hAnsi="宋体" w:cs="宋体"/>
          <w:szCs w:val="32"/>
        </w:rPr>
      </w:pPr>
      <w:r>
        <w:rPr>
          <w:rFonts w:ascii="黑体" w:eastAsia="黑体" w:hAnsi="黑体" w:cs="宋体" w:hint="eastAsia"/>
          <w:szCs w:val="32"/>
        </w:rPr>
        <w:lastRenderedPageBreak/>
        <w:t>第三十五条</w:t>
      </w:r>
      <w:r>
        <w:rPr>
          <w:rFonts w:hAnsi="宋体" w:cs="宋体" w:hint="eastAsia"/>
          <w:szCs w:val="32"/>
        </w:rPr>
        <w:t xml:space="preserve">  </w:t>
      </w:r>
      <w:r>
        <w:rPr>
          <w:rFonts w:hAnsi="宋体" w:cs="宋体" w:hint="eastAsia"/>
          <w:szCs w:val="32"/>
        </w:rPr>
        <w:t>常务委员会每年选择若干关系改革发展稳定大局和群众切身利益、社会普遍关注的重大问题，有计划地对有关法律、法规实施情况以及上级和本级人民代表大会及其常务委员会作出的具有法规属性的决议、决定在本行政区域内贯彻执行情况组织执法检查。</w:t>
      </w:r>
    </w:p>
    <w:p w:rsidR="00000000" w:rsidRDefault="00117B93">
      <w:pPr>
        <w:pStyle w:val="a3"/>
        <w:ind w:firstLineChars="200" w:firstLine="632"/>
        <w:rPr>
          <w:rFonts w:hAnsi="宋体" w:cs="宋体"/>
          <w:szCs w:val="32"/>
        </w:rPr>
      </w:pPr>
      <w:r>
        <w:rPr>
          <w:rFonts w:ascii="黑体" w:eastAsia="黑体" w:hAnsi="黑体" w:cs="宋体" w:hint="eastAsia"/>
          <w:szCs w:val="32"/>
        </w:rPr>
        <w:t>第三十六条</w:t>
      </w:r>
      <w:r>
        <w:rPr>
          <w:rFonts w:hAnsi="宋体" w:cs="宋体" w:hint="eastAsia"/>
          <w:szCs w:val="32"/>
        </w:rPr>
        <w:t xml:space="preserve">  </w:t>
      </w:r>
      <w:r>
        <w:rPr>
          <w:rFonts w:hAnsi="宋体" w:cs="宋体" w:hint="eastAsia"/>
          <w:szCs w:val="32"/>
        </w:rPr>
        <w:t>人民代表大会专门委员会、常务委员会工作机构、办事机构按照职责分工，参照《监督法》第九条规定的途径向常务委员会提出下</w:t>
      </w:r>
      <w:r>
        <w:rPr>
          <w:rFonts w:hAnsi="宋体" w:cs="宋体" w:hint="eastAsia"/>
          <w:szCs w:val="32"/>
        </w:rPr>
        <w:t>一年度执法检查的建议。</w:t>
      </w:r>
    </w:p>
    <w:p w:rsidR="00000000" w:rsidRDefault="00117B93">
      <w:pPr>
        <w:pStyle w:val="a3"/>
        <w:ind w:firstLineChars="200" w:firstLine="632"/>
        <w:rPr>
          <w:rFonts w:hAnsi="宋体" w:cs="宋体"/>
          <w:szCs w:val="32"/>
        </w:rPr>
      </w:pPr>
      <w:r>
        <w:rPr>
          <w:rFonts w:ascii="黑体" w:eastAsia="黑体" w:hAnsi="黑体" w:cs="宋体" w:hint="eastAsia"/>
          <w:szCs w:val="32"/>
        </w:rPr>
        <w:t>第三十七条</w:t>
      </w:r>
      <w:r>
        <w:rPr>
          <w:rFonts w:hAnsi="宋体" w:cs="宋体" w:hint="eastAsia"/>
          <w:szCs w:val="32"/>
        </w:rPr>
        <w:t xml:space="preserve">  </w:t>
      </w:r>
      <w:r>
        <w:rPr>
          <w:rFonts w:hAnsi="宋体" w:cs="宋体" w:hint="eastAsia"/>
          <w:szCs w:val="32"/>
        </w:rPr>
        <w:t>主任会议通过的年度执法检查计划，由常务委员会办事机构印发常务委员会组成人员，以书面形式通知被检查的法律、法规实施机关，并向社会公布。</w:t>
      </w:r>
    </w:p>
    <w:p w:rsidR="00000000" w:rsidRDefault="00117B93">
      <w:pPr>
        <w:pStyle w:val="a3"/>
        <w:ind w:firstLineChars="200" w:firstLine="632"/>
        <w:rPr>
          <w:rFonts w:hAnsi="宋体" w:cs="宋体"/>
          <w:szCs w:val="32"/>
        </w:rPr>
      </w:pPr>
      <w:r>
        <w:rPr>
          <w:rFonts w:hAnsi="宋体" w:cs="宋体" w:hint="eastAsia"/>
          <w:szCs w:val="32"/>
        </w:rPr>
        <w:t>执法检查工作由有关专门委员会或者常务委员会工作机构具体组织实施。</w:t>
      </w:r>
    </w:p>
    <w:p w:rsidR="00000000" w:rsidRDefault="00117B93">
      <w:pPr>
        <w:pStyle w:val="a3"/>
        <w:ind w:firstLineChars="200" w:firstLine="632"/>
        <w:rPr>
          <w:rFonts w:hAnsi="宋体" w:cs="宋体"/>
          <w:szCs w:val="32"/>
        </w:rPr>
      </w:pPr>
      <w:r>
        <w:rPr>
          <w:rFonts w:ascii="黑体" w:eastAsia="黑体" w:hAnsi="黑体" w:cs="宋体" w:hint="eastAsia"/>
          <w:szCs w:val="32"/>
        </w:rPr>
        <w:t>第三十八条</w:t>
      </w:r>
      <w:r>
        <w:rPr>
          <w:rFonts w:hAnsi="宋体" w:cs="宋体" w:hint="eastAsia"/>
          <w:szCs w:val="32"/>
        </w:rPr>
        <w:t xml:space="preserve">  </w:t>
      </w:r>
      <w:r>
        <w:rPr>
          <w:rFonts w:hAnsi="宋体" w:cs="宋体" w:hint="eastAsia"/>
          <w:szCs w:val="32"/>
        </w:rPr>
        <w:t>全国人民代表大会常务委员会委托的执法检查，由省人民代表大会常务委员会主任会议根据执法检查内容，确定有关专门委员会或者常务委员会有关工作机构组织实施。</w:t>
      </w:r>
    </w:p>
    <w:p w:rsidR="00000000" w:rsidRDefault="00117B93">
      <w:pPr>
        <w:pStyle w:val="a3"/>
        <w:ind w:firstLineChars="200" w:firstLine="632"/>
        <w:rPr>
          <w:rFonts w:hAnsi="宋体" w:cs="宋体"/>
          <w:szCs w:val="32"/>
        </w:rPr>
      </w:pPr>
      <w:r>
        <w:rPr>
          <w:rFonts w:hAnsi="宋体" w:cs="宋体" w:hint="eastAsia"/>
          <w:szCs w:val="32"/>
        </w:rPr>
        <w:t>省、设区的市人民代表大会常务委员会根据需要，可以委托下一级人民代表大会常务委员会对有关法律、法规在本行政区域内</w:t>
      </w:r>
      <w:r>
        <w:rPr>
          <w:rFonts w:hAnsi="宋体" w:cs="宋体" w:hint="eastAsia"/>
          <w:szCs w:val="32"/>
        </w:rPr>
        <w:t>的实施情况进行检查，并加强对执法检查工作的指导。受委托的常务委员会在执法检查中发现的重大问题，应当及时向委托机关报告。</w:t>
      </w:r>
    </w:p>
    <w:p w:rsidR="00000000" w:rsidRDefault="00117B93">
      <w:pPr>
        <w:pStyle w:val="a3"/>
        <w:ind w:firstLineChars="200" w:firstLine="632"/>
        <w:rPr>
          <w:rFonts w:hAnsi="宋体" w:cs="宋体"/>
          <w:szCs w:val="32"/>
        </w:rPr>
      </w:pPr>
      <w:r>
        <w:rPr>
          <w:rFonts w:hAnsi="宋体" w:cs="宋体" w:hint="eastAsia"/>
          <w:szCs w:val="32"/>
        </w:rPr>
        <w:t>受委托的执法检查结束后，应当将检查情况书面报送委托</w:t>
      </w:r>
      <w:r>
        <w:rPr>
          <w:rFonts w:hAnsi="宋体" w:cs="宋体" w:hint="eastAsia"/>
          <w:szCs w:val="32"/>
        </w:rPr>
        <w:lastRenderedPageBreak/>
        <w:t>机关。</w:t>
      </w:r>
    </w:p>
    <w:p w:rsidR="00000000" w:rsidRDefault="00117B93">
      <w:pPr>
        <w:pStyle w:val="a3"/>
        <w:ind w:firstLineChars="200" w:firstLine="632"/>
        <w:rPr>
          <w:rFonts w:hAnsi="宋体" w:cs="宋体"/>
          <w:szCs w:val="32"/>
        </w:rPr>
      </w:pPr>
      <w:r>
        <w:rPr>
          <w:rFonts w:ascii="黑体" w:eastAsia="黑体" w:hAnsi="黑体" w:cs="宋体" w:hint="eastAsia"/>
          <w:szCs w:val="32"/>
        </w:rPr>
        <w:t>第三十九条</w:t>
      </w:r>
      <w:r>
        <w:rPr>
          <w:rFonts w:hAnsi="宋体" w:cs="宋体" w:hint="eastAsia"/>
          <w:szCs w:val="32"/>
        </w:rPr>
        <w:t xml:space="preserve">  </w:t>
      </w:r>
      <w:r>
        <w:rPr>
          <w:rFonts w:hAnsi="宋体" w:cs="宋体" w:hint="eastAsia"/>
          <w:szCs w:val="32"/>
        </w:rPr>
        <w:t>常务委员会可以对上级国家机关在其行政区域内设立的实行垂直管理的部门执行法律、法规情况进行检查。</w:t>
      </w:r>
    </w:p>
    <w:p w:rsidR="00000000" w:rsidRDefault="00117B93">
      <w:pPr>
        <w:pStyle w:val="a3"/>
        <w:ind w:firstLineChars="200" w:firstLine="632"/>
        <w:rPr>
          <w:rFonts w:hAnsi="宋体" w:cs="宋体"/>
          <w:szCs w:val="32"/>
        </w:rPr>
      </w:pPr>
      <w:r>
        <w:rPr>
          <w:rFonts w:ascii="黑体" w:eastAsia="黑体" w:hAnsi="黑体" w:cs="宋体" w:hint="eastAsia"/>
          <w:szCs w:val="32"/>
        </w:rPr>
        <w:t>第四十条</w:t>
      </w:r>
      <w:r>
        <w:rPr>
          <w:rFonts w:hAnsi="宋体" w:cs="宋体" w:hint="eastAsia"/>
          <w:szCs w:val="32"/>
        </w:rPr>
        <w:t xml:space="preserve">  </w:t>
      </w:r>
      <w:r>
        <w:rPr>
          <w:rFonts w:hAnsi="宋体" w:cs="宋体" w:hint="eastAsia"/>
          <w:szCs w:val="32"/>
        </w:rPr>
        <w:t>执法检查组应当制定执法检查工作方案，并在执法检查开始十日前，将执法检查工作方案通知被检查机关。被检查机关应当做好检查准备工作。</w:t>
      </w:r>
    </w:p>
    <w:p w:rsidR="00000000" w:rsidRDefault="00117B93">
      <w:pPr>
        <w:pStyle w:val="a3"/>
        <w:ind w:firstLineChars="200" w:firstLine="632"/>
        <w:rPr>
          <w:rFonts w:hAnsi="宋体" w:cs="宋体"/>
          <w:szCs w:val="32"/>
        </w:rPr>
      </w:pPr>
      <w:r>
        <w:rPr>
          <w:rFonts w:ascii="黑体" w:eastAsia="黑体" w:hAnsi="黑体" w:cs="宋体" w:hint="eastAsia"/>
          <w:szCs w:val="32"/>
        </w:rPr>
        <w:t>第四十一条</w:t>
      </w:r>
      <w:r>
        <w:rPr>
          <w:rFonts w:hAnsi="宋体" w:cs="宋体" w:hint="eastAsia"/>
          <w:szCs w:val="32"/>
        </w:rPr>
        <w:t xml:space="preserve">  </w:t>
      </w:r>
      <w:r>
        <w:rPr>
          <w:rFonts w:hAnsi="宋体" w:cs="宋体" w:hint="eastAsia"/>
          <w:szCs w:val="32"/>
        </w:rPr>
        <w:t>执法检查组应当集中学习有关法律、法规，并熟悉执法检查的程序安排、工作重</w:t>
      </w:r>
      <w:r>
        <w:rPr>
          <w:rFonts w:hAnsi="宋体" w:cs="宋体" w:hint="eastAsia"/>
          <w:szCs w:val="32"/>
        </w:rPr>
        <w:t>点和要求。</w:t>
      </w:r>
    </w:p>
    <w:p w:rsidR="00000000" w:rsidRDefault="00117B93">
      <w:pPr>
        <w:pStyle w:val="a3"/>
        <w:ind w:firstLineChars="200" w:firstLine="632"/>
        <w:rPr>
          <w:rFonts w:hAnsi="宋体" w:cs="宋体"/>
          <w:szCs w:val="32"/>
        </w:rPr>
      </w:pPr>
      <w:r>
        <w:rPr>
          <w:rFonts w:hAnsi="宋体" w:cs="宋体" w:hint="eastAsia"/>
          <w:szCs w:val="32"/>
        </w:rPr>
        <w:t>执法检查组可以采取听取汇报、召开座谈会、公开征求意见、个别走访、抽样调查、委托检测、实地考察、查阅有关材料等方式，了解法律、法规实施的真实情况。</w:t>
      </w:r>
    </w:p>
    <w:p w:rsidR="00000000" w:rsidRDefault="00117B93">
      <w:pPr>
        <w:pStyle w:val="a3"/>
        <w:ind w:firstLineChars="200" w:firstLine="632"/>
        <w:rPr>
          <w:rFonts w:hAnsi="宋体" w:cs="宋体"/>
          <w:szCs w:val="32"/>
        </w:rPr>
      </w:pPr>
      <w:r>
        <w:rPr>
          <w:rFonts w:ascii="黑体" w:eastAsia="黑体" w:hAnsi="黑体" w:cs="宋体" w:hint="eastAsia"/>
          <w:szCs w:val="32"/>
        </w:rPr>
        <w:t>第四十二条</w:t>
      </w:r>
      <w:r>
        <w:rPr>
          <w:rFonts w:hAnsi="宋体" w:cs="宋体" w:hint="eastAsia"/>
          <w:szCs w:val="32"/>
        </w:rPr>
        <w:t xml:space="preserve">  </w:t>
      </w:r>
      <w:r>
        <w:rPr>
          <w:rFonts w:hAnsi="宋体" w:cs="宋体" w:hint="eastAsia"/>
          <w:szCs w:val="32"/>
        </w:rPr>
        <w:t>人民政府、人民法院、人民检察院以及有关单位应当积极配合执法检查，如实汇报有关情况，提供相关资料。</w:t>
      </w:r>
    </w:p>
    <w:p w:rsidR="00000000" w:rsidRDefault="00117B93">
      <w:pPr>
        <w:pStyle w:val="a3"/>
        <w:ind w:firstLineChars="200" w:firstLine="632"/>
        <w:rPr>
          <w:rFonts w:hAnsi="宋体" w:cs="宋体"/>
          <w:szCs w:val="32"/>
        </w:rPr>
      </w:pPr>
      <w:r>
        <w:rPr>
          <w:rFonts w:hAnsi="宋体" w:cs="宋体" w:hint="eastAsia"/>
          <w:szCs w:val="32"/>
        </w:rPr>
        <w:t>执法检查组应当接受群众对被检查单位的申诉、控告和举报，执法检查中发现的涉嫌违法问题和执法中存在的普遍性、倾向性问题，由执法检查组转交有关部门处理。</w:t>
      </w:r>
    </w:p>
    <w:p w:rsidR="00000000" w:rsidRDefault="00117B93">
      <w:pPr>
        <w:pStyle w:val="a3"/>
        <w:ind w:firstLineChars="200" w:firstLine="632"/>
        <w:rPr>
          <w:rFonts w:hAnsi="宋体" w:cs="宋体"/>
          <w:szCs w:val="32"/>
        </w:rPr>
      </w:pPr>
      <w:r>
        <w:rPr>
          <w:rFonts w:ascii="黑体" w:eastAsia="黑体" w:hAnsi="黑体" w:cs="宋体" w:hint="eastAsia"/>
          <w:szCs w:val="32"/>
        </w:rPr>
        <w:t>第四十三条</w:t>
      </w:r>
      <w:r>
        <w:rPr>
          <w:rFonts w:hAnsi="宋体" w:cs="宋体" w:hint="eastAsia"/>
          <w:szCs w:val="32"/>
        </w:rPr>
        <w:t xml:space="preserve">  </w:t>
      </w:r>
      <w:r>
        <w:rPr>
          <w:rFonts w:hAnsi="宋体" w:cs="宋体" w:hint="eastAsia"/>
          <w:szCs w:val="32"/>
        </w:rPr>
        <w:t>执法检查结束后，执法检查组应当提出执法检查报告，由主任会议决定提请常务委员会审议</w:t>
      </w:r>
      <w:r>
        <w:rPr>
          <w:rFonts w:hAnsi="宋体" w:cs="宋体" w:hint="eastAsia"/>
          <w:szCs w:val="32"/>
        </w:rPr>
        <w:t>。</w:t>
      </w:r>
    </w:p>
    <w:p w:rsidR="00000000" w:rsidRDefault="00117B93">
      <w:pPr>
        <w:pStyle w:val="a3"/>
        <w:ind w:firstLineChars="200" w:firstLine="632"/>
        <w:rPr>
          <w:rFonts w:hAnsi="宋体" w:cs="宋体"/>
          <w:szCs w:val="32"/>
        </w:rPr>
      </w:pPr>
      <w:r>
        <w:rPr>
          <w:rFonts w:hAnsi="宋体" w:cs="宋体" w:hint="eastAsia"/>
          <w:szCs w:val="32"/>
        </w:rPr>
        <w:t>常务委员会听取和审议执法检查报告时，被检查机关负责人应当到会听取意见，回答询问。</w:t>
      </w:r>
    </w:p>
    <w:p w:rsidR="00000000" w:rsidRDefault="00117B93">
      <w:pPr>
        <w:pStyle w:val="a3"/>
        <w:ind w:firstLineChars="200" w:firstLine="632"/>
        <w:rPr>
          <w:rFonts w:hAnsi="宋体" w:cs="宋体"/>
          <w:szCs w:val="32"/>
        </w:rPr>
      </w:pPr>
      <w:r>
        <w:rPr>
          <w:rFonts w:ascii="黑体" w:eastAsia="黑体" w:hAnsi="黑体" w:cs="宋体" w:hint="eastAsia"/>
          <w:szCs w:val="32"/>
        </w:rPr>
        <w:t>第四十四条</w:t>
      </w:r>
      <w:r>
        <w:rPr>
          <w:rFonts w:hAnsi="宋体" w:cs="宋体" w:hint="eastAsia"/>
          <w:szCs w:val="32"/>
        </w:rPr>
        <w:t xml:space="preserve">  </w:t>
      </w:r>
      <w:r>
        <w:rPr>
          <w:rFonts w:hAnsi="宋体" w:cs="宋体" w:hint="eastAsia"/>
          <w:szCs w:val="32"/>
        </w:rPr>
        <w:t>常务委员会对执法检查报告的审议意见和执法检查报告，在常务委员会闭会后十日内，交由本级人民政府、人</w:t>
      </w:r>
      <w:r>
        <w:rPr>
          <w:rFonts w:hAnsi="宋体" w:cs="宋体" w:hint="eastAsia"/>
          <w:szCs w:val="32"/>
        </w:rPr>
        <w:lastRenderedPageBreak/>
        <w:t>民法院或者人民检察院研究处理。人民政府、人民法院、人民检察院应当在三个月内，将研究处理情况向常务委员会报告。</w:t>
      </w:r>
    </w:p>
    <w:p w:rsidR="00000000" w:rsidRDefault="00117B93">
      <w:pPr>
        <w:pStyle w:val="a3"/>
        <w:ind w:firstLineChars="200" w:firstLine="632"/>
        <w:rPr>
          <w:rFonts w:hAnsi="宋体" w:cs="宋体"/>
          <w:szCs w:val="32"/>
        </w:rPr>
      </w:pPr>
      <w:r>
        <w:rPr>
          <w:rFonts w:hAnsi="宋体" w:cs="宋体" w:hint="eastAsia"/>
          <w:szCs w:val="32"/>
        </w:rPr>
        <w:t>被检查机关属于上级垂直管理部门的，常务委员会可以将执法检查报告和审议意见向其上级主管机关通报。</w:t>
      </w:r>
    </w:p>
    <w:p w:rsidR="00000000" w:rsidRDefault="00117B93">
      <w:pPr>
        <w:pStyle w:val="a3"/>
        <w:ind w:firstLineChars="200" w:firstLine="632"/>
        <w:rPr>
          <w:rFonts w:hAnsi="宋体" w:cs="宋体"/>
          <w:szCs w:val="32"/>
        </w:rPr>
      </w:pPr>
      <w:r>
        <w:rPr>
          <w:rFonts w:ascii="黑体" w:eastAsia="黑体" w:hAnsi="黑体" w:cs="宋体" w:hint="eastAsia"/>
          <w:szCs w:val="32"/>
        </w:rPr>
        <w:t>第四十五条</w:t>
      </w:r>
      <w:r>
        <w:rPr>
          <w:rFonts w:hAnsi="宋体" w:cs="宋体" w:hint="eastAsia"/>
          <w:szCs w:val="32"/>
        </w:rPr>
        <w:t xml:space="preserve">  </w:t>
      </w:r>
      <w:r>
        <w:rPr>
          <w:rFonts w:hAnsi="宋体" w:cs="宋体" w:hint="eastAsia"/>
          <w:szCs w:val="32"/>
        </w:rPr>
        <w:t>常务委员会认为被检查机关整改措施不力，或者对执法检查中发现的重大违法问题，应当组织跟踪检查，必要</w:t>
      </w:r>
      <w:r>
        <w:rPr>
          <w:rFonts w:hAnsi="宋体" w:cs="宋体" w:hint="eastAsia"/>
          <w:szCs w:val="32"/>
        </w:rPr>
        <w:t>时，可以责成其主要负责人向常务委员会说明情况，接受询问或者质询。</w:t>
      </w:r>
    </w:p>
    <w:p w:rsidR="00000000" w:rsidRDefault="00117B93">
      <w:pPr>
        <w:pStyle w:val="a3"/>
        <w:ind w:firstLineChars="200" w:firstLine="632"/>
        <w:rPr>
          <w:rFonts w:hAnsi="宋体" w:cs="宋体"/>
          <w:szCs w:val="32"/>
        </w:rPr>
      </w:pPr>
      <w:r>
        <w:rPr>
          <w:rFonts w:ascii="黑体" w:eastAsia="黑体" w:hAnsi="黑体" w:cs="宋体" w:hint="eastAsia"/>
          <w:szCs w:val="32"/>
        </w:rPr>
        <w:t>第四十六条</w:t>
      </w:r>
      <w:r>
        <w:rPr>
          <w:rFonts w:hAnsi="宋体" w:cs="宋体" w:hint="eastAsia"/>
          <w:szCs w:val="32"/>
        </w:rPr>
        <w:t xml:space="preserve">  </w:t>
      </w:r>
      <w:r>
        <w:rPr>
          <w:rFonts w:hAnsi="宋体" w:cs="宋体" w:hint="eastAsia"/>
          <w:szCs w:val="32"/>
        </w:rPr>
        <w:t>对执法检查中发现的重大典型违法问题，主任会议可以交由专门委员会或常务委员会工作机构、办事机构进行调查，调查结果应当向主任会议报告。主任会议可以根据情况，要求有关机关限期处理，有关机关应当及时报告处理结果。必要时，主任会议可以提请常务委员会审议。对特别重大的典型违法问题，常务委员会可以依法组织特定问题的调查委员会。</w:t>
      </w:r>
    </w:p>
    <w:p w:rsidR="00000000" w:rsidRDefault="00117B93">
      <w:pPr>
        <w:pStyle w:val="a3"/>
        <w:ind w:firstLineChars="200" w:firstLine="632"/>
        <w:rPr>
          <w:rFonts w:hAnsi="宋体" w:cs="宋体"/>
          <w:szCs w:val="32"/>
        </w:rPr>
      </w:pPr>
      <w:r>
        <w:rPr>
          <w:rFonts w:ascii="黑体" w:eastAsia="黑体" w:hAnsi="黑体" w:cs="宋体" w:hint="eastAsia"/>
          <w:szCs w:val="32"/>
        </w:rPr>
        <w:t>第四十七条</w:t>
      </w:r>
      <w:r>
        <w:rPr>
          <w:rFonts w:hAnsi="宋体" w:cs="宋体" w:hint="eastAsia"/>
          <w:szCs w:val="32"/>
        </w:rPr>
        <w:t xml:space="preserve">  </w:t>
      </w:r>
      <w:r>
        <w:rPr>
          <w:rFonts w:hAnsi="宋体" w:cs="宋体" w:hint="eastAsia"/>
          <w:szCs w:val="32"/>
        </w:rPr>
        <w:t>人大代表、常务委员会组成人员向常务委员会反映的重大典型违法案件，依照本办法第四十六条有关规定处理。</w:t>
      </w:r>
    </w:p>
    <w:p w:rsidR="00000000" w:rsidRDefault="00117B93">
      <w:pPr>
        <w:pStyle w:val="a3"/>
        <w:ind w:firstLineChars="200" w:firstLine="632"/>
        <w:rPr>
          <w:rFonts w:hAnsi="宋体" w:cs="宋体"/>
          <w:szCs w:val="32"/>
        </w:rPr>
      </w:pPr>
      <w:r>
        <w:rPr>
          <w:rFonts w:hAnsi="宋体" w:cs="宋体" w:hint="eastAsia"/>
          <w:szCs w:val="32"/>
        </w:rPr>
        <w:t>人</w:t>
      </w:r>
      <w:r>
        <w:rPr>
          <w:rFonts w:hAnsi="宋体" w:cs="宋体" w:hint="eastAsia"/>
          <w:szCs w:val="32"/>
        </w:rPr>
        <w:t>民群众向常务委员会反映的涉法涉诉案件，依照国家信访工作规定办理。</w:t>
      </w:r>
    </w:p>
    <w:p w:rsidR="00000000" w:rsidRDefault="00117B93">
      <w:pPr>
        <w:pStyle w:val="a3"/>
        <w:rPr>
          <w:rFonts w:hAnsi="宋体" w:cs="宋体"/>
          <w:szCs w:val="32"/>
        </w:rPr>
      </w:pPr>
    </w:p>
    <w:p w:rsidR="00000000" w:rsidRDefault="00117B93">
      <w:pPr>
        <w:pStyle w:val="a3"/>
        <w:numPr>
          <w:ilvl w:val="0"/>
          <w:numId w:val="1"/>
        </w:numPr>
        <w:jc w:val="center"/>
        <w:rPr>
          <w:rFonts w:ascii="黑体" w:eastAsia="黑体" w:hAnsi="黑体" w:cs="宋体"/>
          <w:szCs w:val="32"/>
        </w:rPr>
      </w:pPr>
      <w:r>
        <w:rPr>
          <w:rFonts w:ascii="黑体" w:eastAsia="黑体" w:hAnsi="黑体" w:cs="宋体" w:hint="eastAsia"/>
          <w:szCs w:val="32"/>
        </w:rPr>
        <w:t>规范性文件备案审查</w:t>
      </w:r>
    </w:p>
    <w:p w:rsidR="00000000" w:rsidRDefault="00117B93">
      <w:pPr>
        <w:pStyle w:val="a3"/>
        <w:rPr>
          <w:rFonts w:hAnsi="宋体" w:cs="宋体"/>
          <w:szCs w:val="32"/>
        </w:rPr>
      </w:pPr>
    </w:p>
    <w:p w:rsidR="00000000" w:rsidRDefault="00117B93">
      <w:pPr>
        <w:pStyle w:val="a3"/>
        <w:ind w:firstLineChars="200" w:firstLine="632"/>
        <w:rPr>
          <w:rFonts w:hAnsi="宋体" w:cs="宋体"/>
          <w:szCs w:val="32"/>
        </w:rPr>
      </w:pPr>
      <w:r>
        <w:rPr>
          <w:rFonts w:ascii="黑体" w:eastAsia="黑体" w:hAnsi="黑体" w:cs="宋体" w:hint="eastAsia"/>
          <w:szCs w:val="32"/>
        </w:rPr>
        <w:lastRenderedPageBreak/>
        <w:t>第四十八条</w:t>
      </w:r>
      <w:r>
        <w:rPr>
          <w:rFonts w:hAnsi="宋体" w:cs="宋体" w:hint="eastAsia"/>
          <w:szCs w:val="32"/>
        </w:rPr>
        <w:t xml:space="preserve">  </w:t>
      </w:r>
      <w:r>
        <w:rPr>
          <w:rFonts w:hAnsi="宋体" w:cs="宋体" w:hint="eastAsia"/>
          <w:szCs w:val="32"/>
        </w:rPr>
        <w:t>本办法所称的规范性文件，是指国家机关制定的，设定公民、法人和其他组织权利义务关系的，具有普遍约束力并反复使用的文件。</w:t>
      </w:r>
    </w:p>
    <w:p w:rsidR="00000000" w:rsidRDefault="00117B93">
      <w:pPr>
        <w:pStyle w:val="a3"/>
        <w:ind w:firstLineChars="200" w:firstLine="632"/>
        <w:rPr>
          <w:rFonts w:hAnsi="宋体" w:cs="宋体"/>
          <w:szCs w:val="32"/>
        </w:rPr>
      </w:pPr>
      <w:r>
        <w:rPr>
          <w:rFonts w:hAnsi="宋体" w:cs="宋体" w:hint="eastAsia"/>
          <w:szCs w:val="32"/>
        </w:rPr>
        <w:t>规范性文件备案的范围包括：</w:t>
      </w:r>
    </w:p>
    <w:p w:rsidR="00000000" w:rsidRDefault="00117B93">
      <w:pPr>
        <w:pStyle w:val="a3"/>
        <w:ind w:firstLineChars="200" w:firstLine="632"/>
        <w:rPr>
          <w:rFonts w:hAnsi="宋体" w:cs="宋体"/>
          <w:szCs w:val="32"/>
        </w:rPr>
      </w:pPr>
      <w:r>
        <w:rPr>
          <w:rFonts w:hAnsi="宋体" w:cs="宋体" w:hint="eastAsia"/>
          <w:szCs w:val="32"/>
        </w:rPr>
        <w:t>（一）各级人民代表大会及其常务委员会作出的决议、决定；</w:t>
      </w:r>
    </w:p>
    <w:p w:rsidR="00000000" w:rsidRDefault="00117B93">
      <w:pPr>
        <w:pStyle w:val="a3"/>
        <w:ind w:firstLineChars="200" w:firstLine="632"/>
        <w:rPr>
          <w:rFonts w:hAnsi="宋体" w:cs="宋体"/>
          <w:szCs w:val="32"/>
        </w:rPr>
      </w:pPr>
      <w:r>
        <w:rPr>
          <w:rFonts w:hAnsi="宋体" w:cs="宋体" w:hint="eastAsia"/>
          <w:szCs w:val="32"/>
        </w:rPr>
        <w:t>（二）省人民政府和设区的市人民政府制定的规章；</w:t>
      </w:r>
    </w:p>
    <w:p w:rsidR="00000000" w:rsidRDefault="00117B93">
      <w:pPr>
        <w:pStyle w:val="a3"/>
        <w:ind w:firstLineChars="200" w:firstLine="632"/>
        <w:rPr>
          <w:rFonts w:hAnsi="宋体" w:cs="宋体"/>
          <w:szCs w:val="32"/>
        </w:rPr>
      </w:pPr>
      <w:r>
        <w:rPr>
          <w:rFonts w:hAnsi="宋体" w:cs="宋体" w:hint="eastAsia"/>
          <w:szCs w:val="32"/>
        </w:rPr>
        <w:t>（三）各级人民政府发布的决定、命令以及其他规范性文件；</w:t>
      </w:r>
    </w:p>
    <w:p w:rsidR="00000000" w:rsidRDefault="00117B93">
      <w:pPr>
        <w:pStyle w:val="a3"/>
        <w:ind w:firstLineChars="200" w:firstLine="632"/>
        <w:rPr>
          <w:rFonts w:hAnsi="宋体" w:cs="宋体"/>
          <w:szCs w:val="32"/>
        </w:rPr>
      </w:pPr>
      <w:r>
        <w:rPr>
          <w:rFonts w:hAnsi="宋体" w:cs="宋体" w:hint="eastAsia"/>
          <w:szCs w:val="32"/>
        </w:rPr>
        <w:t>（四）各级人民法院、人民检察院制定的规范性文件。</w:t>
      </w:r>
    </w:p>
    <w:p w:rsidR="00000000" w:rsidRDefault="00117B93">
      <w:pPr>
        <w:pStyle w:val="a3"/>
        <w:ind w:firstLineChars="200" w:firstLine="632"/>
        <w:rPr>
          <w:rFonts w:hAnsi="宋体" w:cs="宋体"/>
          <w:szCs w:val="32"/>
        </w:rPr>
      </w:pPr>
      <w:r>
        <w:rPr>
          <w:rFonts w:ascii="黑体" w:eastAsia="黑体" w:hAnsi="黑体" w:cs="宋体" w:hint="eastAsia"/>
          <w:szCs w:val="32"/>
        </w:rPr>
        <w:t>第四十九条</w:t>
      </w:r>
      <w:r>
        <w:rPr>
          <w:rFonts w:hAnsi="宋体" w:cs="宋体" w:hint="eastAsia"/>
          <w:szCs w:val="32"/>
        </w:rPr>
        <w:t xml:space="preserve">  </w:t>
      </w:r>
      <w:r>
        <w:rPr>
          <w:rFonts w:hAnsi="宋体" w:cs="宋体" w:hint="eastAsia"/>
          <w:szCs w:val="32"/>
        </w:rPr>
        <w:t>常务委员会负责备案审查的专门机构承担规</w:t>
      </w:r>
      <w:r>
        <w:rPr>
          <w:rFonts w:hAnsi="宋体" w:cs="宋体" w:hint="eastAsia"/>
          <w:szCs w:val="32"/>
        </w:rPr>
        <w:t>范性文件的备案审查工作，具体负责规范性文件的登记、审查、督办等工作。</w:t>
      </w:r>
    </w:p>
    <w:p w:rsidR="00000000" w:rsidRDefault="00117B93">
      <w:pPr>
        <w:pStyle w:val="a3"/>
        <w:ind w:firstLineChars="200" w:firstLine="632"/>
        <w:rPr>
          <w:rFonts w:hAnsi="宋体" w:cs="宋体"/>
          <w:szCs w:val="32"/>
        </w:rPr>
      </w:pPr>
      <w:r>
        <w:rPr>
          <w:rFonts w:ascii="黑体" w:eastAsia="黑体" w:hAnsi="黑体" w:cs="宋体" w:hint="eastAsia"/>
          <w:szCs w:val="32"/>
        </w:rPr>
        <w:t>第五十条</w:t>
      </w:r>
      <w:r>
        <w:rPr>
          <w:rFonts w:hAnsi="宋体" w:cs="宋体" w:hint="eastAsia"/>
          <w:szCs w:val="32"/>
        </w:rPr>
        <w:t xml:space="preserve">  </w:t>
      </w:r>
      <w:r>
        <w:rPr>
          <w:rFonts w:hAnsi="宋体" w:cs="宋体" w:hint="eastAsia"/>
          <w:szCs w:val="32"/>
        </w:rPr>
        <w:t>规范性文件备案审查坚持有件必备、有备必审、有错必纠的原则。</w:t>
      </w:r>
    </w:p>
    <w:p w:rsidR="00000000" w:rsidRDefault="00117B93">
      <w:pPr>
        <w:pStyle w:val="a3"/>
        <w:ind w:firstLineChars="200" w:firstLine="632"/>
        <w:rPr>
          <w:rFonts w:hAnsi="宋体" w:cs="宋体"/>
          <w:szCs w:val="32"/>
        </w:rPr>
      </w:pPr>
      <w:r>
        <w:rPr>
          <w:rFonts w:ascii="黑体" w:eastAsia="黑体" w:hAnsi="黑体" w:cs="宋体" w:hint="eastAsia"/>
          <w:szCs w:val="32"/>
        </w:rPr>
        <w:t>第五十一条</w:t>
      </w:r>
      <w:r>
        <w:rPr>
          <w:rFonts w:hAnsi="宋体" w:cs="宋体" w:hint="eastAsia"/>
          <w:szCs w:val="32"/>
        </w:rPr>
        <w:t xml:space="preserve">  </w:t>
      </w:r>
      <w:r>
        <w:rPr>
          <w:rFonts w:hAnsi="宋体" w:cs="宋体" w:hint="eastAsia"/>
          <w:szCs w:val="32"/>
        </w:rPr>
        <w:t>人民政府、人民法院、人民检察院制定的规范性文件，应当在发布后三十日内报送同级人民代表大会常务委员会备案。下一级人民代表大会及其常务委员会制定的规范性文件应当在公布后三十日内报送上一级人民代表大会常务委员会备案。</w:t>
      </w:r>
    </w:p>
    <w:p w:rsidR="00000000" w:rsidRDefault="00117B93">
      <w:pPr>
        <w:pStyle w:val="a3"/>
        <w:ind w:firstLineChars="200" w:firstLine="632"/>
        <w:rPr>
          <w:rFonts w:hAnsi="宋体" w:cs="宋体"/>
          <w:szCs w:val="32"/>
        </w:rPr>
      </w:pPr>
      <w:r>
        <w:rPr>
          <w:rFonts w:ascii="黑体" w:eastAsia="黑体" w:hAnsi="黑体" w:cs="宋体" w:hint="eastAsia"/>
          <w:szCs w:val="32"/>
        </w:rPr>
        <w:t>第五十二条</w:t>
      </w:r>
      <w:r>
        <w:rPr>
          <w:rFonts w:hAnsi="宋体" w:cs="宋体" w:hint="eastAsia"/>
          <w:szCs w:val="32"/>
        </w:rPr>
        <w:t xml:space="preserve">  </w:t>
      </w:r>
      <w:r>
        <w:rPr>
          <w:rFonts w:hAnsi="宋体" w:cs="宋体" w:hint="eastAsia"/>
          <w:szCs w:val="32"/>
        </w:rPr>
        <w:t>报送规范性文件备案时，应当提交下列材料：</w:t>
      </w:r>
    </w:p>
    <w:p w:rsidR="00000000" w:rsidRDefault="00117B93">
      <w:pPr>
        <w:pStyle w:val="a3"/>
        <w:ind w:firstLineChars="200" w:firstLine="632"/>
        <w:rPr>
          <w:rFonts w:hAnsi="宋体" w:cs="宋体"/>
          <w:szCs w:val="32"/>
        </w:rPr>
      </w:pPr>
      <w:r>
        <w:rPr>
          <w:rFonts w:hAnsi="宋体" w:cs="宋体" w:hint="eastAsia"/>
          <w:szCs w:val="32"/>
        </w:rPr>
        <w:t>（一）备案报告；</w:t>
      </w:r>
    </w:p>
    <w:p w:rsidR="00000000" w:rsidRDefault="00117B93">
      <w:pPr>
        <w:pStyle w:val="a3"/>
        <w:ind w:firstLineChars="200" w:firstLine="632"/>
        <w:rPr>
          <w:rFonts w:hAnsi="宋体" w:cs="宋体"/>
          <w:szCs w:val="32"/>
        </w:rPr>
      </w:pPr>
      <w:r>
        <w:rPr>
          <w:rFonts w:hAnsi="宋体" w:cs="宋体" w:hint="eastAsia"/>
          <w:szCs w:val="32"/>
        </w:rPr>
        <w:lastRenderedPageBreak/>
        <w:t>（二）规范性文件正式文本；</w:t>
      </w:r>
    </w:p>
    <w:p w:rsidR="00000000" w:rsidRDefault="00117B93">
      <w:pPr>
        <w:pStyle w:val="a3"/>
        <w:ind w:firstLineChars="200" w:firstLine="632"/>
        <w:rPr>
          <w:rFonts w:hAnsi="宋体" w:cs="宋体"/>
          <w:szCs w:val="32"/>
        </w:rPr>
      </w:pPr>
      <w:r>
        <w:rPr>
          <w:rFonts w:hAnsi="宋体" w:cs="宋体" w:hint="eastAsia"/>
          <w:szCs w:val="32"/>
        </w:rPr>
        <w:t>（三）规范性文件的说明、主要依据。</w:t>
      </w:r>
    </w:p>
    <w:p w:rsidR="00000000" w:rsidRDefault="00117B93">
      <w:pPr>
        <w:pStyle w:val="a3"/>
        <w:ind w:firstLineChars="200" w:firstLine="632"/>
        <w:rPr>
          <w:rFonts w:hAnsi="宋体" w:cs="宋体"/>
          <w:szCs w:val="32"/>
        </w:rPr>
      </w:pPr>
      <w:r>
        <w:rPr>
          <w:rFonts w:hAnsi="宋体" w:cs="宋体" w:hint="eastAsia"/>
          <w:szCs w:val="32"/>
        </w:rPr>
        <w:t>报送规</w:t>
      </w:r>
      <w:r>
        <w:rPr>
          <w:rFonts w:hAnsi="宋体" w:cs="宋体" w:hint="eastAsia"/>
          <w:szCs w:val="32"/>
        </w:rPr>
        <w:t>范性文件备案材料，应当按照规定一式十份，并同时报送电子文本。</w:t>
      </w:r>
    </w:p>
    <w:p w:rsidR="00000000" w:rsidRDefault="00117B93">
      <w:pPr>
        <w:pStyle w:val="a3"/>
        <w:ind w:firstLineChars="200" w:firstLine="632"/>
        <w:rPr>
          <w:rFonts w:hAnsi="宋体" w:cs="宋体"/>
          <w:szCs w:val="32"/>
        </w:rPr>
      </w:pPr>
      <w:r>
        <w:rPr>
          <w:rFonts w:ascii="黑体" w:eastAsia="黑体" w:hAnsi="黑体" w:cs="宋体" w:hint="eastAsia"/>
          <w:szCs w:val="32"/>
        </w:rPr>
        <w:t>第五十三条</w:t>
      </w:r>
      <w:r>
        <w:rPr>
          <w:rFonts w:hAnsi="宋体" w:cs="宋体" w:hint="eastAsia"/>
          <w:szCs w:val="32"/>
        </w:rPr>
        <w:t xml:space="preserve">  </w:t>
      </w:r>
      <w:r>
        <w:rPr>
          <w:rFonts w:hAnsi="宋体" w:cs="宋体" w:hint="eastAsia"/>
          <w:szCs w:val="32"/>
        </w:rPr>
        <w:t>常务委员会负责备案审查的专门机构对报送备案的规范性文件，主要审查是否存在下列情形：</w:t>
      </w:r>
    </w:p>
    <w:p w:rsidR="00000000" w:rsidRDefault="00117B93">
      <w:pPr>
        <w:pStyle w:val="a3"/>
        <w:ind w:firstLineChars="200" w:firstLine="632"/>
        <w:rPr>
          <w:rFonts w:hAnsi="宋体" w:cs="宋体"/>
          <w:szCs w:val="32"/>
        </w:rPr>
      </w:pPr>
      <w:r>
        <w:rPr>
          <w:rFonts w:hAnsi="宋体" w:cs="宋体" w:hint="eastAsia"/>
          <w:szCs w:val="32"/>
        </w:rPr>
        <w:t>（一）超越法定权限，限制或者剥夺公民、法人和其他组织的合法权利，或者增加公民、法人和其他组织的义务的；</w:t>
      </w:r>
    </w:p>
    <w:p w:rsidR="00000000" w:rsidRDefault="00117B93">
      <w:pPr>
        <w:pStyle w:val="a3"/>
        <w:ind w:firstLineChars="200" w:firstLine="632"/>
        <w:rPr>
          <w:rFonts w:hAnsi="宋体" w:cs="宋体"/>
          <w:szCs w:val="32"/>
        </w:rPr>
      </w:pPr>
      <w:r>
        <w:rPr>
          <w:rFonts w:hAnsi="宋体" w:cs="宋体" w:hint="eastAsia"/>
          <w:szCs w:val="32"/>
        </w:rPr>
        <w:t>（二）同法律、法规相抵触的；</w:t>
      </w:r>
    </w:p>
    <w:p w:rsidR="00000000" w:rsidRDefault="00117B93">
      <w:pPr>
        <w:pStyle w:val="a3"/>
        <w:ind w:firstLineChars="200" w:firstLine="632"/>
        <w:rPr>
          <w:rFonts w:hAnsi="宋体" w:cs="宋体"/>
          <w:szCs w:val="32"/>
        </w:rPr>
      </w:pPr>
      <w:r>
        <w:rPr>
          <w:rFonts w:hAnsi="宋体" w:cs="宋体" w:hint="eastAsia"/>
          <w:szCs w:val="32"/>
        </w:rPr>
        <w:t>（三）同上级或者本级人民代表大会及其常务委员会的决议、决定相抵触的；</w:t>
      </w:r>
    </w:p>
    <w:p w:rsidR="00000000" w:rsidRDefault="00117B93">
      <w:pPr>
        <w:pStyle w:val="a3"/>
        <w:ind w:firstLineChars="200" w:firstLine="632"/>
        <w:rPr>
          <w:rFonts w:hAnsi="宋体" w:cs="宋体"/>
          <w:szCs w:val="32"/>
        </w:rPr>
      </w:pPr>
      <w:r>
        <w:rPr>
          <w:rFonts w:hAnsi="宋体" w:cs="宋体" w:hint="eastAsia"/>
          <w:szCs w:val="32"/>
        </w:rPr>
        <w:t>（四）违背法定程序的；</w:t>
      </w:r>
    </w:p>
    <w:p w:rsidR="00000000" w:rsidRDefault="00117B93">
      <w:pPr>
        <w:pStyle w:val="a3"/>
        <w:ind w:firstLineChars="200" w:firstLine="632"/>
        <w:rPr>
          <w:rFonts w:hAnsi="宋体" w:cs="宋体"/>
          <w:szCs w:val="32"/>
        </w:rPr>
      </w:pPr>
      <w:r>
        <w:rPr>
          <w:rFonts w:hAnsi="宋体" w:cs="宋体" w:hint="eastAsia"/>
          <w:szCs w:val="32"/>
        </w:rPr>
        <w:t>（五）有其他不适当情形的。</w:t>
      </w:r>
    </w:p>
    <w:p w:rsidR="00000000" w:rsidRDefault="00117B93">
      <w:pPr>
        <w:pStyle w:val="a3"/>
        <w:ind w:firstLineChars="200" w:firstLine="632"/>
        <w:rPr>
          <w:rFonts w:hAnsi="宋体" w:cs="宋体"/>
          <w:szCs w:val="32"/>
        </w:rPr>
      </w:pPr>
      <w:r>
        <w:rPr>
          <w:rFonts w:ascii="黑体" w:eastAsia="黑体" w:hAnsi="黑体" w:cs="宋体" w:hint="eastAsia"/>
          <w:szCs w:val="32"/>
        </w:rPr>
        <w:t>第五十四条</w:t>
      </w:r>
      <w:r>
        <w:rPr>
          <w:rFonts w:hAnsi="宋体" w:cs="宋体" w:hint="eastAsia"/>
          <w:szCs w:val="32"/>
        </w:rPr>
        <w:t xml:space="preserve">  </w:t>
      </w:r>
      <w:r>
        <w:rPr>
          <w:rFonts w:hAnsi="宋体" w:cs="宋体" w:hint="eastAsia"/>
          <w:szCs w:val="32"/>
        </w:rPr>
        <w:t>常务委员会负责备案审查的专门机构在收到报送备案的规范性文件后应当进行登记。审查工作</w:t>
      </w:r>
      <w:r>
        <w:rPr>
          <w:rFonts w:hAnsi="宋体" w:cs="宋体" w:hint="eastAsia"/>
          <w:szCs w:val="32"/>
        </w:rPr>
        <w:t>应当在三十日内进行完毕。因特殊原因不能审查完毕的，经常务委员会负责备案审查的专门机构负责人批准，可以延长三十日。</w:t>
      </w:r>
    </w:p>
    <w:p w:rsidR="00000000" w:rsidRDefault="00117B93">
      <w:pPr>
        <w:pStyle w:val="a3"/>
        <w:ind w:firstLineChars="200" w:firstLine="632"/>
        <w:rPr>
          <w:rFonts w:hAnsi="宋体" w:cs="宋体"/>
          <w:szCs w:val="32"/>
        </w:rPr>
      </w:pPr>
      <w:r>
        <w:rPr>
          <w:rFonts w:ascii="黑体" w:eastAsia="黑体" w:hAnsi="黑体" w:cs="宋体" w:hint="eastAsia"/>
          <w:szCs w:val="32"/>
        </w:rPr>
        <w:t>第五十五条</w:t>
      </w:r>
      <w:r>
        <w:rPr>
          <w:rFonts w:hAnsi="宋体" w:cs="宋体" w:hint="eastAsia"/>
          <w:szCs w:val="32"/>
        </w:rPr>
        <w:t xml:space="preserve">  </w:t>
      </w:r>
      <w:r>
        <w:rPr>
          <w:rFonts w:hAnsi="宋体" w:cs="宋体" w:hint="eastAsia"/>
          <w:szCs w:val="32"/>
        </w:rPr>
        <w:t>常务委员会负责备案审查的专门机构审查规范性文件时，可以要求规范性文件的制定机关说明情况或者提供有关材料。制定机关应当按要求说明、提供。</w:t>
      </w:r>
    </w:p>
    <w:p w:rsidR="00000000" w:rsidRDefault="00117B93">
      <w:pPr>
        <w:pStyle w:val="a3"/>
        <w:ind w:firstLineChars="200" w:firstLine="632"/>
        <w:rPr>
          <w:rFonts w:hAnsi="宋体" w:cs="宋体"/>
          <w:szCs w:val="32"/>
        </w:rPr>
      </w:pPr>
      <w:r>
        <w:rPr>
          <w:rFonts w:hAnsi="宋体" w:cs="宋体" w:hint="eastAsia"/>
          <w:szCs w:val="32"/>
        </w:rPr>
        <w:t>对于情况复杂或者有重大社会影响的，可以邀请常务委员会组成人员或者人大代表参加规范性文件审查的调查研究论证工</w:t>
      </w:r>
      <w:r>
        <w:rPr>
          <w:rFonts w:hAnsi="宋体" w:cs="宋体" w:hint="eastAsia"/>
          <w:szCs w:val="32"/>
        </w:rPr>
        <w:lastRenderedPageBreak/>
        <w:t>作。也可以邀请专家进行论证，或者举行听证会，听取有关部门、专家和社会各界的意见和建议。</w:t>
      </w:r>
    </w:p>
    <w:p w:rsidR="00000000" w:rsidRDefault="00117B93">
      <w:pPr>
        <w:pStyle w:val="a3"/>
        <w:ind w:firstLineChars="200" w:firstLine="632"/>
        <w:rPr>
          <w:rFonts w:hAnsi="宋体" w:cs="宋体"/>
          <w:szCs w:val="32"/>
        </w:rPr>
      </w:pPr>
      <w:r>
        <w:rPr>
          <w:rFonts w:ascii="黑体" w:eastAsia="黑体" w:hAnsi="黑体" w:cs="宋体" w:hint="eastAsia"/>
          <w:szCs w:val="32"/>
        </w:rPr>
        <w:t>第五十六条</w:t>
      </w:r>
      <w:r>
        <w:rPr>
          <w:rFonts w:hAnsi="宋体" w:cs="宋体" w:hint="eastAsia"/>
          <w:szCs w:val="32"/>
        </w:rPr>
        <w:t xml:space="preserve">  </w:t>
      </w:r>
      <w:r>
        <w:rPr>
          <w:rFonts w:hAnsi="宋体" w:cs="宋体" w:hint="eastAsia"/>
          <w:szCs w:val="32"/>
        </w:rPr>
        <w:t>经审查，发现规范性文件有本办法第五十三条</w:t>
      </w:r>
      <w:r>
        <w:rPr>
          <w:rFonts w:hAnsi="宋体" w:cs="宋体" w:hint="eastAsia"/>
          <w:szCs w:val="32"/>
        </w:rPr>
        <w:t>规定情形之一的，常务委员会负责备案审查的专门机构可以向制定机关提出书面审查意见。制定机关应当在收到书面审查意见后三十日内提出是否修改或者废止的意见，并书面向负责备案审查的专门机构反馈。</w:t>
      </w:r>
    </w:p>
    <w:p w:rsidR="00000000" w:rsidRDefault="00117B93">
      <w:pPr>
        <w:pStyle w:val="a3"/>
        <w:ind w:firstLineChars="200" w:firstLine="632"/>
        <w:rPr>
          <w:rFonts w:hAnsi="宋体" w:cs="宋体"/>
          <w:szCs w:val="32"/>
        </w:rPr>
      </w:pPr>
      <w:r>
        <w:rPr>
          <w:rFonts w:hAnsi="宋体" w:cs="宋体" w:hint="eastAsia"/>
          <w:szCs w:val="32"/>
        </w:rPr>
        <w:t>制定机关不接受审查意见的，负责备案审查的专门机构应当向主任会议提出书面审查报告和处理意见。</w:t>
      </w:r>
    </w:p>
    <w:p w:rsidR="00000000" w:rsidRDefault="00117B93">
      <w:pPr>
        <w:pStyle w:val="a3"/>
        <w:ind w:firstLineChars="200" w:firstLine="632"/>
        <w:rPr>
          <w:rFonts w:hAnsi="宋体" w:cs="宋体"/>
          <w:szCs w:val="32"/>
        </w:rPr>
      </w:pPr>
      <w:r>
        <w:rPr>
          <w:rFonts w:hAnsi="宋体" w:cs="宋体" w:hint="eastAsia"/>
          <w:szCs w:val="32"/>
        </w:rPr>
        <w:t>规范性文件的制定机关收到经主任会议确定的对规范性文件的审查处理意见后，应当在三十日内办理完毕。逾期未办理的，常务委员会负责备案审查的专门机构应当向主任会议报告并提出撤销该规范性文件的议案，由主任会议决定提请常务委员会审议。</w:t>
      </w:r>
    </w:p>
    <w:p w:rsidR="00000000" w:rsidRDefault="00117B93">
      <w:pPr>
        <w:pStyle w:val="a3"/>
        <w:ind w:firstLineChars="200" w:firstLine="632"/>
        <w:rPr>
          <w:rFonts w:hAnsi="宋体" w:cs="宋体"/>
          <w:szCs w:val="32"/>
        </w:rPr>
      </w:pPr>
      <w:r>
        <w:rPr>
          <w:rFonts w:hAnsi="宋体" w:cs="宋体" w:hint="eastAsia"/>
          <w:szCs w:val="32"/>
        </w:rPr>
        <w:t>常务委员会</w:t>
      </w:r>
      <w:r>
        <w:rPr>
          <w:rFonts w:hAnsi="宋体" w:cs="宋体" w:hint="eastAsia"/>
          <w:szCs w:val="32"/>
        </w:rPr>
        <w:t>会议审议撤销规范性文件的议案时，规范性文件的制定机关负责人应当到会听取意见，回答询问。</w:t>
      </w:r>
    </w:p>
    <w:p w:rsidR="00000000" w:rsidRDefault="00117B93">
      <w:pPr>
        <w:pStyle w:val="a3"/>
        <w:ind w:firstLineChars="200" w:firstLine="632"/>
        <w:rPr>
          <w:rFonts w:hAnsi="宋体" w:cs="宋体"/>
          <w:szCs w:val="32"/>
        </w:rPr>
      </w:pPr>
      <w:r>
        <w:rPr>
          <w:rFonts w:hAnsi="宋体" w:cs="宋体" w:hint="eastAsia"/>
          <w:szCs w:val="32"/>
        </w:rPr>
        <w:t>常务委员会撤销规范性文件的决定应当向社会公布。</w:t>
      </w:r>
    </w:p>
    <w:p w:rsidR="00000000" w:rsidRDefault="00117B93">
      <w:pPr>
        <w:pStyle w:val="a3"/>
        <w:ind w:firstLineChars="200" w:firstLine="632"/>
        <w:rPr>
          <w:rFonts w:hAnsi="宋体" w:cs="宋体"/>
          <w:szCs w:val="32"/>
        </w:rPr>
      </w:pPr>
      <w:r>
        <w:rPr>
          <w:rFonts w:ascii="黑体" w:eastAsia="黑体" w:hAnsi="黑体" w:cs="宋体" w:hint="eastAsia"/>
          <w:szCs w:val="32"/>
        </w:rPr>
        <w:t>第五十七条</w:t>
      </w:r>
      <w:r>
        <w:rPr>
          <w:rFonts w:hAnsi="宋体" w:cs="宋体" w:hint="eastAsia"/>
          <w:szCs w:val="32"/>
        </w:rPr>
        <w:t xml:space="preserve">  </w:t>
      </w:r>
      <w:r>
        <w:rPr>
          <w:rFonts w:hAnsi="宋体" w:cs="宋体" w:hint="eastAsia"/>
          <w:szCs w:val="32"/>
        </w:rPr>
        <w:t>规范性文件的制定机关在接到撤销决定后，应当立即执行，并在三十日内将执行情况报告作出撤销决定的常务委员会。</w:t>
      </w:r>
    </w:p>
    <w:p w:rsidR="00000000" w:rsidRDefault="00117B93">
      <w:pPr>
        <w:pStyle w:val="a3"/>
        <w:ind w:firstLineChars="200" w:firstLine="632"/>
        <w:rPr>
          <w:rFonts w:hAnsi="宋体" w:cs="宋体"/>
          <w:szCs w:val="32"/>
        </w:rPr>
      </w:pPr>
      <w:r>
        <w:rPr>
          <w:rFonts w:ascii="黑体" w:eastAsia="黑体" w:hAnsi="黑体" w:cs="宋体" w:hint="eastAsia"/>
          <w:szCs w:val="32"/>
        </w:rPr>
        <w:t>第五十八条</w:t>
      </w:r>
      <w:r>
        <w:rPr>
          <w:rFonts w:hAnsi="宋体" w:cs="宋体" w:hint="eastAsia"/>
          <w:szCs w:val="32"/>
        </w:rPr>
        <w:t xml:space="preserve">  </w:t>
      </w:r>
      <w:r>
        <w:rPr>
          <w:rFonts w:hAnsi="宋体" w:cs="宋体" w:hint="eastAsia"/>
          <w:szCs w:val="32"/>
        </w:rPr>
        <w:t>规范性文件部分内容被撤销的，不影响其他内容的效力。</w:t>
      </w:r>
    </w:p>
    <w:p w:rsidR="00000000" w:rsidRDefault="00117B93">
      <w:pPr>
        <w:pStyle w:val="a3"/>
        <w:ind w:firstLineChars="200" w:firstLine="632"/>
        <w:rPr>
          <w:rFonts w:hAnsi="宋体" w:cs="宋体"/>
          <w:szCs w:val="32"/>
        </w:rPr>
      </w:pPr>
      <w:r>
        <w:rPr>
          <w:rFonts w:hAnsi="宋体" w:cs="宋体" w:hint="eastAsia"/>
          <w:szCs w:val="32"/>
        </w:rPr>
        <w:lastRenderedPageBreak/>
        <w:t>对修改或者部分撤销后的规范性文件，制定机关应当重新发布或者公布，并按照本办法规定报送备案。</w:t>
      </w:r>
    </w:p>
    <w:p w:rsidR="00000000" w:rsidRDefault="00117B93">
      <w:pPr>
        <w:pStyle w:val="a3"/>
        <w:ind w:firstLineChars="200" w:firstLine="632"/>
        <w:rPr>
          <w:rFonts w:hAnsi="宋体" w:cs="宋体"/>
          <w:szCs w:val="32"/>
        </w:rPr>
      </w:pPr>
      <w:r>
        <w:rPr>
          <w:rFonts w:ascii="黑体" w:eastAsia="黑体" w:hAnsi="黑体" w:cs="宋体" w:hint="eastAsia"/>
          <w:szCs w:val="32"/>
        </w:rPr>
        <w:t>第五十九条</w:t>
      </w:r>
      <w:r>
        <w:rPr>
          <w:rFonts w:hAnsi="宋体" w:cs="宋体" w:hint="eastAsia"/>
          <w:szCs w:val="32"/>
        </w:rPr>
        <w:t xml:space="preserve">  </w:t>
      </w:r>
      <w:r>
        <w:rPr>
          <w:rFonts w:hAnsi="宋体" w:cs="宋体" w:hint="eastAsia"/>
          <w:szCs w:val="32"/>
        </w:rPr>
        <w:t>人民代表大会常务委员会、人民政府、人民法院、人民检察院认为规范性文件有本办法第五十三</w:t>
      </w:r>
      <w:r>
        <w:rPr>
          <w:rFonts w:hAnsi="宋体" w:cs="宋体" w:hint="eastAsia"/>
          <w:szCs w:val="32"/>
        </w:rPr>
        <w:t>条规定的情形之一的，可以向有审查权的人民代表大会常务委员会书面提出进行审查的建议，由常务委员会负责备案审查的专门机构进行审查，提出意见。</w:t>
      </w:r>
    </w:p>
    <w:p w:rsidR="00000000" w:rsidRDefault="00117B93">
      <w:pPr>
        <w:pStyle w:val="a3"/>
        <w:ind w:firstLineChars="200" w:firstLine="632"/>
        <w:rPr>
          <w:rFonts w:hAnsi="宋体" w:cs="宋体"/>
          <w:szCs w:val="32"/>
        </w:rPr>
      </w:pPr>
      <w:r>
        <w:rPr>
          <w:rFonts w:hAnsi="宋体" w:cs="宋体" w:hint="eastAsia"/>
          <w:szCs w:val="32"/>
        </w:rPr>
        <w:t>前款规定以外的其他国家机关、社会团体、企业事业组织以及公民认为规范性文件有本办法第五十三条规定的情形之一的，可以向有审查权的人民代表大会常务委员会书面提出进行审查的建议，由常务委员会负责备案审查的专门机构进行审查，提出意见。</w:t>
      </w:r>
    </w:p>
    <w:p w:rsidR="00000000" w:rsidRDefault="00117B93">
      <w:pPr>
        <w:pStyle w:val="a3"/>
        <w:ind w:firstLineChars="200" w:firstLine="632"/>
        <w:rPr>
          <w:rFonts w:hAnsi="宋体" w:cs="宋体"/>
          <w:szCs w:val="32"/>
        </w:rPr>
      </w:pPr>
      <w:r>
        <w:rPr>
          <w:rFonts w:ascii="黑体" w:eastAsia="黑体" w:hAnsi="黑体" w:cs="宋体" w:hint="eastAsia"/>
          <w:szCs w:val="32"/>
        </w:rPr>
        <w:t>第六十条</w:t>
      </w:r>
      <w:r>
        <w:rPr>
          <w:rFonts w:hAnsi="宋体" w:cs="宋体" w:hint="eastAsia"/>
          <w:szCs w:val="32"/>
        </w:rPr>
        <w:t xml:space="preserve">  </w:t>
      </w:r>
      <w:r>
        <w:rPr>
          <w:rFonts w:hAnsi="宋体" w:cs="宋体" w:hint="eastAsia"/>
          <w:szCs w:val="32"/>
        </w:rPr>
        <w:t>国家机关、社会团体、企业事业组织以及公民书面提出审查建议的，应当写明建议审查的规范性文件名称、审查的事项和理由。</w:t>
      </w:r>
    </w:p>
    <w:p w:rsidR="00000000" w:rsidRDefault="00117B93">
      <w:pPr>
        <w:pStyle w:val="a3"/>
        <w:ind w:firstLineChars="200" w:firstLine="632"/>
        <w:rPr>
          <w:rFonts w:hAnsi="宋体" w:cs="宋体"/>
          <w:szCs w:val="32"/>
        </w:rPr>
      </w:pPr>
      <w:r>
        <w:rPr>
          <w:rFonts w:hAnsi="宋体" w:cs="宋体" w:hint="eastAsia"/>
          <w:szCs w:val="32"/>
        </w:rPr>
        <w:t>根据审查建议进行规范性</w:t>
      </w:r>
      <w:r>
        <w:rPr>
          <w:rFonts w:hAnsi="宋体" w:cs="宋体" w:hint="eastAsia"/>
          <w:szCs w:val="32"/>
        </w:rPr>
        <w:t>文件审查工作结束后，常务委员会负责备案审查的专门机构应当将审查情况和处理结果向提出审查建议的国家机关、社会团体、企业事业组织以及公民反馈。</w:t>
      </w:r>
    </w:p>
    <w:p w:rsidR="00000000" w:rsidRDefault="00117B93">
      <w:pPr>
        <w:pStyle w:val="a3"/>
        <w:ind w:firstLineChars="200" w:firstLine="632"/>
        <w:rPr>
          <w:rFonts w:hAnsi="宋体" w:cs="宋体"/>
          <w:szCs w:val="32"/>
        </w:rPr>
      </w:pPr>
      <w:r>
        <w:rPr>
          <w:rFonts w:ascii="黑体" w:eastAsia="黑体" w:hAnsi="黑体" w:cs="宋体" w:hint="eastAsia"/>
          <w:szCs w:val="32"/>
        </w:rPr>
        <w:t>第六十一条</w:t>
      </w:r>
      <w:r>
        <w:rPr>
          <w:rFonts w:hAnsi="宋体" w:cs="宋体" w:hint="eastAsia"/>
          <w:szCs w:val="32"/>
        </w:rPr>
        <w:t xml:space="preserve">  </w:t>
      </w:r>
      <w:r>
        <w:rPr>
          <w:rFonts w:hAnsi="宋体" w:cs="宋体" w:hint="eastAsia"/>
          <w:szCs w:val="32"/>
        </w:rPr>
        <w:t>在本行政区域内，其他国家机关以及具有社会管理职能的组织制定的规范性文件，如果有本办法第五十三条规定情形之一的，同级或者上级人民代表大会常务委员会均可以依照本办法规定对其进行审查。经审查有本办法第五十三条规定情</w:t>
      </w:r>
      <w:r>
        <w:rPr>
          <w:rFonts w:hAnsi="宋体" w:cs="宋体" w:hint="eastAsia"/>
          <w:szCs w:val="32"/>
        </w:rPr>
        <w:lastRenderedPageBreak/>
        <w:t>形之一的，可以责成或者建议有撤销权的机关予以撤销。</w:t>
      </w:r>
    </w:p>
    <w:p w:rsidR="00000000" w:rsidRDefault="00117B93">
      <w:pPr>
        <w:pStyle w:val="a3"/>
        <w:ind w:firstLineChars="200" w:firstLine="632"/>
        <w:rPr>
          <w:rFonts w:hAnsi="宋体" w:cs="宋体"/>
          <w:szCs w:val="32"/>
        </w:rPr>
      </w:pPr>
      <w:r>
        <w:rPr>
          <w:rFonts w:ascii="黑体" w:eastAsia="黑体" w:hAnsi="黑体" w:cs="宋体" w:hint="eastAsia"/>
          <w:szCs w:val="32"/>
        </w:rPr>
        <w:t>第六十二条</w:t>
      </w:r>
      <w:r>
        <w:rPr>
          <w:rFonts w:hAnsi="宋体" w:cs="宋体" w:hint="eastAsia"/>
          <w:szCs w:val="32"/>
        </w:rPr>
        <w:t xml:space="preserve">  </w:t>
      </w:r>
      <w:r>
        <w:rPr>
          <w:rFonts w:hAnsi="宋体" w:cs="宋体" w:hint="eastAsia"/>
          <w:szCs w:val="32"/>
        </w:rPr>
        <w:t>规范性文件制定机关，应当在每年</w:t>
      </w:r>
      <w:r>
        <w:rPr>
          <w:rFonts w:hAnsi="宋体" w:cs="宋体" w:hint="eastAsia"/>
          <w:szCs w:val="32"/>
        </w:rPr>
        <w:t>3</w:t>
      </w:r>
      <w:r>
        <w:rPr>
          <w:rFonts w:hAnsi="宋体" w:cs="宋体" w:hint="eastAsia"/>
          <w:szCs w:val="32"/>
        </w:rPr>
        <w:t>月</w:t>
      </w:r>
      <w:r>
        <w:rPr>
          <w:rFonts w:hAnsi="宋体" w:cs="宋体" w:hint="eastAsia"/>
          <w:szCs w:val="32"/>
        </w:rPr>
        <w:t>31</w:t>
      </w:r>
      <w:r>
        <w:rPr>
          <w:rFonts w:hAnsi="宋体" w:cs="宋体" w:hint="eastAsia"/>
          <w:szCs w:val="32"/>
        </w:rPr>
        <w:t>日前，将其上一年度制定、修改、废止的规范性文件</w:t>
      </w:r>
      <w:r>
        <w:rPr>
          <w:rFonts w:hAnsi="宋体" w:cs="宋体" w:hint="eastAsia"/>
          <w:szCs w:val="32"/>
        </w:rPr>
        <w:t>目录报送常务委员会负责备案审查的专门机构备查。</w:t>
      </w:r>
    </w:p>
    <w:p w:rsidR="00000000" w:rsidRDefault="00117B93">
      <w:pPr>
        <w:pStyle w:val="a3"/>
        <w:ind w:firstLineChars="200" w:firstLine="632"/>
        <w:rPr>
          <w:rFonts w:hAnsi="宋体" w:cs="宋体"/>
          <w:szCs w:val="32"/>
        </w:rPr>
      </w:pPr>
      <w:r>
        <w:rPr>
          <w:rFonts w:hAnsi="宋体" w:cs="宋体" w:hint="eastAsia"/>
          <w:szCs w:val="32"/>
        </w:rPr>
        <w:t>常务委员会负责备案审查的专门机构可以通过调阅、抽查制定机关的发文登记簿和有关文件等方式，对制定机关规范性文件的制定和备案情况进行监督检查。</w:t>
      </w:r>
    </w:p>
    <w:p w:rsidR="00000000" w:rsidRDefault="00117B93">
      <w:pPr>
        <w:pStyle w:val="a3"/>
        <w:ind w:firstLineChars="200" w:firstLine="632"/>
        <w:rPr>
          <w:rFonts w:hAnsi="宋体" w:cs="宋体"/>
          <w:szCs w:val="32"/>
        </w:rPr>
      </w:pPr>
      <w:r>
        <w:rPr>
          <w:rFonts w:ascii="黑体" w:eastAsia="黑体" w:hAnsi="黑体" w:cs="宋体" w:hint="eastAsia"/>
          <w:szCs w:val="32"/>
        </w:rPr>
        <w:t>第六十三条</w:t>
      </w:r>
      <w:r>
        <w:rPr>
          <w:rFonts w:hAnsi="宋体" w:cs="宋体" w:hint="eastAsia"/>
          <w:szCs w:val="32"/>
        </w:rPr>
        <w:t xml:space="preserve">  </w:t>
      </w:r>
      <w:r>
        <w:rPr>
          <w:rFonts w:hAnsi="宋体" w:cs="宋体" w:hint="eastAsia"/>
          <w:szCs w:val="32"/>
        </w:rPr>
        <w:t>对于不报送或者不按规定报送规范性文件备案的，常务委员会负责备案审查的专门机构应当通知制定机关限期报送。逾期仍不报送的，由常务委员会给予通报，并责令限期改正。</w:t>
      </w:r>
    </w:p>
    <w:p w:rsidR="00000000" w:rsidRDefault="00117B93">
      <w:pPr>
        <w:pStyle w:val="a3"/>
        <w:rPr>
          <w:rFonts w:hAnsi="宋体" w:cs="宋体"/>
          <w:szCs w:val="32"/>
        </w:rPr>
      </w:pPr>
    </w:p>
    <w:p w:rsidR="00000000" w:rsidRDefault="00117B93">
      <w:pPr>
        <w:pStyle w:val="a3"/>
        <w:numPr>
          <w:ilvl w:val="0"/>
          <w:numId w:val="1"/>
        </w:numPr>
        <w:jc w:val="center"/>
        <w:rPr>
          <w:rFonts w:ascii="黑体" w:eastAsia="黑体" w:hAnsi="黑体" w:cs="宋体"/>
          <w:szCs w:val="32"/>
        </w:rPr>
      </w:pPr>
      <w:r>
        <w:rPr>
          <w:rFonts w:ascii="黑体" w:eastAsia="黑体" w:hAnsi="黑体" w:cs="宋体" w:hint="eastAsia"/>
          <w:szCs w:val="32"/>
        </w:rPr>
        <w:t>询问和质询</w:t>
      </w:r>
    </w:p>
    <w:p w:rsidR="00000000" w:rsidRDefault="00117B93">
      <w:pPr>
        <w:pStyle w:val="a3"/>
        <w:rPr>
          <w:rFonts w:hAnsi="宋体" w:cs="宋体"/>
          <w:szCs w:val="32"/>
        </w:rPr>
      </w:pPr>
    </w:p>
    <w:p w:rsidR="00000000" w:rsidRDefault="00117B93">
      <w:pPr>
        <w:pStyle w:val="a3"/>
        <w:ind w:firstLineChars="200" w:firstLine="632"/>
        <w:rPr>
          <w:rFonts w:hAnsi="宋体" w:cs="宋体"/>
          <w:szCs w:val="32"/>
        </w:rPr>
      </w:pPr>
      <w:r>
        <w:rPr>
          <w:rFonts w:ascii="黑体" w:eastAsia="黑体" w:hAnsi="黑体" w:cs="宋体" w:hint="eastAsia"/>
          <w:szCs w:val="32"/>
        </w:rPr>
        <w:t>第六十四条</w:t>
      </w:r>
      <w:r>
        <w:rPr>
          <w:rFonts w:hAnsi="宋体" w:cs="宋体" w:hint="eastAsia"/>
          <w:szCs w:val="32"/>
        </w:rPr>
        <w:t xml:space="preserve">  </w:t>
      </w:r>
      <w:r>
        <w:rPr>
          <w:rFonts w:hAnsi="宋体" w:cs="宋体" w:hint="eastAsia"/>
          <w:szCs w:val="32"/>
        </w:rPr>
        <w:t>常务委员会组成人员在本级常务委员会审议议案和有关报告时，对议案和有关报告中不了解或者不理解的问题，可以向本级人民政府及其所</w:t>
      </w:r>
      <w:r>
        <w:rPr>
          <w:rFonts w:hAnsi="宋体" w:cs="宋体" w:hint="eastAsia"/>
          <w:szCs w:val="32"/>
        </w:rPr>
        <w:t>属部门和派出机构、人民法院、人民检察院提出询问。询问可以由个人提出，也可以由两人以上联合提出；可以口头提出，也可以书面提出。</w:t>
      </w:r>
    </w:p>
    <w:p w:rsidR="00000000" w:rsidRDefault="00117B93">
      <w:pPr>
        <w:pStyle w:val="a3"/>
        <w:ind w:firstLineChars="200" w:firstLine="632"/>
        <w:rPr>
          <w:rFonts w:hAnsi="宋体" w:cs="宋体"/>
          <w:szCs w:val="32"/>
        </w:rPr>
      </w:pPr>
      <w:r>
        <w:rPr>
          <w:rFonts w:ascii="黑体" w:eastAsia="黑体" w:hAnsi="黑体" w:cs="宋体" w:hint="eastAsia"/>
          <w:szCs w:val="32"/>
        </w:rPr>
        <w:t>第六十五条</w:t>
      </w:r>
      <w:r>
        <w:rPr>
          <w:rFonts w:hAnsi="宋体" w:cs="宋体" w:hint="eastAsia"/>
          <w:szCs w:val="32"/>
        </w:rPr>
        <w:t xml:space="preserve">  </w:t>
      </w:r>
      <w:r>
        <w:rPr>
          <w:rFonts w:hAnsi="宋体" w:cs="宋体" w:hint="eastAsia"/>
          <w:szCs w:val="32"/>
        </w:rPr>
        <w:t>列席会议的本级人民政府、人民法院、人民检察院的有关负责人员，应当答复询问。</w:t>
      </w:r>
    </w:p>
    <w:p w:rsidR="00000000" w:rsidRDefault="00117B93">
      <w:pPr>
        <w:pStyle w:val="a3"/>
        <w:ind w:firstLineChars="200" w:firstLine="632"/>
        <w:rPr>
          <w:rFonts w:hAnsi="宋体" w:cs="宋体"/>
          <w:szCs w:val="32"/>
        </w:rPr>
      </w:pPr>
      <w:r>
        <w:rPr>
          <w:rFonts w:ascii="黑体" w:eastAsia="黑体" w:hAnsi="黑体" w:cs="宋体" w:hint="eastAsia"/>
          <w:szCs w:val="32"/>
        </w:rPr>
        <w:t>第六十六条</w:t>
      </w:r>
      <w:r>
        <w:rPr>
          <w:rFonts w:hAnsi="宋体" w:cs="宋体" w:hint="eastAsia"/>
          <w:szCs w:val="32"/>
        </w:rPr>
        <w:t xml:space="preserve">  </w:t>
      </w:r>
      <w:r>
        <w:rPr>
          <w:rFonts w:hAnsi="宋体" w:cs="宋体" w:hint="eastAsia"/>
          <w:szCs w:val="32"/>
        </w:rPr>
        <w:t>常务委员会组成人员认为有下列情形之一的，</w:t>
      </w:r>
      <w:r>
        <w:rPr>
          <w:rFonts w:hAnsi="宋体" w:cs="宋体" w:hint="eastAsia"/>
          <w:szCs w:val="32"/>
        </w:rPr>
        <w:lastRenderedPageBreak/>
        <w:t>可以按照《监督法》第三十五条规定的条件和程序，提出质询案：</w:t>
      </w:r>
    </w:p>
    <w:p w:rsidR="00000000" w:rsidRDefault="00117B93">
      <w:pPr>
        <w:pStyle w:val="a3"/>
        <w:ind w:firstLineChars="200" w:firstLine="632"/>
        <w:rPr>
          <w:rFonts w:hAnsi="宋体" w:cs="宋体"/>
          <w:szCs w:val="32"/>
        </w:rPr>
      </w:pPr>
      <w:r>
        <w:rPr>
          <w:rFonts w:hAnsi="宋体" w:cs="宋体" w:hint="eastAsia"/>
          <w:szCs w:val="32"/>
        </w:rPr>
        <w:t>（一）违反宪法、法律、法规，造成严重后果的；</w:t>
      </w:r>
    </w:p>
    <w:p w:rsidR="00000000" w:rsidRDefault="00117B93">
      <w:pPr>
        <w:pStyle w:val="a3"/>
        <w:ind w:firstLineChars="200" w:firstLine="632"/>
        <w:rPr>
          <w:rFonts w:hAnsi="宋体" w:cs="宋体"/>
          <w:szCs w:val="32"/>
        </w:rPr>
      </w:pPr>
      <w:r>
        <w:rPr>
          <w:rFonts w:hAnsi="宋体" w:cs="宋体" w:hint="eastAsia"/>
          <w:szCs w:val="32"/>
        </w:rPr>
        <w:t>（二）不执行上级和本级人民代表大会及其常务委员会的决议、决定的；</w:t>
      </w:r>
    </w:p>
    <w:p w:rsidR="00000000" w:rsidRDefault="00117B93">
      <w:pPr>
        <w:pStyle w:val="a3"/>
        <w:ind w:firstLineChars="200" w:firstLine="632"/>
        <w:rPr>
          <w:rFonts w:hAnsi="宋体" w:cs="宋体"/>
          <w:szCs w:val="32"/>
        </w:rPr>
      </w:pPr>
      <w:r>
        <w:rPr>
          <w:rFonts w:hAnsi="宋体" w:cs="宋体" w:hint="eastAsia"/>
          <w:szCs w:val="32"/>
        </w:rPr>
        <w:t>（三）工作中有重大失误，造成严重后果的；</w:t>
      </w:r>
    </w:p>
    <w:p w:rsidR="00000000" w:rsidRDefault="00117B93">
      <w:pPr>
        <w:pStyle w:val="a3"/>
        <w:ind w:firstLineChars="200" w:firstLine="632"/>
        <w:rPr>
          <w:rFonts w:hAnsi="宋体" w:cs="宋体"/>
          <w:szCs w:val="32"/>
        </w:rPr>
      </w:pPr>
      <w:r>
        <w:rPr>
          <w:rFonts w:hAnsi="宋体" w:cs="宋体" w:hint="eastAsia"/>
          <w:szCs w:val="32"/>
        </w:rPr>
        <w:t>（四）国家机关工作人员失职、</w:t>
      </w:r>
      <w:r>
        <w:rPr>
          <w:rFonts w:hAnsi="宋体" w:cs="宋体" w:hint="eastAsia"/>
          <w:szCs w:val="32"/>
        </w:rPr>
        <w:t>渎职、徇私枉法的；</w:t>
      </w:r>
    </w:p>
    <w:p w:rsidR="00000000" w:rsidRDefault="00117B93">
      <w:pPr>
        <w:pStyle w:val="a3"/>
        <w:ind w:firstLineChars="200" w:firstLine="632"/>
        <w:rPr>
          <w:rFonts w:hAnsi="宋体" w:cs="宋体"/>
          <w:szCs w:val="32"/>
        </w:rPr>
      </w:pPr>
      <w:r>
        <w:rPr>
          <w:rFonts w:hAnsi="宋体" w:cs="宋体" w:hint="eastAsia"/>
          <w:szCs w:val="32"/>
        </w:rPr>
        <w:t>（五）其他认为需要提出质询案的情形。</w:t>
      </w:r>
    </w:p>
    <w:p w:rsidR="00000000" w:rsidRDefault="00117B93">
      <w:pPr>
        <w:pStyle w:val="a3"/>
        <w:ind w:firstLineChars="200" w:firstLine="632"/>
        <w:rPr>
          <w:rFonts w:hAnsi="宋体" w:cs="宋体"/>
          <w:szCs w:val="32"/>
        </w:rPr>
      </w:pPr>
      <w:r>
        <w:rPr>
          <w:rFonts w:ascii="黑体" w:eastAsia="黑体" w:hAnsi="黑体" w:cs="宋体" w:hint="eastAsia"/>
          <w:szCs w:val="32"/>
        </w:rPr>
        <w:t>第六十七条</w:t>
      </w:r>
      <w:r>
        <w:rPr>
          <w:rFonts w:hAnsi="宋体" w:cs="宋体" w:hint="eastAsia"/>
          <w:szCs w:val="32"/>
        </w:rPr>
        <w:t xml:space="preserve">  </w:t>
      </w:r>
      <w:r>
        <w:rPr>
          <w:rFonts w:hAnsi="宋体" w:cs="宋体" w:hint="eastAsia"/>
          <w:szCs w:val="32"/>
        </w:rPr>
        <w:t>质询案由主任会议决定交受质询机关答复。受质询机关应当按照主任会议确定的时间、范围和方式答复。</w:t>
      </w:r>
    </w:p>
    <w:p w:rsidR="00000000" w:rsidRDefault="00117B93">
      <w:pPr>
        <w:pStyle w:val="a3"/>
        <w:ind w:firstLineChars="200" w:firstLine="632"/>
        <w:rPr>
          <w:rFonts w:hAnsi="宋体" w:cs="宋体"/>
          <w:szCs w:val="32"/>
        </w:rPr>
      </w:pPr>
      <w:r>
        <w:rPr>
          <w:rFonts w:ascii="黑体" w:eastAsia="黑体" w:hAnsi="黑体" w:cs="宋体" w:hint="eastAsia"/>
          <w:szCs w:val="32"/>
        </w:rPr>
        <w:t>第六十八条</w:t>
      </w:r>
      <w:r>
        <w:rPr>
          <w:rFonts w:hAnsi="宋体" w:cs="宋体" w:hint="eastAsia"/>
          <w:szCs w:val="32"/>
        </w:rPr>
        <w:t xml:space="preserve">  </w:t>
      </w:r>
      <w:r>
        <w:rPr>
          <w:rFonts w:hAnsi="宋体" w:cs="宋体" w:hint="eastAsia"/>
          <w:szCs w:val="32"/>
        </w:rPr>
        <w:t>提质询案的常务委员会组成人员的过半数对受质询机关的答复不满意的，可以提出要求，经主任会议决定，由受质询机关再作答复。</w:t>
      </w:r>
    </w:p>
    <w:p w:rsidR="00000000" w:rsidRDefault="00117B93">
      <w:pPr>
        <w:pStyle w:val="a3"/>
        <w:rPr>
          <w:rFonts w:hAnsi="宋体" w:cs="宋体"/>
          <w:szCs w:val="32"/>
        </w:rPr>
      </w:pPr>
    </w:p>
    <w:p w:rsidR="00000000" w:rsidRDefault="00117B93">
      <w:pPr>
        <w:pStyle w:val="a3"/>
        <w:numPr>
          <w:ilvl w:val="0"/>
          <w:numId w:val="1"/>
        </w:numPr>
        <w:jc w:val="center"/>
        <w:rPr>
          <w:rFonts w:ascii="黑体" w:eastAsia="黑体" w:hAnsi="黑体" w:cs="宋体"/>
          <w:szCs w:val="32"/>
        </w:rPr>
      </w:pPr>
      <w:r>
        <w:rPr>
          <w:rFonts w:ascii="黑体" w:eastAsia="黑体" w:hAnsi="黑体" w:cs="宋体" w:hint="eastAsia"/>
          <w:szCs w:val="32"/>
        </w:rPr>
        <w:t>特定问题调查</w:t>
      </w:r>
    </w:p>
    <w:p w:rsidR="00000000" w:rsidRDefault="00117B93">
      <w:pPr>
        <w:pStyle w:val="a3"/>
        <w:rPr>
          <w:rFonts w:hAnsi="宋体" w:cs="宋体"/>
          <w:szCs w:val="32"/>
        </w:rPr>
      </w:pPr>
    </w:p>
    <w:p w:rsidR="00000000" w:rsidRDefault="00117B93">
      <w:pPr>
        <w:pStyle w:val="a3"/>
        <w:ind w:firstLineChars="200" w:firstLine="632"/>
        <w:rPr>
          <w:rFonts w:hAnsi="宋体" w:cs="宋体"/>
          <w:szCs w:val="32"/>
        </w:rPr>
      </w:pPr>
      <w:r>
        <w:rPr>
          <w:rFonts w:ascii="黑体" w:eastAsia="黑体" w:hAnsi="黑体" w:cs="宋体" w:hint="eastAsia"/>
          <w:szCs w:val="32"/>
        </w:rPr>
        <w:t>第六十九条</w:t>
      </w:r>
      <w:r>
        <w:rPr>
          <w:rFonts w:hAnsi="宋体" w:cs="宋体" w:hint="eastAsia"/>
          <w:szCs w:val="32"/>
        </w:rPr>
        <w:t xml:space="preserve">  </w:t>
      </w:r>
      <w:r>
        <w:rPr>
          <w:rFonts w:hAnsi="宋体" w:cs="宋体" w:hint="eastAsia"/>
          <w:szCs w:val="32"/>
        </w:rPr>
        <w:t>常务委员会对属于其职权范围内的事项，需要作出决议、决定，但有关重大事实不清的，可以组织关于特定问题的调查委员会。</w:t>
      </w:r>
    </w:p>
    <w:p w:rsidR="00000000" w:rsidRDefault="00117B93">
      <w:pPr>
        <w:pStyle w:val="a3"/>
        <w:ind w:firstLineChars="200" w:firstLine="632"/>
        <w:rPr>
          <w:rFonts w:hAnsi="宋体" w:cs="宋体"/>
          <w:szCs w:val="32"/>
        </w:rPr>
      </w:pPr>
      <w:r>
        <w:rPr>
          <w:rFonts w:hAnsi="宋体" w:cs="宋体" w:hint="eastAsia"/>
          <w:szCs w:val="32"/>
        </w:rPr>
        <w:t>主任会议可以向本级人民代表大会常务委员会提议组织关于特定问题的调查委</w:t>
      </w:r>
      <w:r>
        <w:rPr>
          <w:rFonts w:hAnsi="宋体" w:cs="宋体" w:hint="eastAsia"/>
          <w:szCs w:val="32"/>
        </w:rPr>
        <w:t>员会，提请常务委员会审议。</w:t>
      </w:r>
    </w:p>
    <w:p w:rsidR="00000000" w:rsidRDefault="00117B93">
      <w:pPr>
        <w:pStyle w:val="a3"/>
        <w:ind w:firstLineChars="200" w:firstLine="632"/>
        <w:rPr>
          <w:rFonts w:hAnsi="宋体" w:cs="宋体"/>
          <w:szCs w:val="32"/>
        </w:rPr>
      </w:pPr>
      <w:r>
        <w:rPr>
          <w:rFonts w:hAnsi="宋体" w:cs="宋体" w:hint="eastAsia"/>
          <w:szCs w:val="32"/>
        </w:rPr>
        <w:t>五分之一以上常务委员会组成人员书面联名，可以向本级</w:t>
      </w:r>
      <w:r>
        <w:rPr>
          <w:rFonts w:hAnsi="宋体" w:cs="宋体" w:hint="eastAsia"/>
          <w:szCs w:val="32"/>
        </w:rPr>
        <w:lastRenderedPageBreak/>
        <w:t>人民代表大会常务委员会提议组织关于特定问题的调查委员会，由主任会议决定提请常务委员会审议，或者先交有关的专门委员会审议、提出报告，再决定提请常务委员会审议。</w:t>
      </w:r>
    </w:p>
    <w:p w:rsidR="00000000" w:rsidRDefault="00117B93">
      <w:pPr>
        <w:pStyle w:val="a3"/>
        <w:ind w:firstLineChars="200" w:firstLine="632"/>
        <w:rPr>
          <w:rFonts w:hAnsi="宋体" w:cs="宋体"/>
          <w:szCs w:val="32"/>
        </w:rPr>
      </w:pPr>
      <w:r>
        <w:rPr>
          <w:rFonts w:ascii="黑体" w:eastAsia="黑体" w:hAnsi="黑体" w:cs="宋体" w:hint="eastAsia"/>
          <w:szCs w:val="32"/>
        </w:rPr>
        <w:t>第七十条</w:t>
      </w:r>
      <w:r>
        <w:rPr>
          <w:rFonts w:hAnsi="宋体" w:cs="宋体" w:hint="eastAsia"/>
          <w:szCs w:val="32"/>
        </w:rPr>
        <w:t xml:space="preserve">  </w:t>
      </w:r>
      <w:r>
        <w:rPr>
          <w:rFonts w:hAnsi="宋体" w:cs="宋体" w:hint="eastAsia"/>
          <w:szCs w:val="32"/>
        </w:rPr>
        <w:t>调查委员会可以聘请有关专家参加调查工作；也可以责成有关国家机关按照法定职责就有关问题进行调查，并向其报告调查结果。</w:t>
      </w:r>
    </w:p>
    <w:p w:rsidR="00000000" w:rsidRDefault="00117B93">
      <w:pPr>
        <w:pStyle w:val="a3"/>
        <w:ind w:firstLineChars="200" w:firstLine="632"/>
        <w:rPr>
          <w:rFonts w:hAnsi="宋体" w:cs="宋体"/>
          <w:szCs w:val="32"/>
        </w:rPr>
      </w:pPr>
      <w:r>
        <w:rPr>
          <w:rFonts w:ascii="黑体" w:eastAsia="黑体" w:hAnsi="黑体" w:cs="宋体" w:hint="eastAsia"/>
          <w:szCs w:val="32"/>
        </w:rPr>
        <w:t>第七十一条</w:t>
      </w:r>
      <w:r>
        <w:rPr>
          <w:rFonts w:hAnsi="宋体" w:cs="宋体" w:hint="eastAsia"/>
          <w:szCs w:val="32"/>
        </w:rPr>
        <w:t xml:space="preserve">  </w:t>
      </w:r>
      <w:r>
        <w:rPr>
          <w:rFonts w:hAnsi="宋体" w:cs="宋体" w:hint="eastAsia"/>
          <w:szCs w:val="32"/>
        </w:rPr>
        <w:t>调查委员会可以采取听取汇报、调阅卷宗材料、询问有关人员、组织技术鉴定等必要的方式开展调查。</w:t>
      </w:r>
    </w:p>
    <w:p w:rsidR="00000000" w:rsidRDefault="00117B93">
      <w:pPr>
        <w:pStyle w:val="a3"/>
        <w:ind w:firstLineChars="200" w:firstLine="632"/>
        <w:rPr>
          <w:rFonts w:hAnsi="宋体" w:cs="宋体"/>
          <w:szCs w:val="32"/>
        </w:rPr>
      </w:pPr>
      <w:r>
        <w:rPr>
          <w:rFonts w:hAnsi="宋体" w:cs="宋体" w:hint="eastAsia"/>
          <w:szCs w:val="32"/>
        </w:rPr>
        <w:t>调查委员会进行调查时，有关的国家机关、社会</w:t>
      </w:r>
      <w:r>
        <w:rPr>
          <w:rFonts w:hAnsi="宋体" w:cs="宋体" w:hint="eastAsia"/>
          <w:szCs w:val="32"/>
        </w:rPr>
        <w:t>团体、企业事业组织和公民都有义务向其提供必要的材料。</w:t>
      </w:r>
    </w:p>
    <w:p w:rsidR="00000000" w:rsidRDefault="00117B93">
      <w:pPr>
        <w:pStyle w:val="a3"/>
        <w:rPr>
          <w:rFonts w:hAnsi="宋体" w:cs="宋体"/>
          <w:szCs w:val="32"/>
        </w:rPr>
      </w:pPr>
    </w:p>
    <w:p w:rsidR="00000000" w:rsidRDefault="00117B93">
      <w:pPr>
        <w:pStyle w:val="a3"/>
        <w:numPr>
          <w:ilvl w:val="0"/>
          <w:numId w:val="1"/>
        </w:numPr>
        <w:jc w:val="center"/>
        <w:rPr>
          <w:rFonts w:ascii="黑体" w:eastAsia="黑体" w:hAnsi="黑体" w:cs="宋体"/>
          <w:szCs w:val="32"/>
        </w:rPr>
      </w:pPr>
      <w:r>
        <w:rPr>
          <w:rFonts w:ascii="黑体" w:eastAsia="黑体" w:hAnsi="黑体" w:cs="宋体" w:hint="eastAsia"/>
          <w:szCs w:val="32"/>
        </w:rPr>
        <w:t>撤职案的审议和决定</w:t>
      </w:r>
    </w:p>
    <w:p w:rsidR="00000000" w:rsidRDefault="00117B93">
      <w:pPr>
        <w:pStyle w:val="a3"/>
        <w:rPr>
          <w:rFonts w:hAnsi="宋体" w:cs="宋体"/>
          <w:szCs w:val="32"/>
        </w:rPr>
      </w:pPr>
    </w:p>
    <w:p w:rsidR="00000000" w:rsidRDefault="00117B93">
      <w:pPr>
        <w:pStyle w:val="a3"/>
        <w:ind w:firstLineChars="200" w:firstLine="632"/>
        <w:rPr>
          <w:rFonts w:hAnsi="宋体" w:cs="宋体"/>
          <w:szCs w:val="32"/>
        </w:rPr>
      </w:pPr>
      <w:r>
        <w:rPr>
          <w:rFonts w:ascii="黑体" w:eastAsia="黑体" w:hAnsi="黑体" w:cs="宋体" w:hint="eastAsia"/>
          <w:szCs w:val="32"/>
        </w:rPr>
        <w:t>第七十二条</w:t>
      </w:r>
      <w:r>
        <w:rPr>
          <w:rFonts w:hAnsi="宋体" w:cs="宋体" w:hint="eastAsia"/>
          <w:szCs w:val="32"/>
        </w:rPr>
        <w:t xml:space="preserve">  </w:t>
      </w:r>
      <w:r>
        <w:rPr>
          <w:rFonts w:hAnsi="宋体" w:cs="宋体" w:hint="eastAsia"/>
          <w:szCs w:val="32"/>
        </w:rPr>
        <w:t>县级以上地方各级人民代表大会常务委员会在本级人民代表大会闭会期间，可以决定撤销本级人民政府个别副省长、副市长、副县长、副区长的职务；可以撤销由它任命的本级人民政府其他组成人员和人民法院副院长、庭长、副庭长、审判委员会委员、审判员，人民检察院副检察长、检察委员会委员、检察员；可以撤销由它任命的其他国家机关工作人员的职务。</w:t>
      </w:r>
    </w:p>
    <w:p w:rsidR="00000000" w:rsidRDefault="00117B93">
      <w:pPr>
        <w:pStyle w:val="a3"/>
        <w:ind w:firstLineChars="200" w:firstLine="632"/>
        <w:rPr>
          <w:rFonts w:hAnsi="宋体" w:cs="宋体"/>
          <w:szCs w:val="32"/>
        </w:rPr>
      </w:pPr>
      <w:r>
        <w:rPr>
          <w:rFonts w:ascii="黑体" w:eastAsia="黑体" w:hAnsi="黑体" w:cs="宋体" w:hint="eastAsia"/>
          <w:szCs w:val="32"/>
        </w:rPr>
        <w:t>第七十三条</w:t>
      </w:r>
      <w:r>
        <w:rPr>
          <w:rFonts w:hAnsi="宋体" w:cs="宋体" w:hint="eastAsia"/>
          <w:szCs w:val="32"/>
        </w:rPr>
        <w:t xml:space="preserve">  </w:t>
      </w:r>
      <w:r>
        <w:rPr>
          <w:rFonts w:hAnsi="宋体" w:cs="宋体" w:hint="eastAsia"/>
          <w:szCs w:val="32"/>
        </w:rPr>
        <w:t>主任会议可以向常务委员会提出属于常务委员会职权范围内的撤职案，由常务委员会审议。</w:t>
      </w:r>
    </w:p>
    <w:p w:rsidR="00000000" w:rsidRDefault="00117B93">
      <w:pPr>
        <w:pStyle w:val="a3"/>
        <w:ind w:firstLineChars="200" w:firstLine="632"/>
        <w:rPr>
          <w:rFonts w:hAnsi="宋体" w:cs="宋体"/>
          <w:szCs w:val="32"/>
        </w:rPr>
      </w:pPr>
      <w:r>
        <w:rPr>
          <w:rFonts w:hAnsi="宋体" w:cs="宋体" w:hint="eastAsia"/>
          <w:szCs w:val="32"/>
        </w:rPr>
        <w:lastRenderedPageBreak/>
        <w:t>县</w:t>
      </w:r>
      <w:r>
        <w:rPr>
          <w:rFonts w:hAnsi="宋体" w:cs="宋体" w:hint="eastAsia"/>
          <w:szCs w:val="32"/>
        </w:rPr>
        <w:t>级以上各级人民政府、人民法院和人民检察院，可以向常务委员会提出属于常务委员会职权范围内的撤职案，由主任会议决定提请常务委员会审议。</w:t>
      </w:r>
    </w:p>
    <w:p w:rsidR="00000000" w:rsidRDefault="00117B93">
      <w:pPr>
        <w:pStyle w:val="a3"/>
        <w:ind w:firstLineChars="200" w:firstLine="632"/>
        <w:rPr>
          <w:rFonts w:hAnsi="宋体" w:cs="宋体"/>
          <w:szCs w:val="32"/>
        </w:rPr>
      </w:pPr>
      <w:r>
        <w:rPr>
          <w:rFonts w:hAnsi="宋体" w:cs="宋体" w:hint="eastAsia"/>
          <w:szCs w:val="32"/>
        </w:rPr>
        <w:t>常务委员会组成人员五分之一以上书面联名，可以向常务委员会提出属于常务委员会职权范围内的撤职案，由主任会议决定是否提请常务委员会审议；或者由主任会议提议，经常务委员会会议决定，组织调查委员会，由以后的常务委员会会议根据调查委员会的报告审议决定。</w:t>
      </w:r>
    </w:p>
    <w:p w:rsidR="00000000" w:rsidRDefault="00117B93">
      <w:pPr>
        <w:pStyle w:val="a3"/>
        <w:ind w:firstLineChars="200" w:firstLine="632"/>
        <w:rPr>
          <w:rFonts w:hAnsi="宋体" w:cs="宋体"/>
          <w:szCs w:val="32"/>
        </w:rPr>
      </w:pPr>
      <w:r>
        <w:rPr>
          <w:rFonts w:ascii="黑体" w:eastAsia="黑体" w:hAnsi="黑体" w:cs="宋体" w:hint="eastAsia"/>
          <w:szCs w:val="32"/>
        </w:rPr>
        <w:t>第七十四条</w:t>
      </w:r>
      <w:r>
        <w:rPr>
          <w:rFonts w:hAnsi="宋体" w:cs="宋体" w:hint="eastAsia"/>
          <w:szCs w:val="32"/>
        </w:rPr>
        <w:t xml:space="preserve">  </w:t>
      </w:r>
      <w:r>
        <w:rPr>
          <w:rFonts w:hAnsi="宋体" w:cs="宋体" w:hint="eastAsia"/>
          <w:szCs w:val="32"/>
        </w:rPr>
        <w:t>主任会议提出撤职案的，由主任会议组成人员在常务委员会全体会议上作关于撤职案的说明。县级以上各级人民政府、人民法院和人民检察</w:t>
      </w:r>
      <w:r>
        <w:rPr>
          <w:rFonts w:hAnsi="宋体" w:cs="宋体" w:hint="eastAsia"/>
          <w:szCs w:val="32"/>
        </w:rPr>
        <w:t>院提出撤职案的，由其负责人在常务委员会全体会议上作关于撤职案的说明。常务委员会组成人员联名提出的撤职案，由领衔人在常务委员会全体会议上作关于撤职案的说明。</w:t>
      </w:r>
    </w:p>
    <w:p w:rsidR="00000000" w:rsidRDefault="00117B93">
      <w:pPr>
        <w:pStyle w:val="a3"/>
        <w:ind w:firstLineChars="200" w:firstLine="632"/>
        <w:rPr>
          <w:rFonts w:hAnsi="宋体" w:cs="宋体"/>
          <w:szCs w:val="32"/>
        </w:rPr>
      </w:pPr>
      <w:r>
        <w:rPr>
          <w:rFonts w:ascii="黑体" w:eastAsia="黑体" w:hAnsi="黑体" w:cs="宋体" w:hint="eastAsia"/>
          <w:szCs w:val="32"/>
        </w:rPr>
        <w:t>第七十五条</w:t>
      </w:r>
      <w:r>
        <w:rPr>
          <w:rFonts w:hAnsi="宋体" w:cs="宋体" w:hint="eastAsia"/>
          <w:szCs w:val="32"/>
        </w:rPr>
        <w:t xml:space="preserve">  </w:t>
      </w:r>
      <w:r>
        <w:rPr>
          <w:rFonts w:hAnsi="宋体" w:cs="宋体" w:hint="eastAsia"/>
          <w:szCs w:val="32"/>
        </w:rPr>
        <w:t>撤职案在提请表决前，被提出撤职的人员有权在常务委员会会议上提出申辩意见，或者书面提出申辩意见，由主任会议决定印发常务委员会会议。</w:t>
      </w:r>
    </w:p>
    <w:p w:rsidR="00000000" w:rsidRDefault="00117B93">
      <w:pPr>
        <w:pStyle w:val="a3"/>
        <w:ind w:firstLineChars="200" w:firstLine="632"/>
        <w:rPr>
          <w:rFonts w:hAnsi="宋体" w:cs="宋体"/>
          <w:szCs w:val="32"/>
        </w:rPr>
      </w:pPr>
      <w:r>
        <w:rPr>
          <w:rFonts w:hAnsi="宋体" w:cs="宋体" w:hint="eastAsia"/>
          <w:szCs w:val="32"/>
        </w:rPr>
        <w:t>常务委员会会议审议撤职案时，被提请撤职的人员所在机关的负责人或者其他人员可以到会听取审议情况。</w:t>
      </w:r>
    </w:p>
    <w:p w:rsidR="00000000" w:rsidRDefault="00117B93">
      <w:pPr>
        <w:pStyle w:val="a3"/>
        <w:rPr>
          <w:rFonts w:hAnsi="宋体" w:cs="宋体"/>
          <w:szCs w:val="32"/>
        </w:rPr>
      </w:pPr>
    </w:p>
    <w:p w:rsidR="00000000" w:rsidRDefault="00117B93">
      <w:pPr>
        <w:pStyle w:val="a3"/>
        <w:numPr>
          <w:ilvl w:val="0"/>
          <w:numId w:val="1"/>
        </w:numPr>
        <w:jc w:val="center"/>
        <w:rPr>
          <w:rFonts w:ascii="黑体" w:eastAsia="黑体" w:hAnsi="黑体" w:cs="宋体"/>
          <w:szCs w:val="32"/>
        </w:rPr>
      </w:pPr>
      <w:r>
        <w:rPr>
          <w:rFonts w:ascii="黑体" w:eastAsia="黑体" w:hAnsi="黑体" w:cs="宋体" w:hint="eastAsia"/>
          <w:szCs w:val="32"/>
        </w:rPr>
        <w:t>附则</w:t>
      </w:r>
    </w:p>
    <w:p w:rsidR="00000000" w:rsidRDefault="00117B93">
      <w:pPr>
        <w:pStyle w:val="a3"/>
        <w:rPr>
          <w:rFonts w:hAnsi="宋体" w:cs="宋体"/>
          <w:szCs w:val="32"/>
        </w:rPr>
      </w:pPr>
    </w:p>
    <w:p w:rsidR="00000000" w:rsidRDefault="00117B93">
      <w:pPr>
        <w:pStyle w:val="a3"/>
        <w:ind w:firstLineChars="200" w:firstLine="632"/>
        <w:rPr>
          <w:rFonts w:hAnsi="宋体" w:cs="宋体"/>
          <w:szCs w:val="32"/>
        </w:rPr>
      </w:pPr>
      <w:r>
        <w:rPr>
          <w:rFonts w:ascii="黑体" w:eastAsia="黑体" w:hAnsi="黑体" w:cs="宋体" w:hint="eastAsia"/>
          <w:szCs w:val="32"/>
        </w:rPr>
        <w:lastRenderedPageBreak/>
        <w:t>第七十六条</w:t>
      </w:r>
      <w:r>
        <w:rPr>
          <w:rFonts w:hAnsi="宋体" w:cs="宋体" w:hint="eastAsia"/>
          <w:szCs w:val="32"/>
        </w:rPr>
        <w:t xml:space="preserve">  </w:t>
      </w:r>
      <w:r>
        <w:rPr>
          <w:rFonts w:hAnsi="宋体" w:cs="宋体" w:hint="eastAsia"/>
          <w:szCs w:val="32"/>
        </w:rPr>
        <w:t>本办法自</w:t>
      </w:r>
      <w:r>
        <w:rPr>
          <w:rFonts w:hAnsi="宋体" w:cs="宋体" w:hint="eastAsia"/>
          <w:szCs w:val="32"/>
        </w:rPr>
        <w:t>2010</w:t>
      </w:r>
      <w:r>
        <w:rPr>
          <w:rFonts w:hAnsi="宋体" w:cs="宋体" w:hint="eastAsia"/>
          <w:szCs w:val="32"/>
        </w:rPr>
        <w:t>年</w:t>
      </w:r>
      <w:r>
        <w:rPr>
          <w:rFonts w:hAnsi="宋体" w:cs="宋体" w:hint="eastAsia"/>
          <w:szCs w:val="32"/>
        </w:rPr>
        <w:t>1</w:t>
      </w:r>
      <w:r>
        <w:rPr>
          <w:rFonts w:hAnsi="宋体" w:cs="宋体" w:hint="eastAsia"/>
          <w:szCs w:val="32"/>
        </w:rPr>
        <w:t>月</w:t>
      </w:r>
      <w:r>
        <w:rPr>
          <w:rFonts w:hAnsi="宋体" w:cs="宋体" w:hint="eastAsia"/>
          <w:szCs w:val="32"/>
        </w:rPr>
        <w:t>1</w:t>
      </w:r>
      <w:r>
        <w:rPr>
          <w:rFonts w:hAnsi="宋体" w:cs="宋体" w:hint="eastAsia"/>
          <w:szCs w:val="32"/>
        </w:rPr>
        <w:t>日起施行。</w:t>
      </w:r>
    </w:p>
    <w:p w:rsidR="00000000" w:rsidRDefault="00117B93">
      <w:pPr>
        <w:pStyle w:val="a3"/>
        <w:ind w:firstLineChars="200" w:firstLine="632"/>
        <w:rPr>
          <w:rFonts w:hAnsi="宋体" w:cs="宋体"/>
          <w:szCs w:val="32"/>
        </w:rPr>
      </w:pPr>
      <w:r>
        <w:rPr>
          <w:rFonts w:hAnsi="宋体" w:cs="宋体" w:hint="eastAsia"/>
          <w:szCs w:val="32"/>
        </w:rPr>
        <w:t>《河南省人民代表大会常务委员会监督工作暂行办法》同时废止</w:t>
      </w:r>
      <w:r>
        <w:rPr>
          <w:rFonts w:hAnsi="宋体" w:cs="宋体" w:hint="eastAsia"/>
          <w:szCs w:val="32"/>
        </w:rPr>
        <w:t>。</w:t>
      </w:r>
    </w:p>
    <w:p w:rsidR="00117B93" w:rsidRDefault="00117B93">
      <w:pPr>
        <w:spacing w:line="220" w:lineRule="atLeast"/>
        <w:rPr>
          <w:rFonts w:ascii="仿宋_GB2312"/>
          <w:szCs w:val="32"/>
        </w:rPr>
      </w:pPr>
    </w:p>
    <w:sectPr w:rsidR="00117B93">
      <w:footerReference w:type="default" r:id="rId7"/>
      <w:pgSz w:w="11906" w:h="16838"/>
      <w:pgMar w:top="2098" w:right="1474" w:bottom="1984" w:left="1588" w:header="709" w:footer="709" w:gutter="0"/>
      <w:cols w:space="720"/>
      <w:docGrid w:type="linesAndChars" w:linePitch="579" w:charSpace="-8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17B93" w:rsidRDefault="00117B93">
      <w:pPr>
        <w:spacing w:after="0"/>
      </w:pPr>
      <w:r>
        <w:separator/>
      </w:r>
    </w:p>
  </w:endnote>
  <w:endnote w:type="continuationSeparator" w:id="0">
    <w:p w:rsidR="00117B93" w:rsidRDefault="00117B93">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仿宋_GB2312">
    <w:altName w:val="Arial Unicode MS"/>
    <w:charset w:val="86"/>
    <w:family w:val="modern"/>
    <w:pitch w:val="default"/>
    <w:sig w:usb0="00000000" w:usb1="080E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Arial Unicode MS"/>
    <w:charset w:val="86"/>
    <w:family w:val="modern"/>
    <w:pitch w:val="default"/>
    <w:sig w:usb0="00000000"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117B93">
    <w:pPr>
      <w:pStyle w:val="a4"/>
    </w:pPr>
    <w:r>
      <w:pict>
        <v:shapetype id="_x0000_t202" coordsize="21600,21600" o:spt="202" path="m,l,21600r21600,l21600,xe">
          <v:stroke joinstyle="miter"/>
          <v:path gradientshapeok="t" o:connecttype="rect"/>
        </v:shapetype>
        <v:shape id="文本框 1" o:spid="_x0000_s2049" type="#_x0000_t202" style="position:absolute;margin-left:104pt;margin-top:0;width:2in;height:2in;z-index:251657728;mso-wrap-style:none;mso-position-horizontal:outside;mso-position-horizontal-relative:margin" filled="f" stroked="f">
          <v:fill o:detectmouseclick="t"/>
          <v:textbox style="mso-fit-shape-to-text:t" inset="0,0,0,0">
            <w:txbxContent>
              <w:p w:rsidR="00000000" w:rsidRDefault="00117B93">
                <w:pPr>
                  <w:rPr>
                    <w:rFonts w:ascii="宋体" w:eastAsia="宋体" w:hAnsi="宋体" w:cs="宋体" w:hint="eastAsia"/>
                    <w:sz w:val="28"/>
                    <w:szCs w:val="28"/>
                  </w:rPr>
                </w:pPr>
                <w:r>
                  <w:rPr>
                    <w:rFonts w:ascii="宋体" w:eastAsia="宋体" w:hAnsi="宋体" w:cs="宋体" w:hint="eastAsia"/>
                    <w:sz w:val="28"/>
                    <w:szCs w:val="28"/>
                  </w:rPr>
                  <w:t xml:space="preserve"> </w:t>
                </w:r>
                <w:r>
                  <w:rPr>
                    <w:rFonts w:ascii="宋体" w:eastAsia="宋体" w:hAnsi="宋体" w:cs="宋体" w:hint="eastAsia"/>
                    <w:sz w:val="28"/>
                    <w:szCs w:val="28"/>
                  </w:rPr>
                  <w:t>－</w:t>
                </w: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sidR="00120F97">
                  <w:rPr>
                    <w:rFonts w:ascii="宋体" w:eastAsia="宋体" w:hAnsi="宋体" w:cs="宋体"/>
                    <w:noProof/>
                    <w:sz w:val="28"/>
                    <w:szCs w:val="28"/>
                  </w:rPr>
                  <w:t>24</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r>
                  <w:rPr>
                    <w:rFonts w:ascii="宋体" w:eastAsia="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17B93" w:rsidRDefault="00117B93">
      <w:pPr>
        <w:spacing w:after="0"/>
      </w:pPr>
      <w:r>
        <w:separator/>
      </w:r>
    </w:p>
  </w:footnote>
  <w:footnote w:type="continuationSeparator" w:id="0">
    <w:p w:rsidR="00117B93" w:rsidRDefault="00117B93">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6260180"/>
    <w:multiLevelType w:val="multilevel"/>
    <w:tmpl w:val="66260180"/>
    <w:lvl w:ilvl="0">
      <w:start w:val="1"/>
      <w:numFmt w:val="japaneseCounting"/>
      <w:lvlText w:val="第%1章"/>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bordersDoNotSurroundHeader/>
  <w:bordersDoNotSurroundFooter/>
  <w:stylePaneFormatFilter w:val="3F01"/>
  <w:defaultTabStop w:val="720"/>
  <w:drawingGridHorizontalSpacing w:val="158"/>
  <w:drawingGridVerticalSpacing w:val="579"/>
  <w:displayHorizontalDrawingGridEvery w:val="2"/>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useFELayout/>
  </w:compat>
  <w:rsids>
    <w:rsidRoot w:val="00D31D50"/>
    <w:rsid w:val="00022033"/>
    <w:rsid w:val="0003466E"/>
    <w:rsid w:val="00062047"/>
    <w:rsid w:val="0010409F"/>
    <w:rsid w:val="00117B93"/>
    <w:rsid w:val="00120F97"/>
    <w:rsid w:val="00323B43"/>
    <w:rsid w:val="003D37D8"/>
    <w:rsid w:val="00426133"/>
    <w:rsid w:val="004358AB"/>
    <w:rsid w:val="006745BB"/>
    <w:rsid w:val="00690D16"/>
    <w:rsid w:val="006A5A5B"/>
    <w:rsid w:val="006D4EEA"/>
    <w:rsid w:val="00767BD9"/>
    <w:rsid w:val="008B7726"/>
    <w:rsid w:val="00D31D50"/>
    <w:rsid w:val="00DB12D0"/>
    <w:rsid w:val="29D76D69"/>
    <w:rsid w:val="2D792498"/>
    <w:rsid w:val="314D2E10"/>
    <w:rsid w:val="36003F55"/>
    <w:rsid w:val="3C115117"/>
    <w:rsid w:val="3EB9417A"/>
    <w:rsid w:val="4D404A7D"/>
    <w:rsid w:val="508E0D6D"/>
    <w:rsid w:val="580B33B1"/>
    <w:rsid w:val="693D5E68"/>
    <w:rsid w:val="75940785"/>
    <w:rsid w:val="7BB45D50"/>
    <w:rsid w:val="7E4F224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微软雅黑"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Plain Text" w:semiHidden="0" w:qFormat="1"/>
    <w:lsdException w:name="Normal Table" w:semiHidden="0" w:qFormat="1"/>
    <w:lsdException w:name="Table Grid" w:semiHidden="0" w:uiPriority="59"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adjustRightInd w:val="0"/>
      <w:snapToGrid w:val="0"/>
      <w:spacing w:after="200"/>
    </w:pPr>
    <w:rPr>
      <w:rFonts w:ascii="Tahoma" w:eastAsia="仿宋_GB2312" w:hAnsi="Tahoma"/>
      <w:sz w:val="32"/>
      <w:szCs w:val="22"/>
    </w:rPr>
  </w:style>
  <w:style w:type="character" w:default="1" w:styleId="a0">
    <w:name w:val="Default Paragraph Font"/>
    <w:uiPriority w:val="1"/>
    <w:unhideWhenUsed/>
    <w:qFormat/>
  </w:style>
  <w:style w:type="table" w:default="1" w:styleId="a1">
    <w:name w:val="Normal Table"/>
    <w:uiPriority w:val="99"/>
    <w:unhideWhenUsed/>
    <w:qFormat/>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纯文本 Char"/>
    <w:basedOn w:val="a0"/>
    <w:link w:val="a3"/>
    <w:uiPriority w:val="99"/>
    <w:qFormat/>
    <w:rPr>
      <w:rFonts w:ascii="仿宋_GB2312" w:eastAsia="仿宋_GB2312" w:hAnsi="Courier New" w:cs="Courier New"/>
      <w:kern w:val="2"/>
      <w:sz w:val="32"/>
      <w:szCs w:val="21"/>
    </w:rPr>
  </w:style>
  <w:style w:type="character" w:customStyle="1" w:styleId="Char0">
    <w:name w:val="页脚 Char"/>
    <w:basedOn w:val="a0"/>
    <w:link w:val="a4"/>
    <w:uiPriority w:val="99"/>
    <w:semiHidden/>
    <w:rPr>
      <w:rFonts w:ascii="Tahoma" w:hAnsi="Tahoma"/>
      <w:sz w:val="18"/>
      <w:szCs w:val="18"/>
    </w:rPr>
  </w:style>
  <w:style w:type="character" w:customStyle="1" w:styleId="Char1">
    <w:name w:val="页眉 Char"/>
    <w:basedOn w:val="a0"/>
    <w:link w:val="a5"/>
    <w:uiPriority w:val="99"/>
    <w:semiHidden/>
    <w:qFormat/>
    <w:rPr>
      <w:rFonts w:ascii="Tahoma" w:hAnsi="Tahoma"/>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jc w:val="center"/>
    </w:pPr>
    <w:rPr>
      <w:sz w:val="18"/>
      <w:szCs w:val="18"/>
    </w:rPr>
  </w:style>
  <w:style w:type="paragraph" w:styleId="a4">
    <w:name w:val="footer"/>
    <w:basedOn w:val="a"/>
    <w:link w:val="Char0"/>
    <w:uiPriority w:val="99"/>
    <w:unhideWhenUsed/>
    <w:qFormat/>
    <w:pPr>
      <w:tabs>
        <w:tab w:val="center" w:pos="4153"/>
        <w:tab w:val="right" w:pos="8306"/>
      </w:tabs>
    </w:pPr>
    <w:rPr>
      <w:sz w:val="18"/>
      <w:szCs w:val="18"/>
    </w:rPr>
  </w:style>
  <w:style w:type="paragraph" w:styleId="a3">
    <w:name w:val="Plain Text"/>
    <w:basedOn w:val="a"/>
    <w:link w:val="Char"/>
    <w:uiPriority w:val="99"/>
    <w:unhideWhenUsed/>
    <w:qFormat/>
    <w:pPr>
      <w:widowControl w:val="0"/>
      <w:adjustRightInd/>
      <w:snapToGrid/>
      <w:spacing w:after="0"/>
      <w:jc w:val="both"/>
    </w:pPr>
    <w:rPr>
      <w:rFonts w:ascii="仿宋_GB2312" w:hAnsi="Courier New" w:cs="Courier New"/>
      <w:kern w:val="2"/>
      <w:szCs w:val="21"/>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1605</Words>
  <Characters>9150</Characters>
  <Application>Microsoft Office Word</Application>
  <DocSecurity>0</DocSecurity>
  <PresentationFormat/>
  <Lines>76</Lines>
  <Paragraphs>21</Paragraphs>
  <Slides>0</Slides>
  <Notes>0</Notes>
  <HiddenSlides>0</HiddenSlides>
  <MMClips>0</MMClips>
  <ScaleCrop>false</ScaleCrop>
  <Company/>
  <LinksUpToDate>false</LinksUpToDate>
  <CharactersWithSpaces>10734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cp:lastModifiedBy>
  <cp:revision>2</cp:revision>
  <dcterms:created xsi:type="dcterms:W3CDTF">2017-01-10T06:35:00Z</dcterms:created>
  <dcterms:modified xsi:type="dcterms:W3CDTF">2017-01-10T06:35:00Z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